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8E49E" w14:textId="27D5B604" w:rsidR="00C77C9E" w:rsidRPr="002715D1" w:rsidRDefault="20FD0969" w:rsidP="00792EE8">
      <w:pPr>
        <w:pStyle w:val="Heading2"/>
        <w:keepNext w:val="0"/>
        <w:rPr>
          <w:rFonts w:asciiTheme="minorHAnsi" w:eastAsiaTheme="minorEastAsia" w:hAnsiTheme="minorHAnsi" w:cstheme="minorBidi"/>
          <w:sz w:val="28"/>
          <w:szCs w:val="28"/>
        </w:rPr>
      </w:pPr>
      <w:bookmarkStart w:id="0" w:name="_Toc124915708"/>
      <w:bookmarkStart w:id="1" w:name="_Toc184024802"/>
      <w:r w:rsidRPr="002715D1">
        <w:rPr>
          <w:rFonts w:asciiTheme="minorHAnsi" w:eastAsiaTheme="minorEastAsia" w:hAnsiTheme="minorHAnsi" w:cstheme="minorBidi"/>
          <w:sz w:val="28"/>
          <w:szCs w:val="28"/>
        </w:rPr>
        <w:t>AA.</w:t>
      </w:r>
      <w:r w:rsidR="00C77C9E" w:rsidRPr="002715D1">
        <w:rPr>
          <w:sz w:val="28"/>
          <w:szCs w:val="28"/>
        </w:rPr>
        <w:tab/>
      </w:r>
      <w:bookmarkEnd w:id="0"/>
      <w:r w:rsidRPr="002715D1">
        <w:rPr>
          <w:rFonts w:asciiTheme="minorHAnsi" w:eastAsiaTheme="minorEastAsia" w:hAnsiTheme="minorHAnsi" w:cstheme="minorBidi"/>
          <w:sz w:val="28"/>
          <w:szCs w:val="28"/>
        </w:rPr>
        <w:t>Deferred Commencement Condition</w:t>
      </w:r>
      <w:r w:rsidRPr="002715D1">
        <w:rPr>
          <w:rFonts w:asciiTheme="minorHAnsi" w:hAnsiTheme="minorHAnsi" w:cstheme="minorBidi"/>
          <w:sz w:val="28"/>
          <w:szCs w:val="28"/>
        </w:rPr>
        <w:t>s</w:t>
      </w:r>
      <w:bookmarkEnd w:id="1"/>
    </w:p>
    <w:p w14:paraId="629764D4" w14:textId="77777777" w:rsidR="00C77C9E" w:rsidRPr="002715D1" w:rsidRDefault="00C77C9E" w:rsidP="00792EE8">
      <w:pPr>
        <w:rPr>
          <w:rFonts w:asciiTheme="minorHAnsi" w:hAnsiTheme="minorHAnsi" w:cstheme="minorHAnsi"/>
          <w:sz w:val="23"/>
          <w:szCs w:val="23"/>
        </w:rPr>
      </w:pPr>
    </w:p>
    <w:p w14:paraId="6503F447" w14:textId="77777777" w:rsidR="00C77C9E" w:rsidRPr="002715D1" w:rsidRDefault="20FD0969" w:rsidP="00792EE8">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This consent shall not operate until the following deferred commencement condition(s) has/have been satisfied.</w:t>
      </w:r>
    </w:p>
    <w:p w14:paraId="63BF2AC5" w14:textId="77777777" w:rsidR="00C77C9E" w:rsidRPr="002715D1" w:rsidRDefault="00C77C9E" w:rsidP="00792EE8">
      <w:pPr>
        <w:rPr>
          <w:rFonts w:asciiTheme="minorHAnsi" w:eastAsiaTheme="minorEastAsia" w:hAnsiTheme="minorHAnsi" w:cstheme="minorBidi"/>
          <w:sz w:val="23"/>
          <w:szCs w:val="23"/>
        </w:rPr>
      </w:pPr>
    </w:p>
    <w:p w14:paraId="37D8C5BF" w14:textId="541CEDDC" w:rsidR="00C77C9E" w:rsidRPr="002715D1" w:rsidRDefault="20FD0969" w:rsidP="00792EE8">
      <w:pPr>
        <w:rPr>
          <w:rFonts w:asciiTheme="minorHAnsi" w:eastAsiaTheme="minorEastAsia" w:hAnsiTheme="minorHAnsi" w:cstheme="minorBidi"/>
          <w:b/>
          <w:bCs/>
          <w:sz w:val="23"/>
          <w:szCs w:val="23"/>
        </w:rPr>
      </w:pPr>
      <w:r w:rsidRPr="002715D1">
        <w:rPr>
          <w:rFonts w:asciiTheme="minorHAnsi" w:eastAsiaTheme="minorEastAsia" w:hAnsiTheme="minorHAnsi" w:cstheme="minorBidi"/>
          <w:b/>
          <w:bCs/>
          <w:sz w:val="23"/>
          <w:szCs w:val="23"/>
        </w:rPr>
        <w:t xml:space="preserve">The </w:t>
      </w:r>
      <w:r w:rsidR="00BB48BB" w:rsidRPr="002715D1">
        <w:rPr>
          <w:rFonts w:asciiTheme="minorHAnsi" w:eastAsiaTheme="minorEastAsia" w:hAnsiTheme="minorHAnsi" w:cstheme="minorBidi"/>
          <w:b/>
          <w:bCs/>
          <w:sz w:val="23"/>
          <w:szCs w:val="23"/>
        </w:rPr>
        <w:t>Applicant</w:t>
      </w:r>
      <w:r w:rsidRPr="002715D1">
        <w:rPr>
          <w:rFonts w:asciiTheme="minorHAnsi" w:eastAsiaTheme="minorEastAsia" w:hAnsiTheme="minorHAnsi" w:cstheme="minorBidi"/>
          <w:b/>
          <w:bCs/>
          <w:sz w:val="23"/>
          <w:szCs w:val="23"/>
        </w:rPr>
        <w:t xml:space="preserve"> must satisfy Council as to the matters specified in the deferred commencement conditions within </w:t>
      </w:r>
      <w:r w:rsidR="0052237B" w:rsidRPr="002715D1">
        <w:rPr>
          <w:rFonts w:asciiTheme="minorHAnsi" w:eastAsiaTheme="minorEastAsia" w:hAnsiTheme="minorHAnsi" w:cstheme="minorBidi"/>
          <w:b/>
          <w:bCs/>
          <w:sz w:val="23"/>
          <w:szCs w:val="23"/>
        </w:rPr>
        <w:t xml:space="preserve">12 months </w:t>
      </w:r>
      <w:r w:rsidRPr="002715D1">
        <w:rPr>
          <w:rFonts w:asciiTheme="minorHAnsi" w:eastAsiaTheme="minorEastAsia" w:hAnsiTheme="minorHAnsi" w:cstheme="minorBidi"/>
          <w:b/>
          <w:bCs/>
          <w:sz w:val="23"/>
          <w:szCs w:val="23"/>
        </w:rPr>
        <w:t>of the date of the grant of this consent.</w:t>
      </w:r>
    </w:p>
    <w:p w14:paraId="122705BC" w14:textId="77777777" w:rsidR="00C77C9E" w:rsidRPr="002715D1" w:rsidRDefault="00C77C9E" w:rsidP="00792EE8">
      <w:pPr>
        <w:rPr>
          <w:rFonts w:asciiTheme="minorHAnsi" w:eastAsiaTheme="minorEastAsia" w:hAnsiTheme="minorHAnsi" w:cstheme="minorBidi"/>
          <w:sz w:val="23"/>
          <w:szCs w:val="23"/>
        </w:rPr>
      </w:pPr>
    </w:p>
    <w:p w14:paraId="7E13AC80" w14:textId="4A3E0D69" w:rsidR="00C77C9E" w:rsidRPr="002715D1" w:rsidRDefault="20FD0969" w:rsidP="00792EE8">
      <w:pPr>
        <w:rPr>
          <w:rFonts w:asciiTheme="minorHAnsi" w:eastAsiaTheme="minorEastAsia" w:hAnsiTheme="minorHAnsi" w:cstheme="minorBidi"/>
          <w:b/>
          <w:bCs/>
          <w:sz w:val="23"/>
          <w:szCs w:val="23"/>
        </w:rPr>
      </w:pPr>
      <w:r w:rsidRPr="002715D1">
        <w:rPr>
          <w:rFonts w:asciiTheme="minorHAnsi" w:eastAsiaTheme="minorEastAsia" w:hAnsiTheme="minorHAnsi" w:cstheme="minorBidi"/>
          <w:b/>
          <w:bCs/>
          <w:sz w:val="23"/>
          <w:szCs w:val="23"/>
        </w:rPr>
        <w:t xml:space="preserve">If the </w:t>
      </w:r>
      <w:r w:rsidR="00BB48BB" w:rsidRPr="002715D1">
        <w:rPr>
          <w:rFonts w:asciiTheme="minorHAnsi" w:eastAsiaTheme="minorEastAsia" w:hAnsiTheme="minorHAnsi" w:cstheme="minorBidi"/>
          <w:b/>
          <w:bCs/>
          <w:sz w:val="23"/>
          <w:szCs w:val="23"/>
        </w:rPr>
        <w:t>Applicant</w:t>
      </w:r>
      <w:r w:rsidRPr="002715D1">
        <w:rPr>
          <w:rFonts w:asciiTheme="minorHAnsi" w:eastAsiaTheme="minorEastAsia" w:hAnsiTheme="minorHAnsi" w:cstheme="minorBidi"/>
          <w:b/>
          <w:bCs/>
          <w:sz w:val="23"/>
          <w:szCs w:val="23"/>
        </w:rPr>
        <w:t xml:space="preserve"> fails to satisfy Council as to the matters specified in the deferred commencement conditions within </w:t>
      </w:r>
      <w:r w:rsidR="0052237B" w:rsidRPr="002715D1">
        <w:rPr>
          <w:rFonts w:asciiTheme="minorHAnsi" w:eastAsiaTheme="minorEastAsia" w:hAnsiTheme="minorHAnsi" w:cstheme="minorBidi"/>
          <w:b/>
          <w:bCs/>
          <w:sz w:val="23"/>
          <w:szCs w:val="23"/>
        </w:rPr>
        <w:t>12 months</w:t>
      </w:r>
      <w:r w:rsidR="00524CA6" w:rsidRPr="002715D1">
        <w:rPr>
          <w:rFonts w:asciiTheme="minorHAnsi" w:eastAsiaTheme="minorEastAsia" w:hAnsiTheme="minorHAnsi" w:cstheme="minorBidi"/>
          <w:b/>
          <w:bCs/>
          <w:sz w:val="23"/>
          <w:szCs w:val="23"/>
        </w:rPr>
        <w:t xml:space="preserve"> </w:t>
      </w:r>
      <w:r w:rsidRPr="002715D1">
        <w:rPr>
          <w:rFonts w:asciiTheme="minorHAnsi" w:eastAsiaTheme="minorEastAsia" w:hAnsiTheme="minorHAnsi" w:cstheme="minorBidi"/>
          <w:b/>
          <w:bCs/>
          <w:sz w:val="23"/>
          <w:szCs w:val="23"/>
        </w:rPr>
        <w:t>of the date of the grant of this consent</w:t>
      </w:r>
      <w:r w:rsidR="007F1CFA" w:rsidRPr="002715D1">
        <w:rPr>
          <w:rFonts w:asciiTheme="minorHAnsi" w:eastAsiaTheme="minorEastAsia" w:hAnsiTheme="minorHAnsi" w:cstheme="minorBidi"/>
          <w:b/>
          <w:bCs/>
          <w:sz w:val="23"/>
          <w:szCs w:val="23"/>
        </w:rPr>
        <w:t>,</w:t>
      </w:r>
      <w:r w:rsidRPr="002715D1">
        <w:rPr>
          <w:rFonts w:asciiTheme="minorHAnsi" w:eastAsiaTheme="minorEastAsia" w:hAnsiTheme="minorHAnsi" w:cstheme="minorBidi"/>
          <w:b/>
          <w:bCs/>
          <w:sz w:val="23"/>
          <w:szCs w:val="23"/>
        </w:rPr>
        <w:t xml:space="preserve"> this consent will lapse in accordance with section 4.16(3) of </w:t>
      </w:r>
      <w:r w:rsidRPr="002715D1">
        <w:rPr>
          <w:rFonts w:asciiTheme="minorHAnsi" w:eastAsiaTheme="minorEastAsia" w:hAnsiTheme="minorHAnsi" w:cstheme="minorBidi"/>
          <w:b/>
          <w:bCs/>
          <w:i/>
          <w:iCs/>
          <w:sz w:val="23"/>
          <w:szCs w:val="23"/>
        </w:rPr>
        <w:t>the Environmental Planning and Assessment Act 1979</w:t>
      </w:r>
      <w:r w:rsidRPr="002715D1">
        <w:rPr>
          <w:rFonts w:asciiTheme="minorHAnsi" w:eastAsiaTheme="minorEastAsia" w:hAnsiTheme="minorHAnsi" w:cstheme="minorBidi"/>
          <w:b/>
          <w:bCs/>
          <w:sz w:val="23"/>
          <w:szCs w:val="23"/>
        </w:rPr>
        <w:t xml:space="preserve"> (the Act).</w:t>
      </w:r>
    </w:p>
    <w:p w14:paraId="53CD94F9" w14:textId="77777777" w:rsidR="00C77C9E" w:rsidRPr="002715D1" w:rsidRDefault="00C77C9E" w:rsidP="00792EE8">
      <w:pPr>
        <w:rPr>
          <w:rFonts w:asciiTheme="minorHAnsi" w:eastAsiaTheme="minorEastAsia" w:hAnsiTheme="minorHAnsi" w:cstheme="minorBidi"/>
          <w:sz w:val="23"/>
          <w:szCs w:val="23"/>
        </w:rPr>
      </w:pPr>
    </w:p>
    <w:p w14:paraId="10D8F2A5" w14:textId="7F63D426" w:rsidR="00C77C9E" w:rsidRPr="002715D1" w:rsidRDefault="20FD0969" w:rsidP="00792EE8">
      <w:pPr>
        <w:ind w:left="72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Note: </w:t>
      </w:r>
      <w:r w:rsidR="4B6B7CAB" w:rsidRPr="002715D1">
        <w:rPr>
          <w:sz w:val="23"/>
          <w:szCs w:val="23"/>
        </w:rPr>
        <w:tab/>
      </w:r>
      <w:r w:rsidRPr="002715D1">
        <w:rPr>
          <w:rFonts w:asciiTheme="minorHAnsi" w:eastAsiaTheme="minorEastAsia" w:hAnsiTheme="minorHAnsi" w:cstheme="minorBidi"/>
          <w:sz w:val="23"/>
          <w:szCs w:val="23"/>
        </w:rPr>
        <w:t xml:space="preserve">Consideration should be given to providing the evidence to Council to allow sufficient time to consider the </w:t>
      </w:r>
      <w:r w:rsidR="00E920C4" w:rsidRPr="002715D1">
        <w:rPr>
          <w:rFonts w:asciiTheme="minorHAnsi" w:eastAsiaTheme="minorEastAsia" w:hAnsiTheme="minorHAnsi" w:cstheme="minorBidi"/>
          <w:sz w:val="23"/>
          <w:szCs w:val="23"/>
        </w:rPr>
        <w:t>same and</w:t>
      </w:r>
      <w:r w:rsidRPr="002715D1">
        <w:rPr>
          <w:rFonts w:asciiTheme="minorHAnsi" w:eastAsiaTheme="minorEastAsia" w:hAnsiTheme="minorHAnsi" w:cstheme="minorBidi"/>
          <w:sz w:val="23"/>
          <w:szCs w:val="23"/>
        </w:rPr>
        <w:t xml:space="preserve"> form a view as to whether the deferred commencement conditions are satisfied or not.  You are also advised of your appeal rights under section 76 of the</w:t>
      </w:r>
      <w:r w:rsidRPr="002715D1">
        <w:rPr>
          <w:rFonts w:asciiTheme="minorHAnsi" w:eastAsiaTheme="minorEastAsia" w:hAnsiTheme="minorHAnsi" w:cstheme="minorBidi"/>
          <w:i/>
          <w:iCs/>
          <w:sz w:val="23"/>
          <w:szCs w:val="23"/>
        </w:rPr>
        <w:t xml:space="preserve"> Environmental Planning and Assessment Regulation 2021</w:t>
      </w:r>
      <w:r w:rsidRPr="002715D1">
        <w:rPr>
          <w:rFonts w:asciiTheme="minorHAnsi" w:eastAsiaTheme="minorEastAsia" w:hAnsiTheme="minorHAnsi" w:cstheme="minorBidi"/>
          <w:sz w:val="23"/>
          <w:szCs w:val="23"/>
        </w:rPr>
        <w:t xml:space="preserve">, which provides that: If the consent authority has not notified the </w:t>
      </w:r>
      <w:r w:rsidR="00BB48BB" w:rsidRPr="002715D1">
        <w:rPr>
          <w:rFonts w:asciiTheme="minorHAnsi" w:eastAsiaTheme="minorEastAsia" w:hAnsiTheme="minorHAnsi" w:cstheme="minorBidi"/>
          <w:sz w:val="23"/>
          <w:szCs w:val="23"/>
        </w:rPr>
        <w:t>Applicant</w:t>
      </w:r>
      <w:r w:rsidRPr="002715D1">
        <w:rPr>
          <w:rFonts w:asciiTheme="minorHAnsi" w:eastAsiaTheme="minorEastAsia" w:hAnsiTheme="minorHAnsi" w:cstheme="minorBidi"/>
          <w:sz w:val="23"/>
          <w:szCs w:val="23"/>
        </w:rPr>
        <w:t xml:space="preserve"> within the period of 28 days after the </w:t>
      </w:r>
      <w:r w:rsidR="00BB48BB" w:rsidRPr="002715D1">
        <w:rPr>
          <w:rFonts w:asciiTheme="minorHAnsi" w:eastAsiaTheme="minorEastAsia" w:hAnsiTheme="minorHAnsi" w:cstheme="minorBidi"/>
          <w:sz w:val="23"/>
          <w:szCs w:val="23"/>
        </w:rPr>
        <w:t>Applicant</w:t>
      </w:r>
      <w:r w:rsidRPr="002715D1">
        <w:rPr>
          <w:rFonts w:asciiTheme="minorHAnsi" w:eastAsiaTheme="minorEastAsia" w:hAnsiTheme="minorHAnsi" w:cstheme="minorBidi"/>
          <w:sz w:val="23"/>
          <w:szCs w:val="23"/>
        </w:rPr>
        <w:t xml:space="preserve">’s evidence is produced to it, the consent authority is, for the purposes only of section 8.3 of the Act, taken to have notified the </w:t>
      </w:r>
      <w:r w:rsidR="00BB48BB" w:rsidRPr="002715D1">
        <w:rPr>
          <w:rFonts w:asciiTheme="minorHAnsi" w:eastAsiaTheme="minorEastAsia" w:hAnsiTheme="minorHAnsi" w:cstheme="minorBidi"/>
          <w:sz w:val="23"/>
          <w:szCs w:val="23"/>
        </w:rPr>
        <w:t>Applicant</w:t>
      </w:r>
      <w:r w:rsidRPr="002715D1">
        <w:rPr>
          <w:rFonts w:asciiTheme="minorHAnsi" w:eastAsiaTheme="minorEastAsia" w:hAnsiTheme="minorHAnsi" w:cstheme="minorBidi"/>
          <w:sz w:val="23"/>
          <w:szCs w:val="23"/>
        </w:rPr>
        <w:t xml:space="preserve"> that it is not satisfied as to those matters on the date on which that period expires.</w:t>
      </w:r>
    </w:p>
    <w:p w14:paraId="7ABDC033" w14:textId="77777777" w:rsidR="00C77C9E" w:rsidRPr="002715D1" w:rsidRDefault="00C77C9E" w:rsidP="00792EE8">
      <w:pPr>
        <w:rPr>
          <w:rFonts w:asciiTheme="minorHAnsi" w:eastAsiaTheme="minorEastAsia" w:hAnsiTheme="minorHAnsi" w:cstheme="minorBidi"/>
          <w:sz w:val="22"/>
          <w:szCs w:val="22"/>
        </w:rPr>
      </w:pPr>
    </w:p>
    <w:p w14:paraId="5C836EEB" w14:textId="784A58A2" w:rsidR="00C77C9E" w:rsidRPr="002715D1" w:rsidRDefault="20FD0969" w:rsidP="00792EE8">
      <w:pPr>
        <w:pStyle w:val="Heading1"/>
        <w:keepNext w:val="0"/>
        <w:rPr>
          <w:rFonts w:asciiTheme="minorHAnsi" w:hAnsiTheme="minorHAnsi" w:cstheme="minorBidi"/>
          <w:sz w:val="23"/>
          <w:szCs w:val="23"/>
        </w:rPr>
      </w:pPr>
      <w:bookmarkStart w:id="2" w:name="_Toc224541578"/>
      <w:bookmarkStart w:id="3" w:name="_Toc184024803"/>
      <w:r w:rsidRPr="002715D1">
        <w:rPr>
          <w:rFonts w:asciiTheme="minorHAnsi" w:hAnsiTheme="minorHAnsi" w:cstheme="minorBidi"/>
          <w:sz w:val="23"/>
          <w:szCs w:val="23"/>
        </w:rPr>
        <w:t>Deferred Commencement</w:t>
      </w:r>
      <w:bookmarkEnd w:id="2"/>
      <w:bookmarkEnd w:id="3"/>
    </w:p>
    <w:p w14:paraId="39431A18" w14:textId="77777777" w:rsidR="00C77C9E" w:rsidRPr="002715D1" w:rsidRDefault="00C77C9E" w:rsidP="00792EE8">
      <w:pPr>
        <w:rPr>
          <w:rFonts w:asciiTheme="minorHAnsi" w:hAnsiTheme="minorHAnsi" w:cstheme="minorBidi"/>
          <w:sz w:val="23"/>
          <w:szCs w:val="23"/>
        </w:rPr>
      </w:pPr>
    </w:p>
    <w:p w14:paraId="4305B2E5" w14:textId="04CAB890" w:rsidR="0082457D" w:rsidRPr="002715D1" w:rsidRDefault="20FD0969" w:rsidP="00056465">
      <w:pPr>
        <w:pStyle w:val="AACond"/>
        <w:numPr>
          <w:ilvl w:val="0"/>
          <w:numId w:val="0"/>
        </w:numPr>
        <w:ind w:left="720" w:hanging="720"/>
        <w:rPr>
          <w:rFonts w:asciiTheme="minorHAnsi" w:hAnsiTheme="minorHAnsi" w:cstheme="minorBidi"/>
          <w:sz w:val="23"/>
          <w:szCs w:val="23"/>
        </w:rPr>
      </w:pPr>
      <w:r w:rsidRPr="002715D1">
        <w:rPr>
          <w:rFonts w:asciiTheme="minorHAnsi" w:hAnsiTheme="minorHAnsi" w:cstheme="minorBidi"/>
          <w:b/>
          <w:bCs/>
          <w:sz w:val="23"/>
          <w:szCs w:val="23"/>
        </w:rPr>
        <w:t>AA1.</w:t>
      </w:r>
      <w:r w:rsidR="00C77C9E" w:rsidRPr="002715D1">
        <w:rPr>
          <w:sz w:val="23"/>
          <w:szCs w:val="23"/>
        </w:rPr>
        <w:tab/>
      </w:r>
      <w:r w:rsidR="00C132D3" w:rsidRPr="002715D1">
        <w:rPr>
          <w:rFonts w:asciiTheme="minorHAnsi" w:hAnsiTheme="minorHAnsi" w:cstheme="minorBidi"/>
          <w:sz w:val="23"/>
          <w:szCs w:val="23"/>
        </w:rPr>
        <w:t>A detailed design</w:t>
      </w:r>
      <w:r w:rsidR="002D58EB" w:rsidRPr="002715D1">
        <w:rPr>
          <w:rFonts w:asciiTheme="minorHAnsi" w:hAnsiTheme="minorHAnsi" w:cstheme="minorBidi"/>
          <w:sz w:val="23"/>
          <w:szCs w:val="23"/>
        </w:rPr>
        <w:t xml:space="preserve"> </w:t>
      </w:r>
      <w:r w:rsidR="00C132D3" w:rsidRPr="002715D1">
        <w:rPr>
          <w:rFonts w:asciiTheme="minorHAnsi" w:hAnsiTheme="minorHAnsi" w:cstheme="minorBidi"/>
          <w:sz w:val="23"/>
          <w:szCs w:val="23"/>
        </w:rPr>
        <w:t>of the St Leonards Arts Centre</w:t>
      </w:r>
      <w:r w:rsidR="002D58EB" w:rsidRPr="002715D1">
        <w:rPr>
          <w:rFonts w:asciiTheme="minorHAnsi" w:hAnsiTheme="minorHAnsi" w:cstheme="minorBidi"/>
          <w:sz w:val="23"/>
          <w:szCs w:val="23"/>
        </w:rPr>
        <w:t xml:space="preserve"> is to be provided</w:t>
      </w:r>
      <w:r w:rsidR="00C132D3" w:rsidRPr="002715D1">
        <w:rPr>
          <w:rFonts w:asciiTheme="minorHAnsi" w:hAnsiTheme="minorHAnsi" w:cstheme="minorBidi"/>
          <w:sz w:val="23"/>
          <w:szCs w:val="23"/>
        </w:rPr>
        <w:t xml:space="preserve"> </w:t>
      </w:r>
      <w:r w:rsidR="00E974BF" w:rsidRPr="002715D1">
        <w:rPr>
          <w:rFonts w:asciiTheme="minorHAnsi" w:hAnsiTheme="minorHAnsi" w:cstheme="minorBidi"/>
          <w:sz w:val="23"/>
          <w:szCs w:val="23"/>
        </w:rPr>
        <w:t>in accordance with the St Leonards Arts Center: Planning Agreement</w:t>
      </w:r>
      <w:r w:rsidR="00C77C9E" w:rsidRPr="002715D1">
        <w:rPr>
          <w:vanish/>
          <w:sz w:val="23"/>
          <w:szCs w:val="23"/>
        </w:rPr>
        <w:tab/>
      </w:r>
      <w:r w:rsidRPr="002715D1">
        <w:rPr>
          <w:rFonts w:asciiTheme="minorHAnsi" w:hAnsiTheme="minorHAnsi" w:cstheme="minorBidi"/>
          <w:b/>
          <w:bCs/>
          <w:vanish/>
          <w:sz w:val="23"/>
          <w:szCs w:val="23"/>
        </w:rPr>
        <w:t>AA1</w:t>
      </w:r>
      <w:r w:rsidR="00263638" w:rsidRPr="002715D1">
        <w:rPr>
          <w:rFonts w:asciiTheme="minorHAnsi" w:hAnsiTheme="minorHAnsi" w:cstheme="minorBidi"/>
          <w:b/>
          <w:bCs/>
          <w:sz w:val="23"/>
          <w:szCs w:val="23"/>
        </w:rPr>
        <w:t xml:space="preserve"> </w:t>
      </w:r>
      <w:r w:rsidR="0082457D" w:rsidRPr="002715D1">
        <w:rPr>
          <w:rFonts w:asciiTheme="minorHAnsi" w:hAnsiTheme="minorHAnsi" w:cstheme="minorBidi"/>
          <w:sz w:val="23"/>
          <w:szCs w:val="23"/>
        </w:rPr>
        <w:t xml:space="preserve">entered into between North Sydney Council and </w:t>
      </w:r>
      <w:r w:rsidR="003E45D4" w:rsidRPr="002715D1">
        <w:rPr>
          <w:rFonts w:asciiTheme="minorHAnsi" w:hAnsiTheme="minorHAnsi" w:cstheme="minorBidi"/>
          <w:sz w:val="23"/>
          <w:szCs w:val="23"/>
        </w:rPr>
        <w:t>Anson City Developments 1 (Australia) Pty Lim</w:t>
      </w:r>
      <w:r w:rsidR="00056465" w:rsidRPr="002715D1">
        <w:rPr>
          <w:rFonts w:asciiTheme="minorHAnsi" w:hAnsiTheme="minorHAnsi" w:cstheme="minorBidi"/>
          <w:sz w:val="23"/>
          <w:szCs w:val="23"/>
        </w:rPr>
        <w:t>ited</w:t>
      </w:r>
      <w:r w:rsidR="0082457D" w:rsidRPr="002715D1">
        <w:rPr>
          <w:rFonts w:asciiTheme="minorHAnsi" w:hAnsiTheme="minorHAnsi" w:cstheme="minorBidi"/>
          <w:sz w:val="23"/>
          <w:szCs w:val="23"/>
        </w:rPr>
        <w:t xml:space="preserve"> dated </w:t>
      </w:r>
      <w:r w:rsidR="00056465" w:rsidRPr="002715D1">
        <w:rPr>
          <w:rFonts w:asciiTheme="minorHAnsi" w:hAnsiTheme="minorHAnsi" w:cstheme="minorBidi"/>
          <w:sz w:val="23"/>
          <w:szCs w:val="23"/>
        </w:rPr>
        <w:t>26 March 2018.</w:t>
      </w:r>
    </w:p>
    <w:p w14:paraId="446250B8" w14:textId="77777777" w:rsidR="00C77C9E" w:rsidRPr="002715D1" w:rsidRDefault="00C77C9E" w:rsidP="00792EE8">
      <w:pPr>
        <w:rPr>
          <w:rFonts w:asciiTheme="minorHAnsi" w:hAnsiTheme="minorHAnsi" w:cstheme="minorBidi"/>
          <w:sz w:val="23"/>
          <w:szCs w:val="23"/>
        </w:rPr>
      </w:pPr>
    </w:p>
    <w:p w14:paraId="0ABF82C1" w14:textId="6FA26790" w:rsidR="00C77C9E" w:rsidRPr="002715D1" w:rsidRDefault="20FD0969" w:rsidP="00792EE8">
      <w:pPr>
        <w:widowControl/>
        <w:ind w:left="2160" w:hanging="1440"/>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00F6042E" w:rsidRPr="002715D1">
        <w:rPr>
          <w:rFonts w:asciiTheme="minorHAnsi" w:hAnsiTheme="minorHAnsi" w:cstheme="minorBidi"/>
          <w:sz w:val="23"/>
          <w:szCs w:val="23"/>
        </w:rPr>
        <w:t xml:space="preserve">To ensure consistency with the </w:t>
      </w:r>
      <w:r w:rsidR="00DF12BD" w:rsidRPr="002715D1">
        <w:rPr>
          <w:rFonts w:asciiTheme="minorHAnsi" w:hAnsiTheme="minorHAnsi" w:cstheme="minorBidi"/>
          <w:sz w:val="23"/>
          <w:szCs w:val="23"/>
        </w:rPr>
        <w:t>St Leonards Arts Center Planning Agreement</w:t>
      </w:r>
      <w:r w:rsidRPr="002715D1">
        <w:rPr>
          <w:rFonts w:asciiTheme="minorHAnsi" w:hAnsiTheme="minorHAnsi" w:cstheme="minorBidi"/>
          <w:sz w:val="23"/>
          <w:szCs w:val="23"/>
        </w:rPr>
        <w:t>)</w:t>
      </w:r>
    </w:p>
    <w:p w14:paraId="3ABB4A9A" w14:textId="77777777" w:rsidR="000562CB" w:rsidRPr="002715D1" w:rsidRDefault="000562CB" w:rsidP="00792EE8">
      <w:pPr>
        <w:widowControl/>
        <w:ind w:left="2160" w:hanging="1440"/>
        <w:rPr>
          <w:rFonts w:asciiTheme="minorHAnsi" w:hAnsiTheme="minorHAnsi" w:cstheme="minorBidi"/>
          <w:sz w:val="23"/>
          <w:szCs w:val="23"/>
        </w:rPr>
      </w:pPr>
    </w:p>
    <w:p w14:paraId="78DCC40A" w14:textId="1DD59502" w:rsidR="00300411" w:rsidRPr="002715D1" w:rsidRDefault="00300411" w:rsidP="00300411">
      <w:pPr>
        <w:pStyle w:val="AACond"/>
        <w:numPr>
          <w:ilvl w:val="0"/>
          <w:numId w:val="0"/>
        </w:numPr>
        <w:ind w:left="720" w:hanging="720"/>
        <w:rPr>
          <w:rFonts w:asciiTheme="minorHAnsi" w:hAnsiTheme="minorHAnsi" w:cstheme="minorBidi"/>
          <w:sz w:val="23"/>
          <w:szCs w:val="23"/>
        </w:rPr>
      </w:pPr>
      <w:r w:rsidRPr="002715D1">
        <w:rPr>
          <w:rFonts w:asciiTheme="minorHAnsi" w:hAnsiTheme="minorHAnsi" w:cstheme="minorBidi"/>
          <w:b/>
          <w:bCs/>
          <w:sz w:val="23"/>
          <w:szCs w:val="23"/>
        </w:rPr>
        <w:t>AA2.</w:t>
      </w:r>
      <w:r w:rsidRPr="002715D1">
        <w:rPr>
          <w:sz w:val="23"/>
          <w:szCs w:val="23"/>
        </w:rPr>
        <w:tab/>
      </w:r>
      <w:r w:rsidR="003C21F1" w:rsidRPr="002715D1">
        <w:rPr>
          <w:rFonts w:asciiTheme="minorHAnsi" w:hAnsiTheme="minorHAnsi" w:cstheme="minorBidi"/>
          <w:sz w:val="23"/>
          <w:szCs w:val="23"/>
        </w:rPr>
        <w:t xml:space="preserve">Provide a complete set of </w:t>
      </w:r>
      <w:r w:rsidR="000D652B" w:rsidRPr="002715D1">
        <w:rPr>
          <w:rFonts w:asciiTheme="minorHAnsi" w:hAnsiTheme="minorHAnsi" w:cstheme="minorBidi"/>
          <w:sz w:val="23"/>
          <w:szCs w:val="23"/>
        </w:rPr>
        <w:t xml:space="preserve">updated </w:t>
      </w:r>
      <w:r w:rsidR="003C21F1" w:rsidRPr="002715D1">
        <w:rPr>
          <w:rFonts w:asciiTheme="minorHAnsi" w:hAnsiTheme="minorHAnsi" w:cstheme="minorBidi"/>
          <w:sz w:val="23"/>
          <w:szCs w:val="23"/>
        </w:rPr>
        <w:t>architectural plans</w:t>
      </w:r>
      <w:r w:rsidR="000D652B" w:rsidRPr="002715D1">
        <w:rPr>
          <w:rFonts w:asciiTheme="minorHAnsi" w:hAnsiTheme="minorHAnsi" w:cstheme="minorBidi"/>
          <w:sz w:val="23"/>
          <w:szCs w:val="23"/>
        </w:rPr>
        <w:t xml:space="preserve"> </w:t>
      </w:r>
      <w:r w:rsidR="001634E1" w:rsidRPr="002715D1">
        <w:rPr>
          <w:rFonts w:asciiTheme="minorHAnsi" w:hAnsiTheme="minorHAnsi" w:cstheme="minorBidi"/>
          <w:sz w:val="23"/>
          <w:szCs w:val="23"/>
        </w:rPr>
        <w:t>in accordance with Option 4</w:t>
      </w:r>
      <w:r w:rsidR="000F0F19" w:rsidRPr="002715D1">
        <w:rPr>
          <w:rFonts w:asciiTheme="minorHAnsi" w:hAnsiTheme="minorHAnsi" w:cstheme="minorBidi"/>
          <w:sz w:val="23"/>
          <w:szCs w:val="23"/>
        </w:rPr>
        <w:t xml:space="preserve"> on page 5 of </w:t>
      </w:r>
      <w:r w:rsidR="005E0340" w:rsidRPr="002715D1">
        <w:rPr>
          <w:rFonts w:asciiTheme="minorHAnsi" w:hAnsiTheme="minorHAnsi" w:cstheme="minorBidi"/>
          <w:sz w:val="23"/>
          <w:szCs w:val="23"/>
        </w:rPr>
        <w:t>Eastern Setback plans prepared by BVN dated 16.06.2025</w:t>
      </w:r>
      <w:r w:rsidR="009A047B" w:rsidRPr="002715D1">
        <w:rPr>
          <w:rFonts w:asciiTheme="minorHAnsi" w:hAnsiTheme="minorHAnsi" w:cstheme="minorBidi"/>
          <w:sz w:val="23"/>
          <w:szCs w:val="23"/>
        </w:rPr>
        <w:t>.</w:t>
      </w:r>
      <w:r w:rsidR="003C21F1" w:rsidRPr="002715D1">
        <w:rPr>
          <w:rFonts w:asciiTheme="minorHAnsi" w:hAnsiTheme="minorHAnsi" w:cstheme="minorBidi"/>
          <w:sz w:val="23"/>
          <w:szCs w:val="23"/>
        </w:rPr>
        <w:t xml:space="preserve"> </w:t>
      </w:r>
    </w:p>
    <w:p w14:paraId="4859BEB3" w14:textId="77777777" w:rsidR="00300411" w:rsidRPr="002715D1" w:rsidRDefault="00300411" w:rsidP="00300411">
      <w:pPr>
        <w:rPr>
          <w:rFonts w:asciiTheme="minorHAnsi" w:hAnsiTheme="minorHAnsi" w:cstheme="minorBidi"/>
          <w:sz w:val="23"/>
          <w:szCs w:val="23"/>
        </w:rPr>
      </w:pPr>
    </w:p>
    <w:p w14:paraId="35F5B7AA" w14:textId="16235100" w:rsidR="00300411" w:rsidRPr="002715D1" w:rsidRDefault="00300411" w:rsidP="00300411">
      <w:pPr>
        <w:widowControl/>
        <w:ind w:left="2160" w:hanging="1440"/>
        <w:rPr>
          <w:rFonts w:asciiTheme="minorHAnsi" w:hAnsiTheme="minorHAnsi" w:cstheme="minorBidi"/>
          <w:sz w:val="23"/>
          <w:szCs w:val="23"/>
        </w:rPr>
      </w:pPr>
      <w:r w:rsidRPr="002715D1">
        <w:rPr>
          <w:rFonts w:asciiTheme="minorHAnsi" w:hAnsiTheme="minorHAnsi" w:cstheme="minorBidi"/>
          <w:sz w:val="23"/>
          <w:szCs w:val="23"/>
        </w:rPr>
        <w:t>(Reason:</w:t>
      </w:r>
      <w:r w:rsidRPr="002715D1">
        <w:rPr>
          <w:sz w:val="23"/>
          <w:szCs w:val="23"/>
        </w:rPr>
        <w:tab/>
      </w:r>
      <w:r w:rsidRPr="002715D1">
        <w:rPr>
          <w:rFonts w:asciiTheme="minorHAnsi" w:hAnsiTheme="minorHAnsi" w:cstheme="minorBidi"/>
          <w:sz w:val="23"/>
          <w:szCs w:val="23"/>
        </w:rPr>
        <w:t xml:space="preserve">To ensure </w:t>
      </w:r>
      <w:r w:rsidR="000F23DF" w:rsidRPr="002715D1">
        <w:rPr>
          <w:rFonts w:asciiTheme="minorHAnsi" w:hAnsiTheme="minorHAnsi" w:cstheme="minorBidi"/>
          <w:sz w:val="23"/>
          <w:szCs w:val="23"/>
        </w:rPr>
        <w:t xml:space="preserve">a </w:t>
      </w:r>
      <w:r w:rsidR="005100C5" w:rsidRPr="002715D1">
        <w:rPr>
          <w:rFonts w:asciiTheme="minorHAnsi" w:hAnsiTheme="minorHAnsi" w:cstheme="minorBidi"/>
          <w:sz w:val="23"/>
          <w:szCs w:val="23"/>
        </w:rPr>
        <w:t>complete set</w:t>
      </w:r>
      <w:r w:rsidR="000F23DF" w:rsidRPr="002715D1">
        <w:rPr>
          <w:rFonts w:asciiTheme="minorHAnsi" w:hAnsiTheme="minorHAnsi" w:cstheme="minorBidi"/>
          <w:sz w:val="23"/>
          <w:szCs w:val="23"/>
        </w:rPr>
        <w:t xml:space="preserve"> architectural plans </w:t>
      </w:r>
      <w:r w:rsidR="005100C5" w:rsidRPr="002715D1">
        <w:rPr>
          <w:rFonts w:asciiTheme="minorHAnsi" w:hAnsiTheme="minorHAnsi" w:cstheme="minorBidi"/>
          <w:sz w:val="23"/>
          <w:szCs w:val="23"/>
        </w:rPr>
        <w:t>are provided</w:t>
      </w:r>
      <w:r w:rsidRPr="002715D1">
        <w:rPr>
          <w:rFonts w:asciiTheme="minorHAnsi" w:hAnsiTheme="minorHAnsi" w:cstheme="minorBidi"/>
          <w:sz w:val="23"/>
          <w:szCs w:val="23"/>
        </w:rPr>
        <w:t>)</w:t>
      </w:r>
    </w:p>
    <w:p w14:paraId="7007ECC5" w14:textId="77777777" w:rsidR="00C77C9E" w:rsidRPr="002715D1" w:rsidRDefault="00C77C9E" w:rsidP="00792EE8">
      <w:pPr>
        <w:rPr>
          <w:rFonts w:asciiTheme="minorHAnsi" w:hAnsiTheme="minorHAnsi" w:cstheme="minorBidi"/>
          <w:sz w:val="23"/>
          <w:szCs w:val="23"/>
        </w:rPr>
      </w:pPr>
    </w:p>
    <w:p w14:paraId="7B13266B" w14:textId="50BBD009" w:rsidR="00C77C9E" w:rsidRPr="002715D1" w:rsidRDefault="20FD0969" w:rsidP="00792EE8">
      <w:pPr>
        <w:rPr>
          <w:rFonts w:asciiTheme="minorHAnsi" w:hAnsiTheme="minorHAnsi" w:cstheme="minorBidi"/>
          <w:b/>
          <w:bCs/>
          <w:sz w:val="23"/>
          <w:szCs w:val="23"/>
        </w:rPr>
      </w:pPr>
      <w:r w:rsidRPr="002715D1">
        <w:rPr>
          <w:rFonts w:asciiTheme="minorHAnsi" w:hAnsiTheme="minorHAnsi" w:cstheme="minorBidi"/>
          <w:b/>
          <w:bCs/>
          <w:sz w:val="23"/>
          <w:szCs w:val="23"/>
        </w:rPr>
        <w:t>Upon satisfaction of the deferred commencement condition, the following conditions apply:</w:t>
      </w:r>
    </w:p>
    <w:p w14:paraId="28B5C398" w14:textId="77777777" w:rsidR="00C77C9E" w:rsidRPr="002715D1" w:rsidRDefault="00C77C9E" w:rsidP="00792EE8">
      <w:pPr>
        <w:rPr>
          <w:rFonts w:asciiTheme="minorHAnsi" w:hAnsiTheme="minorHAnsi" w:cstheme="minorBidi"/>
          <w:sz w:val="22"/>
          <w:szCs w:val="22"/>
        </w:rPr>
      </w:pPr>
    </w:p>
    <w:p w14:paraId="601D6746" w14:textId="77777777" w:rsidR="00C77C9E" w:rsidRPr="002715D1" w:rsidRDefault="20FD0969" w:rsidP="00792EE8">
      <w:pPr>
        <w:pStyle w:val="Heading2"/>
        <w:keepNext w:val="0"/>
        <w:rPr>
          <w:rFonts w:asciiTheme="minorHAnsi" w:eastAsiaTheme="minorEastAsia" w:hAnsiTheme="minorHAnsi" w:cstheme="minorBidi"/>
          <w:sz w:val="28"/>
          <w:szCs w:val="28"/>
        </w:rPr>
      </w:pPr>
      <w:bookmarkStart w:id="4" w:name="_Toc184024804"/>
      <w:r w:rsidRPr="002715D1">
        <w:rPr>
          <w:rFonts w:asciiTheme="minorHAnsi" w:eastAsiaTheme="minorEastAsia" w:hAnsiTheme="minorHAnsi" w:cstheme="minorBidi"/>
          <w:sz w:val="28"/>
          <w:szCs w:val="28"/>
        </w:rPr>
        <w:t>A.</w:t>
      </w:r>
      <w:r w:rsidR="00C77C9E" w:rsidRPr="002715D1">
        <w:rPr>
          <w:rFonts w:asciiTheme="minorHAnsi" w:hAnsiTheme="minorHAnsi" w:cstheme="minorBidi"/>
          <w:sz w:val="28"/>
          <w:szCs w:val="28"/>
        </w:rPr>
        <w:tab/>
      </w:r>
      <w:r w:rsidRPr="002715D1">
        <w:rPr>
          <w:rFonts w:asciiTheme="minorHAnsi" w:eastAsiaTheme="minorEastAsia" w:hAnsiTheme="minorHAnsi" w:cstheme="minorBidi"/>
          <w:sz w:val="28"/>
          <w:szCs w:val="28"/>
        </w:rPr>
        <w:t>Conditions that Identify Approved Plans</w:t>
      </w:r>
      <w:bookmarkEnd w:id="4"/>
    </w:p>
    <w:p w14:paraId="630FC617" w14:textId="77777777" w:rsidR="00C77C9E" w:rsidRPr="002715D1" w:rsidRDefault="00C77C9E" w:rsidP="00792EE8">
      <w:pPr>
        <w:rPr>
          <w:rFonts w:asciiTheme="minorHAnsi" w:eastAsiaTheme="minorEastAsia" w:hAnsiTheme="minorHAnsi" w:cstheme="minorBidi"/>
          <w:sz w:val="22"/>
          <w:szCs w:val="22"/>
        </w:rPr>
      </w:pPr>
    </w:p>
    <w:p w14:paraId="6F2F3C24" w14:textId="6CFC87D7" w:rsidR="00C77C9E" w:rsidRPr="002715D1" w:rsidRDefault="20FD0969" w:rsidP="00792EE8">
      <w:pPr>
        <w:pStyle w:val="Heading1"/>
        <w:keepNext w:val="0"/>
        <w:rPr>
          <w:rFonts w:asciiTheme="minorHAnsi" w:eastAsiaTheme="minorEastAsia" w:hAnsiTheme="minorHAnsi" w:cstheme="minorBidi"/>
          <w:sz w:val="23"/>
          <w:szCs w:val="23"/>
        </w:rPr>
      </w:pPr>
      <w:bookmarkStart w:id="5" w:name="_Toc44490065"/>
      <w:bookmarkStart w:id="6" w:name="_Toc184024805"/>
      <w:r w:rsidRPr="002715D1">
        <w:rPr>
          <w:rFonts w:asciiTheme="minorHAnsi" w:eastAsiaTheme="minorEastAsia" w:hAnsiTheme="minorHAnsi" w:cstheme="minorBidi"/>
          <w:sz w:val="23"/>
          <w:szCs w:val="23"/>
        </w:rPr>
        <w:t>Development in Accordance with Plans/Documentation</w:t>
      </w:r>
      <w:bookmarkEnd w:id="5"/>
      <w:bookmarkEnd w:id="6"/>
      <w:r w:rsidRPr="002715D1">
        <w:rPr>
          <w:rFonts w:asciiTheme="minorHAnsi" w:eastAsiaTheme="minorEastAsia" w:hAnsiTheme="minorHAnsi" w:cstheme="minorBidi"/>
          <w:sz w:val="23"/>
          <w:szCs w:val="23"/>
        </w:rPr>
        <w:t xml:space="preserve"> </w:t>
      </w:r>
      <w:r w:rsidR="00C77C9E" w:rsidRPr="002715D1">
        <w:rPr>
          <w:rFonts w:asciiTheme="minorHAnsi" w:hAnsiTheme="minorHAnsi" w:cstheme="minorBidi"/>
          <w:vanish/>
          <w:sz w:val="23"/>
          <w:szCs w:val="23"/>
        </w:rPr>
        <w:tab/>
      </w:r>
      <w:r w:rsidRPr="002715D1">
        <w:rPr>
          <w:rFonts w:asciiTheme="minorHAnsi" w:hAnsiTheme="minorHAnsi" w:cstheme="minorBidi"/>
          <w:vanish/>
          <w:sz w:val="23"/>
          <w:szCs w:val="23"/>
        </w:rPr>
        <w:t>A1</w:t>
      </w:r>
    </w:p>
    <w:p w14:paraId="02231E7A" w14:textId="4339D25A" w:rsidR="00C77C9E" w:rsidRPr="002715D1" w:rsidRDefault="00C77C9E" w:rsidP="00792EE8">
      <w:pPr>
        <w:rPr>
          <w:rFonts w:asciiTheme="minorHAnsi" w:eastAsiaTheme="minorEastAsia" w:hAnsiTheme="minorHAnsi" w:cstheme="minorBidi"/>
          <w:sz w:val="23"/>
          <w:szCs w:val="23"/>
        </w:rPr>
      </w:pPr>
    </w:p>
    <w:p w14:paraId="1854E94B" w14:textId="778F2B98" w:rsidR="00C77C9E" w:rsidRPr="002715D1" w:rsidRDefault="20FD0969" w:rsidP="00792EE8">
      <w:pPr>
        <w:pStyle w:val="AConds"/>
        <w:rPr>
          <w:rFonts w:asciiTheme="minorHAnsi" w:eastAsiaTheme="minorEastAsia" w:hAnsiTheme="minorHAnsi" w:cstheme="minorBidi"/>
          <w:sz w:val="23"/>
          <w:szCs w:val="23"/>
        </w:rPr>
      </w:pPr>
      <w:r w:rsidRPr="002715D1">
        <w:rPr>
          <w:rFonts w:ascii="Calibri" w:hAnsi="Calibri" w:cs="Calibri"/>
          <w:sz w:val="23"/>
          <w:szCs w:val="23"/>
        </w:rPr>
        <w:t>The development must be carried out in accordance with the following drawings endorsed with Council’s approval stamp and other documentation listed in the tables to this condition, or cited by other conditions, and as amended by other conditions of this consent.</w:t>
      </w:r>
    </w:p>
    <w:p w14:paraId="0C8693DB" w14:textId="77777777" w:rsidR="00C77C9E" w:rsidRPr="002715D1" w:rsidRDefault="00C77C9E" w:rsidP="00792EE8">
      <w:pPr>
        <w:rPr>
          <w:rFonts w:asciiTheme="minorHAnsi" w:eastAsiaTheme="minorEastAsia" w:hAnsiTheme="minorHAnsi" w:cstheme="minorBidi"/>
          <w:sz w:val="23"/>
          <w:szCs w:val="23"/>
        </w:rPr>
      </w:pPr>
    </w:p>
    <w:p w14:paraId="5DA24B35" w14:textId="31D9CBC2" w:rsidR="007B3DA6" w:rsidRPr="002715D1" w:rsidRDefault="20FD0969" w:rsidP="00792EE8">
      <w:pPr>
        <w:ind w:left="720"/>
        <w:rPr>
          <w:rFonts w:asciiTheme="minorHAnsi" w:eastAsiaTheme="minorEastAsia" w:hAnsiTheme="minorHAnsi" w:cstheme="minorBidi"/>
          <w:b/>
          <w:bCs/>
          <w:sz w:val="23"/>
          <w:szCs w:val="23"/>
        </w:rPr>
      </w:pPr>
      <w:r w:rsidRPr="002715D1">
        <w:rPr>
          <w:rFonts w:asciiTheme="minorHAnsi" w:eastAsiaTheme="minorEastAsia" w:hAnsiTheme="minorHAnsi" w:cstheme="minorBidi"/>
          <w:b/>
          <w:bCs/>
          <w:sz w:val="23"/>
          <w:szCs w:val="23"/>
        </w:rPr>
        <w:t>Plans</w:t>
      </w:r>
    </w:p>
    <w:p w14:paraId="0600144E" w14:textId="77777777" w:rsidR="00532E5C" w:rsidRPr="002715D1" w:rsidRDefault="00532E5C" w:rsidP="00792EE8">
      <w:pPr>
        <w:ind w:left="720"/>
        <w:rPr>
          <w:rFonts w:asciiTheme="minorHAnsi" w:eastAsiaTheme="minorEastAsia" w:hAnsiTheme="minorHAnsi" w:cstheme="minorBidi"/>
          <w:sz w:val="22"/>
          <w:szCs w:val="22"/>
        </w:rPr>
      </w:pPr>
    </w:p>
    <w:tbl>
      <w:tblPr>
        <w:tblW w:w="839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709"/>
        <w:gridCol w:w="3119"/>
        <w:gridCol w:w="1559"/>
        <w:gridCol w:w="1447"/>
      </w:tblGrid>
      <w:tr w:rsidR="007B3DA6" w:rsidRPr="002715D1" w14:paraId="41566FBA" w14:textId="32BB439E" w:rsidTr="004F7C79">
        <w:trPr>
          <w:trHeight w:val="227"/>
        </w:trPr>
        <w:tc>
          <w:tcPr>
            <w:tcW w:w="1559" w:type="dxa"/>
          </w:tcPr>
          <w:p w14:paraId="21E2E61E" w14:textId="77777777" w:rsidR="007B3DA6" w:rsidRPr="002715D1" w:rsidRDefault="20FD0969" w:rsidP="004F7C79">
            <w:pPr>
              <w:jc w:val="center"/>
              <w:rPr>
                <w:rFonts w:asciiTheme="minorHAnsi" w:eastAsiaTheme="minorEastAsia" w:hAnsiTheme="minorHAnsi" w:cstheme="minorBidi"/>
                <w:b/>
                <w:bCs/>
                <w:sz w:val="22"/>
                <w:szCs w:val="22"/>
              </w:rPr>
            </w:pPr>
            <w:r w:rsidRPr="002715D1">
              <w:rPr>
                <w:rFonts w:asciiTheme="minorHAnsi" w:eastAsiaTheme="minorEastAsia" w:hAnsiTheme="minorHAnsi" w:cstheme="minorBidi"/>
                <w:b/>
                <w:bCs/>
                <w:sz w:val="22"/>
                <w:szCs w:val="22"/>
              </w:rPr>
              <w:t>Plan No.</w:t>
            </w:r>
          </w:p>
        </w:tc>
        <w:tc>
          <w:tcPr>
            <w:tcW w:w="709" w:type="dxa"/>
          </w:tcPr>
          <w:p w14:paraId="18A2D129" w14:textId="260FD8A0" w:rsidR="007B3DA6" w:rsidRPr="002715D1" w:rsidRDefault="20FD0969" w:rsidP="004F7C79">
            <w:pPr>
              <w:jc w:val="center"/>
              <w:rPr>
                <w:rFonts w:asciiTheme="minorHAnsi" w:eastAsiaTheme="minorEastAsia" w:hAnsiTheme="minorHAnsi" w:cstheme="minorBidi"/>
                <w:b/>
                <w:bCs/>
                <w:sz w:val="22"/>
                <w:szCs w:val="22"/>
              </w:rPr>
            </w:pPr>
            <w:r w:rsidRPr="002715D1">
              <w:rPr>
                <w:rFonts w:asciiTheme="minorHAnsi" w:eastAsiaTheme="minorEastAsia" w:hAnsiTheme="minorHAnsi" w:cstheme="minorBidi"/>
                <w:b/>
                <w:bCs/>
                <w:sz w:val="22"/>
                <w:szCs w:val="22"/>
              </w:rPr>
              <w:t>Issue</w:t>
            </w:r>
          </w:p>
        </w:tc>
        <w:tc>
          <w:tcPr>
            <w:tcW w:w="3119" w:type="dxa"/>
          </w:tcPr>
          <w:p w14:paraId="393ED794" w14:textId="3EF79659" w:rsidR="007B3DA6" w:rsidRPr="002715D1" w:rsidRDefault="20FD0969" w:rsidP="004F7C79">
            <w:pPr>
              <w:jc w:val="center"/>
              <w:rPr>
                <w:rFonts w:asciiTheme="minorHAnsi" w:eastAsiaTheme="minorEastAsia" w:hAnsiTheme="minorHAnsi" w:cstheme="minorBidi"/>
                <w:b/>
                <w:bCs/>
                <w:sz w:val="22"/>
                <w:szCs w:val="22"/>
              </w:rPr>
            </w:pPr>
            <w:r w:rsidRPr="002715D1">
              <w:rPr>
                <w:rFonts w:asciiTheme="minorHAnsi" w:eastAsiaTheme="minorEastAsia" w:hAnsiTheme="minorHAnsi" w:cstheme="minorBidi"/>
                <w:b/>
                <w:bCs/>
                <w:sz w:val="22"/>
                <w:szCs w:val="22"/>
              </w:rPr>
              <w:t>Title</w:t>
            </w:r>
          </w:p>
        </w:tc>
        <w:tc>
          <w:tcPr>
            <w:tcW w:w="1559" w:type="dxa"/>
          </w:tcPr>
          <w:p w14:paraId="3AE11FC2" w14:textId="44111E32" w:rsidR="007B3DA6" w:rsidRPr="002715D1" w:rsidRDefault="20FD0969" w:rsidP="004F7C79">
            <w:pPr>
              <w:jc w:val="center"/>
              <w:rPr>
                <w:rFonts w:asciiTheme="minorHAnsi" w:eastAsiaTheme="minorEastAsia" w:hAnsiTheme="minorHAnsi" w:cstheme="minorBidi"/>
                <w:b/>
                <w:bCs/>
                <w:sz w:val="22"/>
                <w:szCs w:val="22"/>
              </w:rPr>
            </w:pPr>
            <w:r w:rsidRPr="002715D1">
              <w:rPr>
                <w:rFonts w:asciiTheme="minorHAnsi" w:eastAsiaTheme="minorEastAsia" w:hAnsiTheme="minorHAnsi" w:cstheme="minorBidi"/>
                <w:b/>
                <w:bCs/>
                <w:sz w:val="22"/>
                <w:szCs w:val="22"/>
              </w:rPr>
              <w:t>Drawn by</w:t>
            </w:r>
          </w:p>
        </w:tc>
        <w:tc>
          <w:tcPr>
            <w:tcW w:w="1447" w:type="dxa"/>
          </w:tcPr>
          <w:p w14:paraId="551DD8FE" w14:textId="6F35550C" w:rsidR="007B3DA6" w:rsidRPr="002715D1" w:rsidDel="00EF7265" w:rsidRDefault="001D5F3E" w:rsidP="004F7C79">
            <w:pPr>
              <w:jc w:val="center"/>
              <w:rPr>
                <w:rFonts w:asciiTheme="minorHAnsi" w:eastAsiaTheme="minorEastAsia" w:hAnsiTheme="minorHAnsi" w:cstheme="minorBidi"/>
                <w:b/>
                <w:bCs/>
                <w:sz w:val="22"/>
                <w:szCs w:val="22"/>
              </w:rPr>
            </w:pPr>
            <w:r w:rsidRPr="002715D1">
              <w:rPr>
                <w:rFonts w:asciiTheme="minorHAnsi" w:eastAsiaTheme="minorEastAsia" w:hAnsiTheme="minorHAnsi" w:cstheme="minorBidi"/>
                <w:b/>
                <w:bCs/>
                <w:sz w:val="22"/>
                <w:szCs w:val="22"/>
              </w:rPr>
              <w:t>Date</w:t>
            </w:r>
          </w:p>
        </w:tc>
      </w:tr>
      <w:tr w:rsidR="007B3DA6" w:rsidRPr="002715D1" w14:paraId="19ED3397" w14:textId="751A64E2" w:rsidTr="004F7C79">
        <w:trPr>
          <w:trHeight w:val="227"/>
        </w:trPr>
        <w:tc>
          <w:tcPr>
            <w:tcW w:w="1559" w:type="dxa"/>
          </w:tcPr>
          <w:p w14:paraId="2C0918ED" w14:textId="4B902DDE" w:rsidR="007B3DA6" w:rsidRPr="002715D1" w:rsidRDefault="00F41292"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lastRenderedPageBreak/>
              <w:t>AR-10A-00-01</w:t>
            </w:r>
          </w:p>
        </w:tc>
        <w:tc>
          <w:tcPr>
            <w:tcW w:w="709" w:type="dxa"/>
          </w:tcPr>
          <w:p w14:paraId="740DF437" w14:textId="0B5CC51B" w:rsidR="007B3DA6" w:rsidRPr="002715D1" w:rsidRDefault="008D70F7"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7</w:t>
            </w:r>
          </w:p>
        </w:tc>
        <w:tc>
          <w:tcPr>
            <w:tcW w:w="3119" w:type="dxa"/>
          </w:tcPr>
          <w:p w14:paraId="565EE40E" w14:textId="30B70380" w:rsidR="007B3DA6" w:rsidRPr="002715D1" w:rsidRDefault="001D5F3E"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DEMOLITION PLAN</w:t>
            </w:r>
          </w:p>
        </w:tc>
        <w:tc>
          <w:tcPr>
            <w:tcW w:w="1559" w:type="dxa"/>
          </w:tcPr>
          <w:p w14:paraId="115FD384" w14:textId="71FABCA0" w:rsidR="007B3DA6" w:rsidRPr="002715D1" w:rsidRDefault="00F627ED"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109D1F6D" w14:textId="7E78BA86" w:rsidR="007B3DA6" w:rsidRPr="002715D1" w:rsidRDefault="001D5F3E"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07D465CB" w14:textId="77777777" w:rsidTr="004F7C79">
        <w:trPr>
          <w:trHeight w:val="227"/>
        </w:trPr>
        <w:tc>
          <w:tcPr>
            <w:tcW w:w="1559" w:type="dxa"/>
          </w:tcPr>
          <w:p w14:paraId="7BD8BC89" w14:textId="410E1072"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AR-10A-00-02</w:t>
            </w:r>
          </w:p>
        </w:tc>
        <w:tc>
          <w:tcPr>
            <w:tcW w:w="709" w:type="dxa"/>
          </w:tcPr>
          <w:p w14:paraId="44C5C955" w14:textId="6F5F913C"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6</w:t>
            </w:r>
          </w:p>
        </w:tc>
        <w:tc>
          <w:tcPr>
            <w:tcW w:w="3119" w:type="dxa"/>
          </w:tcPr>
          <w:p w14:paraId="72C99B91" w14:textId="1ECB313D"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PROPOSED SITE PLAN</w:t>
            </w:r>
          </w:p>
        </w:tc>
        <w:tc>
          <w:tcPr>
            <w:tcW w:w="1559" w:type="dxa"/>
          </w:tcPr>
          <w:p w14:paraId="3B61F3C6" w14:textId="6C382FCC"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37D1D490" w14:textId="7A2C1023"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0961F26C" w14:textId="77777777" w:rsidTr="004F7C79">
        <w:trPr>
          <w:trHeight w:val="227"/>
        </w:trPr>
        <w:tc>
          <w:tcPr>
            <w:tcW w:w="1559" w:type="dxa"/>
          </w:tcPr>
          <w:p w14:paraId="1A350492" w14:textId="23164649"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AR-10A-XX-05</w:t>
            </w:r>
          </w:p>
        </w:tc>
        <w:tc>
          <w:tcPr>
            <w:tcW w:w="709" w:type="dxa"/>
          </w:tcPr>
          <w:p w14:paraId="7EFD1F4A" w14:textId="52C64570"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3</w:t>
            </w:r>
          </w:p>
        </w:tc>
        <w:tc>
          <w:tcPr>
            <w:tcW w:w="3119" w:type="dxa"/>
          </w:tcPr>
          <w:p w14:paraId="4FA65A4F" w14:textId="597C585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BASIX OBLIGATIONS REPORT</w:t>
            </w:r>
          </w:p>
        </w:tc>
        <w:tc>
          <w:tcPr>
            <w:tcW w:w="1559" w:type="dxa"/>
          </w:tcPr>
          <w:p w14:paraId="3BE36F6D" w14:textId="428EA77C"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1F368390" w14:textId="137F1533"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00A737AD" w14:textId="77777777" w:rsidTr="004F7C79">
        <w:trPr>
          <w:trHeight w:val="227"/>
        </w:trPr>
        <w:tc>
          <w:tcPr>
            <w:tcW w:w="1559" w:type="dxa"/>
          </w:tcPr>
          <w:p w14:paraId="26244618" w14:textId="4B56400F"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AR-10B-00-00</w:t>
            </w:r>
          </w:p>
        </w:tc>
        <w:tc>
          <w:tcPr>
            <w:tcW w:w="709" w:type="dxa"/>
          </w:tcPr>
          <w:p w14:paraId="58A1CE20" w14:textId="4D4689DA"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24</w:t>
            </w:r>
          </w:p>
        </w:tc>
        <w:tc>
          <w:tcPr>
            <w:tcW w:w="3119" w:type="dxa"/>
          </w:tcPr>
          <w:p w14:paraId="526D7F6F" w14:textId="260AAC4A"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LOWER GROUND</w:t>
            </w:r>
          </w:p>
        </w:tc>
        <w:tc>
          <w:tcPr>
            <w:tcW w:w="1559" w:type="dxa"/>
          </w:tcPr>
          <w:p w14:paraId="4DBEAF0C" w14:textId="75BC1BFB"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274E4484" w14:textId="106BCD1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3DB061DE" w14:textId="77777777" w:rsidTr="004F7C79">
        <w:trPr>
          <w:trHeight w:val="227"/>
        </w:trPr>
        <w:tc>
          <w:tcPr>
            <w:tcW w:w="1559" w:type="dxa"/>
          </w:tcPr>
          <w:p w14:paraId="7C02B210" w14:textId="46E4644D"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AR-10B-00-01</w:t>
            </w:r>
          </w:p>
        </w:tc>
        <w:tc>
          <w:tcPr>
            <w:tcW w:w="709" w:type="dxa"/>
          </w:tcPr>
          <w:p w14:paraId="0E76042E" w14:textId="4A65199B"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21</w:t>
            </w:r>
          </w:p>
        </w:tc>
        <w:tc>
          <w:tcPr>
            <w:tcW w:w="3119" w:type="dxa"/>
          </w:tcPr>
          <w:p w14:paraId="608B0FA2" w14:textId="02804ED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UPPER GROUND</w:t>
            </w:r>
          </w:p>
        </w:tc>
        <w:tc>
          <w:tcPr>
            <w:tcW w:w="1559" w:type="dxa"/>
          </w:tcPr>
          <w:p w14:paraId="51E39929" w14:textId="4C8A678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23779589" w14:textId="12A721B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362ABB29" w14:textId="77777777" w:rsidTr="004F7C79">
        <w:trPr>
          <w:trHeight w:val="227"/>
        </w:trPr>
        <w:tc>
          <w:tcPr>
            <w:tcW w:w="1559" w:type="dxa"/>
          </w:tcPr>
          <w:p w14:paraId="2CCE860F" w14:textId="42E8CA8B"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AR-10B-00-02</w:t>
            </w:r>
          </w:p>
        </w:tc>
        <w:tc>
          <w:tcPr>
            <w:tcW w:w="709" w:type="dxa"/>
          </w:tcPr>
          <w:p w14:paraId="09F9B8AE" w14:textId="5AD80493"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20</w:t>
            </w:r>
          </w:p>
        </w:tc>
        <w:tc>
          <w:tcPr>
            <w:tcW w:w="3119" w:type="dxa"/>
          </w:tcPr>
          <w:p w14:paraId="4C2EACC6" w14:textId="0F5CDA7C"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UPPER GROUND_MEZZANINE</w:t>
            </w:r>
          </w:p>
        </w:tc>
        <w:tc>
          <w:tcPr>
            <w:tcW w:w="1559" w:type="dxa"/>
          </w:tcPr>
          <w:p w14:paraId="35A6FF4C" w14:textId="74B20C31"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629CD881" w14:textId="30C4BB07"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7D08FF21" w14:textId="77777777" w:rsidTr="004F7C79">
        <w:trPr>
          <w:trHeight w:val="227"/>
        </w:trPr>
        <w:tc>
          <w:tcPr>
            <w:tcW w:w="1559" w:type="dxa"/>
          </w:tcPr>
          <w:p w14:paraId="6A1479FD" w14:textId="77AF17E6"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AR-10B-01-00</w:t>
            </w:r>
          </w:p>
        </w:tc>
        <w:tc>
          <w:tcPr>
            <w:tcW w:w="709" w:type="dxa"/>
          </w:tcPr>
          <w:p w14:paraId="2E98CE2E" w14:textId="07610F6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21</w:t>
            </w:r>
          </w:p>
        </w:tc>
        <w:tc>
          <w:tcPr>
            <w:tcW w:w="3119" w:type="dxa"/>
          </w:tcPr>
          <w:p w14:paraId="372A8A6F" w14:textId="783674C1"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LEVEL 01 (ART + COMMUNITY)</w:t>
            </w:r>
          </w:p>
        </w:tc>
        <w:tc>
          <w:tcPr>
            <w:tcW w:w="1559" w:type="dxa"/>
          </w:tcPr>
          <w:p w14:paraId="760DA85A" w14:textId="6D8A9A73"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05007158" w14:textId="0647BDB5"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2935C4F7" w14:textId="77777777" w:rsidTr="004F7C79">
        <w:trPr>
          <w:trHeight w:val="227"/>
        </w:trPr>
        <w:tc>
          <w:tcPr>
            <w:tcW w:w="1559" w:type="dxa"/>
          </w:tcPr>
          <w:p w14:paraId="316DF064" w14:textId="1334D7DB"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AR-10B-02-00</w:t>
            </w:r>
          </w:p>
        </w:tc>
        <w:tc>
          <w:tcPr>
            <w:tcW w:w="709" w:type="dxa"/>
          </w:tcPr>
          <w:p w14:paraId="61ABFF7F" w14:textId="34650B8B"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21</w:t>
            </w:r>
          </w:p>
        </w:tc>
        <w:tc>
          <w:tcPr>
            <w:tcW w:w="3119" w:type="dxa"/>
          </w:tcPr>
          <w:p w14:paraId="1E759CCE" w14:textId="5C29F950"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LEVEL 02 (ART + COMMUNITY)</w:t>
            </w:r>
          </w:p>
        </w:tc>
        <w:tc>
          <w:tcPr>
            <w:tcW w:w="1559" w:type="dxa"/>
          </w:tcPr>
          <w:p w14:paraId="210D535E" w14:textId="79542848"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17441066" w14:textId="09458B25"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4D50D436" w14:textId="77777777" w:rsidTr="004F7C79">
        <w:trPr>
          <w:trHeight w:val="227"/>
        </w:trPr>
        <w:tc>
          <w:tcPr>
            <w:tcW w:w="1559" w:type="dxa"/>
          </w:tcPr>
          <w:p w14:paraId="7BBAB1EC" w14:textId="6D49A56D"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AR-10B-03-00</w:t>
            </w:r>
          </w:p>
        </w:tc>
        <w:tc>
          <w:tcPr>
            <w:tcW w:w="709" w:type="dxa"/>
          </w:tcPr>
          <w:p w14:paraId="4448B355" w14:textId="30AF57E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20</w:t>
            </w:r>
          </w:p>
        </w:tc>
        <w:tc>
          <w:tcPr>
            <w:tcW w:w="3119" w:type="dxa"/>
          </w:tcPr>
          <w:p w14:paraId="34149361" w14:textId="514E4CCD"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LEVEL 03 (COMMERCIAL)</w:t>
            </w:r>
          </w:p>
        </w:tc>
        <w:tc>
          <w:tcPr>
            <w:tcW w:w="1559" w:type="dxa"/>
          </w:tcPr>
          <w:p w14:paraId="1466BF5E" w14:textId="2C9A51C3"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44C8256E" w14:textId="4BF7BB5F"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75F291C5" w14:textId="77777777" w:rsidTr="004F7C79">
        <w:trPr>
          <w:trHeight w:val="227"/>
        </w:trPr>
        <w:tc>
          <w:tcPr>
            <w:tcW w:w="1559" w:type="dxa"/>
          </w:tcPr>
          <w:p w14:paraId="0E405DEB" w14:textId="3D5C41A1"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AR-10B-04-00</w:t>
            </w:r>
          </w:p>
        </w:tc>
        <w:tc>
          <w:tcPr>
            <w:tcW w:w="709" w:type="dxa"/>
          </w:tcPr>
          <w:p w14:paraId="565FA875" w14:textId="0A8B6260"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20</w:t>
            </w:r>
          </w:p>
        </w:tc>
        <w:tc>
          <w:tcPr>
            <w:tcW w:w="3119" w:type="dxa"/>
          </w:tcPr>
          <w:p w14:paraId="2ECE712A" w14:textId="43E52D0A"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LEVEL 04 (COMMERCIAL)</w:t>
            </w:r>
          </w:p>
        </w:tc>
        <w:tc>
          <w:tcPr>
            <w:tcW w:w="1559" w:type="dxa"/>
          </w:tcPr>
          <w:p w14:paraId="40D817DF" w14:textId="373F663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3D18A805" w14:textId="79DBF670"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32DC2FFE" w14:textId="77777777" w:rsidTr="004F7C79">
        <w:trPr>
          <w:trHeight w:val="227"/>
        </w:trPr>
        <w:tc>
          <w:tcPr>
            <w:tcW w:w="1559" w:type="dxa"/>
          </w:tcPr>
          <w:p w14:paraId="53842FD9" w14:textId="174EA138"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AR-10B-05-00</w:t>
            </w:r>
          </w:p>
        </w:tc>
        <w:tc>
          <w:tcPr>
            <w:tcW w:w="709" w:type="dxa"/>
          </w:tcPr>
          <w:p w14:paraId="112C71AD" w14:textId="6139A5E1"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20</w:t>
            </w:r>
          </w:p>
        </w:tc>
        <w:tc>
          <w:tcPr>
            <w:tcW w:w="3119" w:type="dxa"/>
          </w:tcPr>
          <w:p w14:paraId="7111A527" w14:textId="49FDA6EF"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LEVEL 05 (COMMERCIAL)</w:t>
            </w:r>
          </w:p>
        </w:tc>
        <w:tc>
          <w:tcPr>
            <w:tcW w:w="1559" w:type="dxa"/>
          </w:tcPr>
          <w:p w14:paraId="4CF9C8EC" w14:textId="1640B3DB"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259DD409" w14:textId="068A191B"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71333141" w14:textId="77777777" w:rsidTr="004F7C79">
        <w:trPr>
          <w:trHeight w:val="227"/>
        </w:trPr>
        <w:tc>
          <w:tcPr>
            <w:tcW w:w="1559" w:type="dxa"/>
          </w:tcPr>
          <w:p w14:paraId="54F3DB4E" w14:textId="3E8BB21E"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AR-10B-06-00</w:t>
            </w:r>
          </w:p>
        </w:tc>
        <w:tc>
          <w:tcPr>
            <w:tcW w:w="709" w:type="dxa"/>
          </w:tcPr>
          <w:p w14:paraId="2A312B02" w14:textId="69A66B59"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20</w:t>
            </w:r>
          </w:p>
        </w:tc>
        <w:tc>
          <w:tcPr>
            <w:tcW w:w="3119" w:type="dxa"/>
          </w:tcPr>
          <w:p w14:paraId="3B4BC63E" w14:textId="22F9F18C"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LEVEL 06 (COMMERCIAL)</w:t>
            </w:r>
          </w:p>
        </w:tc>
        <w:tc>
          <w:tcPr>
            <w:tcW w:w="1559" w:type="dxa"/>
          </w:tcPr>
          <w:p w14:paraId="6500FC2F" w14:textId="4B409FAA"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71D771BC" w14:textId="7AF1E25E"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4F7E17BD" w14:textId="77777777" w:rsidTr="004F7C79">
        <w:trPr>
          <w:trHeight w:val="227"/>
        </w:trPr>
        <w:tc>
          <w:tcPr>
            <w:tcW w:w="1559" w:type="dxa"/>
          </w:tcPr>
          <w:p w14:paraId="242B0EE7" w14:textId="103CFB66"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AR-10B-07-00</w:t>
            </w:r>
          </w:p>
        </w:tc>
        <w:tc>
          <w:tcPr>
            <w:tcW w:w="709" w:type="dxa"/>
          </w:tcPr>
          <w:p w14:paraId="22E78451" w14:textId="01FD1BFF"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22</w:t>
            </w:r>
          </w:p>
        </w:tc>
        <w:tc>
          <w:tcPr>
            <w:tcW w:w="3119" w:type="dxa"/>
          </w:tcPr>
          <w:p w14:paraId="26CBED72" w14:textId="69B44FB7"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LEVEL 07</w:t>
            </w:r>
          </w:p>
        </w:tc>
        <w:tc>
          <w:tcPr>
            <w:tcW w:w="1559" w:type="dxa"/>
          </w:tcPr>
          <w:p w14:paraId="7860F5F8" w14:textId="093A2510"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3AC916D7" w14:textId="2C862DE1"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21706A5E" w14:textId="77777777" w:rsidTr="004F7C79">
        <w:trPr>
          <w:trHeight w:val="227"/>
        </w:trPr>
        <w:tc>
          <w:tcPr>
            <w:tcW w:w="1559" w:type="dxa"/>
          </w:tcPr>
          <w:p w14:paraId="7D3F46F0" w14:textId="0E852B02"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AR-10B-08-00</w:t>
            </w:r>
          </w:p>
        </w:tc>
        <w:tc>
          <w:tcPr>
            <w:tcW w:w="709" w:type="dxa"/>
          </w:tcPr>
          <w:p w14:paraId="7F916A42" w14:textId="32FDF5F7"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22</w:t>
            </w:r>
          </w:p>
        </w:tc>
        <w:tc>
          <w:tcPr>
            <w:tcW w:w="3119" w:type="dxa"/>
          </w:tcPr>
          <w:p w14:paraId="08A65699" w14:textId="456300BD"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LEVEL 08 - 19</w:t>
            </w:r>
          </w:p>
        </w:tc>
        <w:tc>
          <w:tcPr>
            <w:tcW w:w="1559" w:type="dxa"/>
          </w:tcPr>
          <w:p w14:paraId="7054DF5B" w14:textId="16AC844C"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0309939C" w14:textId="329AE2C9"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295120BA" w14:textId="77777777" w:rsidTr="004F7C79">
        <w:trPr>
          <w:trHeight w:val="227"/>
        </w:trPr>
        <w:tc>
          <w:tcPr>
            <w:tcW w:w="1559" w:type="dxa"/>
          </w:tcPr>
          <w:p w14:paraId="575612A4" w14:textId="25CFB2FC"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AR-10B-20-00</w:t>
            </w:r>
          </w:p>
        </w:tc>
        <w:tc>
          <w:tcPr>
            <w:tcW w:w="709" w:type="dxa"/>
          </w:tcPr>
          <w:p w14:paraId="1C15EF07" w14:textId="53D1D786"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6</w:t>
            </w:r>
          </w:p>
        </w:tc>
        <w:tc>
          <w:tcPr>
            <w:tcW w:w="3119" w:type="dxa"/>
          </w:tcPr>
          <w:p w14:paraId="107FA408" w14:textId="022023A9"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LEVEL 20 - 22</w:t>
            </w:r>
          </w:p>
        </w:tc>
        <w:tc>
          <w:tcPr>
            <w:tcW w:w="1559" w:type="dxa"/>
          </w:tcPr>
          <w:p w14:paraId="0BC47B23" w14:textId="735C14E6"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0BB491FC" w14:textId="7AFB0EE2"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2FCBC3BA" w14:textId="77777777" w:rsidTr="004F7C79">
        <w:trPr>
          <w:trHeight w:val="227"/>
        </w:trPr>
        <w:tc>
          <w:tcPr>
            <w:tcW w:w="1559" w:type="dxa"/>
          </w:tcPr>
          <w:p w14:paraId="799445FA" w14:textId="2C123D6C"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AR-10B-23-00</w:t>
            </w:r>
          </w:p>
        </w:tc>
        <w:tc>
          <w:tcPr>
            <w:tcW w:w="709" w:type="dxa"/>
          </w:tcPr>
          <w:p w14:paraId="484D8D0B" w14:textId="020135CA"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20</w:t>
            </w:r>
          </w:p>
        </w:tc>
        <w:tc>
          <w:tcPr>
            <w:tcW w:w="3119" w:type="dxa"/>
          </w:tcPr>
          <w:p w14:paraId="6228B756" w14:textId="2604CB6F"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LEVEL 23 (PLANT)</w:t>
            </w:r>
          </w:p>
        </w:tc>
        <w:tc>
          <w:tcPr>
            <w:tcW w:w="1559" w:type="dxa"/>
          </w:tcPr>
          <w:p w14:paraId="4F0E3E00" w14:textId="2E9AABB9"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706D6515" w14:textId="0C76FA7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4231B60C" w14:textId="77777777" w:rsidTr="004F7C79">
        <w:trPr>
          <w:trHeight w:val="227"/>
        </w:trPr>
        <w:tc>
          <w:tcPr>
            <w:tcW w:w="1559" w:type="dxa"/>
          </w:tcPr>
          <w:p w14:paraId="228C158D" w14:textId="52CB23D6"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AR-10B-24-00</w:t>
            </w:r>
          </w:p>
        </w:tc>
        <w:tc>
          <w:tcPr>
            <w:tcW w:w="709" w:type="dxa"/>
          </w:tcPr>
          <w:p w14:paraId="732398B0" w14:textId="31BD4845"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20</w:t>
            </w:r>
          </w:p>
        </w:tc>
        <w:tc>
          <w:tcPr>
            <w:tcW w:w="3119" w:type="dxa"/>
          </w:tcPr>
          <w:p w14:paraId="37A5894E" w14:textId="20FD2E48"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LEVEL 24 (COMMUNAL)</w:t>
            </w:r>
          </w:p>
        </w:tc>
        <w:tc>
          <w:tcPr>
            <w:tcW w:w="1559" w:type="dxa"/>
          </w:tcPr>
          <w:p w14:paraId="6491486E" w14:textId="7EBAAEE5"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34948EA9" w14:textId="4B72DB7A"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70717735" w14:textId="77777777" w:rsidTr="004F7C79">
        <w:trPr>
          <w:trHeight w:val="227"/>
        </w:trPr>
        <w:tc>
          <w:tcPr>
            <w:tcW w:w="1559" w:type="dxa"/>
          </w:tcPr>
          <w:p w14:paraId="313A9DCB" w14:textId="562AAD25"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AR-10B-25-00</w:t>
            </w:r>
          </w:p>
        </w:tc>
        <w:tc>
          <w:tcPr>
            <w:tcW w:w="709" w:type="dxa"/>
          </w:tcPr>
          <w:p w14:paraId="30C43CC1" w14:textId="2EC35A43"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22</w:t>
            </w:r>
          </w:p>
        </w:tc>
        <w:tc>
          <w:tcPr>
            <w:tcW w:w="3119" w:type="dxa"/>
          </w:tcPr>
          <w:p w14:paraId="735B80F1" w14:textId="2BE5392E"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LEVEL 25 - 29</w:t>
            </w:r>
          </w:p>
        </w:tc>
        <w:tc>
          <w:tcPr>
            <w:tcW w:w="1559" w:type="dxa"/>
          </w:tcPr>
          <w:p w14:paraId="186E8CAC" w14:textId="5AD48D76"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64176458" w14:textId="105ABF06"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70CAC964" w14:textId="77777777" w:rsidTr="004F7C79">
        <w:trPr>
          <w:trHeight w:val="227"/>
        </w:trPr>
        <w:tc>
          <w:tcPr>
            <w:tcW w:w="1559" w:type="dxa"/>
          </w:tcPr>
          <w:p w14:paraId="76C68D0F" w14:textId="3E414D91"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AR-10B-30-00</w:t>
            </w:r>
          </w:p>
        </w:tc>
        <w:tc>
          <w:tcPr>
            <w:tcW w:w="709" w:type="dxa"/>
          </w:tcPr>
          <w:p w14:paraId="3A1E6A44" w14:textId="6E2A3EBA"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22</w:t>
            </w:r>
          </w:p>
        </w:tc>
        <w:tc>
          <w:tcPr>
            <w:tcW w:w="3119" w:type="dxa"/>
          </w:tcPr>
          <w:p w14:paraId="3BDF893F" w14:textId="13CF55F5"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LEVEL 30 - 43</w:t>
            </w:r>
          </w:p>
        </w:tc>
        <w:tc>
          <w:tcPr>
            <w:tcW w:w="1559" w:type="dxa"/>
          </w:tcPr>
          <w:p w14:paraId="09A107DD" w14:textId="2743D4E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01B751D3" w14:textId="045F0BA5"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6E92ECD2" w14:textId="77777777" w:rsidTr="004F7C79">
        <w:trPr>
          <w:trHeight w:val="227"/>
        </w:trPr>
        <w:tc>
          <w:tcPr>
            <w:tcW w:w="1559" w:type="dxa"/>
          </w:tcPr>
          <w:p w14:paraId="540C9DE9" w14:textId="6A498771"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AR-10B-44-00</w:t>
            </w:r>
          </w:p>
        </w:tc>
        <w:tc>
          <w:tcPr>
            <w:tcW w:w="709" w:type="dxa"/>
          </w:tcPr>
          <w:p w14:paraId="0312D0DC" w14:textId="78A70A59"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22</w:t>
            </w:r>
          </w:p>
        </w:tc>
        <w:tc>
          <w:tcPr>
            <w:tcW w:w="3119" w:type="dxa"/>
          </w:tcPr>
          <w:p w14:paraId="03E339E7" w14:textId="14214CFB"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LEVEL 44 - 47</w:t>
            </w:r>
          </w:p>
        </w:tc>
        <w:tc>
          <w:tcPr>
            <w:tcW w:w="1559" w:type="dxa"/>
          </w:tcPr>
          <w:p w14:paraId="3F310C51" w14:textId="704AED51"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57B24F24" w14:textId="4D4E70D6"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3DEFE48A" w14:textId="77777777" w:rsidTr="004F7C79">
        <w:trPr>
          <w:trHeight w:val="227"/>
        </w:trPr>
        <w:tc>
          <w:tcPr>
            <w:tcW w:w="1559" w:type="dxa"/>
          </w:tcPr>
          <w:p w14:paraId="081E1037" w14:textId="21DDFD1A"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AR-10B-48-00</w:t>
            </w:r>
          </w:p>
        </w:tc>
        <w:tc>
          <w:tcPr>
            <w:tcW w:w="709" w:type="dxa"/>
          </w:tcPr>
          <w:p w14:paraId="0460C222" w14:textId="60E846F7"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21</w:t>
            </w:r>
          </w:p>
        </w:tc>
        <w:tc>
          <w:tcPr>
            <w:tcW w:w="3119" w:type="dxa"/>
          </w:tcPr>
          <w:p w14:paraId="0F045604" w14:textId="5C92FCC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LEVEL 48 (PENTHOUSE LOWER)</w:t>
            </w:r>
          </w:p>
        </w:tc>
        <w:tc>
          <w:tcPr>
            <w:tcW w:w="1559" w:type="dxa"/>
          </w:tcPr>
          <w:p w14:paraId="34648BC1" w14:textId="057F2900"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10523CB7" w14:textId="554BAEE9"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14D84918" w14:textId="77777777" w:rsidTr="004F7C79">
        <w:trPr>
          <w:trHeight w:val="227"/>
        </w:trPr>
        <w:tc>
          <w:tcPr>
            <w:tcW w:w="1559" w:type="dxa"/>
          </w:tcPr>
          <w:p w14:paraId="613AD3E1" w14:textId="5C439C5F"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AR-10B-49-00</w:t>
            </w:r>
          </w:p>
        </w:tc>
        <w:tc>
          <w:tcPr>
            <w:tcW w:w="709" w:type="dxa"/>
          </w:tcPr>
          <w:p w14:paraId="28DF4445" w14:textId="3C1412B5"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21</w:t>
            </w:r>
          </w:p>
        </w:tc>
        <w:tc>
          <w:tcPr>
            <w:tcW w:w="3119" w:type="dxa"/>
          </w:tcPr>
          <w:p w14:paraId="184AC344" w14:textId="0DF7E54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LEVEL 49 (PENTHOUSE UPPER)</w:t>
            </w:r>
          </w:p>
        </w:tc>
        <w:tc>
          <w:tcPr>
            <w:tcW w:w="1559" w:type="dxa"/>
          </w:tcPr>
          <w:p w14:paraId="0731C406" w14:textId="7A54A01D"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1B39D620" w14:textId="5382136F"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5C4832C3" w14:textId="77777777" w:rsidTr="004F7C79">
        <w:trPr>
          <w:trHeight w:val="227"/>
        </w:trPr>
        <w:tc>
          <w:tcPr>
            <w:tcW w:w="1559" w:type="dxa"/>
          </w:tcPr>
          <w:p w14:paraId="4A10387F" w14:textId="28D2BEC2"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AR-10B-50-00</w:t>
            </w:r>
          </w:p>
        </w:tc>
        <w:tc>
          <w:tcPr>
            <w:tcW w:w="709" w:type="dxa"/>
          </w:tcPr>
          <w:p w14:paraId="6B544A3C" w14:textId="533AE96C"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21</w:t>
            </w:r>
          </w:p>
        </w:tc>
        <w:tc>
          <w:tcPr>
            <w:tcW w:w="3119" w:type="dxa"/>
          </w:tcPr>
          <w:p w14:paraId="1BB0C16E" w14:textId="7A23110E"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LEVEL 50 (ROOF)</w:t>
            </w:r>
          </w:p>
        </w:tc>
        <w:tc>
          <w:tcPr>
            <w:tcW w:w="1559" w:type="dxa"/>
          </w:tcPr>
          <w:p w14:paraId="66F96682" w14:textId="1B8F84CE"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08DE895C" w14:textId="40306DA7"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646D18BE" w14:textId="77777777" w:rsidTr="004F7C79">
        <w:trPr>
          <w:trHeight w:val="227"/>
        </w:trPr>
        <w:tc>
          <w:tcPr>
            <w:tcW w:w="1559" w:type="dxa"/>
          </w:tcPr>
          <w:p w14:paraId="4A8AB881" w14:textId="37ECCE93"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AR-10B-51-00</w:t>
            </w:r>
          </w:p>
        </w:tc>
        <w:tc>
          <w:tcPr>
            <w:tcW w:w="709" w:type="dxa"/>
          </w:tcPr>
          <w:p w14:paraId="46D51CE2" w14:textId="72C6ED0A"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20</w:t>
            </w:r>
          </w:p>
        </w:tc>
        <w:tc>
          <w:tcPr>
            <w:tcW w:w="3119" w:type="dxa"/>
          </w:tcPr>
          <w:p w14:paraId="78C1D2C7" w14:textId="2E523E7F"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ROOF</w:t>
            </w:r>
          </w:p>
        </w:tc>
        <w:tc>
          <w:tcPr>
            <w:tcW w:w="1559" w:type="dxa"/>
          </w:tcPr>
          <w:p w14:paraId="3EC023D7" w14:textId="6BE68782"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6C2BB935" w14:textId="1CEB81D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0EBB8D21" w14:textId="77777777" w:rsidTr="004F7C79">
        <w:trPr>
          <w:trHeight w:val="227"/>
        </w:trPr>
        <w:tc>
          <w:tcPr>
            <w:tcW w:w="1559" w:type="dxa"/>
          </w:tcPr>
          <w:p w14:paraId="52F4E74C" w14:textId="12BDBCCA"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AR-10B-B1-00</w:t>
            </w:r>
          </w:p>
        </w:tc>
        <w:tc>
          <w:tcPr>
            <w:tcW w:w="709" w:type="dxa"/>
          </w:tcPr>
          <w:p w14:paraId="185A2348" w14:textId="63B3841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21</w:t>
            </w:r>
          </w:p>
        </w:tc>
        <w:tc>
          <w:tcPr>
            <w:tcW w:w="3119" w:type="dxa"/>
          </w:tcPr>
          <w:p w14:paraId="55083E5F" w14:textId="24346415"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BASEMENT 01</w:t>
            </w:r>
          </w:p>
        </w:tc>
        <w:tc>
          <w:tcPr>
            <w:tcW w:w="1559" w:type="dxa"/>
          </w:tcPr>
          <w:p w14:paraId="384DABB6" w14:textId="05E97AAB"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16C13FDC" w14:textId="11E0538C"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2C03C7A2" w14:textId="77777777" w:rsidTr="004F7C79">
        <w:trPr>
          <w:trHeight w:val="227"/>
        </w:trPr>
        <w:tc>
          <w:tcPr>
            <w:tcW w:w="1559" w:type="dxa"/>
          </w:tcPr>
          <w:p w14:paraId="16740D95" w14:textId="14004DA1"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AR-10B-B1-01</w:t>
            </w:r>
          </w:p>
        </w:tc>
        <w:tc>
          <w:tcPr>
            <w:tcW w:w="709" w:type="dxa"/>
          </w:tcPr>
          <w:p w14:paraId="7D39DA14" w14:textId="17806A33"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21</w:t>
            </w:r>
          </w:p>
        </w:tc>
        <w:tc>
          <w:tcPr>
            <w:tcW w:w="3119" w:type="dxa"/>
          </w:tcPr>
          <w:p w14:paraId="2F702003" w14:textId="08F03A39"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BASEMENT 01_MEZZANINE</w:t>
            </w:r>
          </w:p>
        </w:tc>
        <w:tc>
          <w:tcPr>
            <w:tcW w:w="1559" w:type="dxa"/>
          </w:tcPr>
          <w:p w14:paraId="7B88D88C" w14:textId="6913B016"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4BE85B4F" w14:textId="65F1D7CE"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3EB16E90" w14:textId="77777777" w:rsidTr="004F7C79">
        <w:trPr>
          <w:trHeight w:val="227"/>
        </w:trPr>
        <w:tc>
          <w:tcPr>
            <w:tcW w:w="1559" w:type="dxa"/>
          </w:tcPr>
          <w:p w14:paraId="6B43ED67" w14:textId="6AAECE76"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AR-10B-B2-00</w:t>
            </w:r>
          </w:p>
        </w:tc>
        <w:tc>
          <w:tcPr>
            <w:tcW w:w="709" w:type="dxa"/>
          </w:tcPr>
          <w:p w14:paraId="27F76D6C" w14:textId="40C47BCD"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21</w:t>
            </w:r>
          </w:p>
        </w:tc>
        <w:tc>
          <w:tcPr>
            <w:tcW w:w="3119" w:type="dxa"/>
          </w:tcPr>
          <w:p w14:paraId="5A2D9C61" w14:textId="02F63FDA"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BASEMENT 02</w:t>
            </w:r>
          </w:p>
        </w:tc>
        <w:tc>
          <w:tcPr>
            <w:tcW w:w="1559" w:type="dxa"/>
          </w:tcPr>
          <w:p w14:paraId="22D50E68" w14:textId="33571E26"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6296651A" w14:textId="09F0F1A6"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744ADA9A" w14:textId="77777777" w:rsidTr="004F7C79">
        <w:trPr>
          <w:trHeight w:val="227"/>
        </w:trPr>
        <w:tc>
          <w:tcPr>
            <w:tcW w:w="1559" w:type="dxa"/>
          </w:tcPr>
          <w:p w14:paraId="69720BD2" w14:textId="4F336ED1"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AR-10B-B3-00</w:t>
            </w:r>
          </w:p>
        </w:tc>
        <w:tc>
          <w:tcPr>
            <w:tcW w:w="709" w:type="dxa"/>
          </w:tcPr>
          <w:p w14:paraId="573C6129" w14:textId="1DFD3F23"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21</w:t>
            </w:r>
          </w:p>
        </w:tc>
        <w:tc>
          <w:tcPr>
            <w:tcW w:w="3119" w:type="dxa"/>
          </w:tcPr>
          <w:p w14:paraId="426854FC" w14:textId="3BFC48F1"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BASEMENT 03</w:t>
            </w:r>
          </w:p>
        </w:tc>
        <w:tc>
          <w:tcPr>
            <w:tcW w:w="1559" w:type="dxa"/>
          </w:tcPr>
          <w:p w14:paraId="37912163" w14:textId="302C6FB2"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55BAA4A3" w14:textId="7B7331C9"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0111747A" w14:textId="77777777" w:rsidTr="004F7C79">
        <w:trPr>
          <w:trHeight w:val="227"/>
        </w:trPr>
        <w:tc>
          <w:tcPr>
            <w:tcW w:w="1559" w:type="dxa"/>
          </w:tcPr>
          <w:p w14:paraId="70339BE3" w14:textId="032F1BA0"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AR-10B-B4-00</w:t>
            </w:r>
          </w:p>
        </w:tc>
        <w:tc>
          <w:tcPr>
            <w:tcW w:w="709" w:type="dxa"/>
          </w:tcPr>
          <w:p w14:paraId="06F04163" w14:textId="1F7403C0"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21</w:t>
            </w:r>
          </w:p>
        </w:tc>
        <w:tc>
          <w:tcPr>
            <w:tcW w:w="3119" w:type="dxa"/>
          </w:tcPr>
          <w:p w14:paraId="4A09386C" w14:textId="5887089D"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BASEMENT 04</w:t>
            </w:r>
          </w:p>
        </w:tc>
        <w:tc>
          <w:tcPr>
            <w:tcW w:w="1559" w:type="dxa"/>
          </w:tcPr>
          <w:p w14:paraId="5EC66FAF" w14:textId="33C5DBFA"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7DB76E5A" w14:textId="0D49ECF9"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3FF5D9C2" w14:textId="77777777" w:rsidTr="004F7C79">
        <w:trPr>
          <w:trHeight w:val="227"/>
        </w:trPr>
        <w:tc>
          <w:tcPr>
            <w:tcW w:w="1559" w:type="dxa"/>
          </w:tcPr>
          <w:p w14:paraId="77793018" w14:textId="4143787B"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AR-10B-B5-00</w:t>
            </w:r>
          </w:p>
        </w:tc>
        <w:tc>
          <w:tcPr>
            <w:tcW w:w="709" w:type="dxa"/>
          </w:tcPr>
          <w:p w14:paraId="7F36EEC4" w14:textId="5D6F2746"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21</w:t>
            </w:r>
          </w:p>
        </w:tc>
        <w:tc>
          <w:tcPr>
            <w:tcW w:w="3119" w:type="dxa"/>
          </w:tcPr>
          <w:p w14:paraId="7972E4B0" w14:textId="4F624F51"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BASEMENT 05</w:t>
            </w:r>
          </w:p>
        </w:tc>
        <w:tc>
          <w:tcPr>
            <w:tcW w:w="1559" w:type="dxa"/>
          </w:tcPr>
          <w:p w14:paraId="47BC2E25" w14:textId="4894D74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1943252C" w14:textId="6814D729"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3843E233" w14:textId="77777777" w:rsidTr="004F7C79">
        <w:trPr>
          <w:trHeight w:val="227"/>
        </w:trPr>
        <w:tc>
          <w:tcPr>
            <w:tcW w:w="1559" w:type="dxa"/>
          </w:tcPr>
          <w:p w14:paraId="01F78BE8" w14:textId="5471D8BB"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AR-10B-B6-00</w:t>
            </w:r>
          </w:p>
        </w:tc>
        <w:tc>
          <w:tcPr>
            <w:tcW w:w="709" w:type="dxa"/>
          </w:tcPr>
          <w:p w14:paraId="10BEFDCE" w14:textId="6EFC7DB1"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21</w:t>
            </w:r>
          </w:p>
        </w:tc>
        <w:tc>
          <w:tcPr>
            <w:tcW w:w="3119" w:type="dxa"/>
          </w:tcPr>
          <w:p w14:paraId="0A1B75FF" w14:textId="0989BFEE"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GA PLAN - BASEMENT 06</w:t>
            </w:r>
          </w:p>
        </w:tc>
        <w:tc>
          <w:tcPr>
            <w:tcW w:w="1559" w:type="dxa"/>
          </w:tcPr>
          <w:p w14:paraId="5A8A7DEB" w14:textId="1113368E"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0E0D88C0" w14:textId="028F1D69"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5A826FDB" w14:textId="77777777" w:rsidTr="004F7C79">
        <w:trPr>
          <w:trHeight w:val="227"/>
        </w:trPr>
        <w:tc>
          <w:tcPr>
            <w:tcW w:w="1559" w:type="dxa"/>
          </w:tcPr>
          <w:p w14:paraId="4CA2E8EB" w14:textId="3E05106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AR-10C-00-00</w:t>
            </w:r>
          </w:p>
        </w:tc>
        <w:tc>
          <w:tcPr>
            <w:tcW w:w="709" w:type="dxa"/>
          </w:tcPr>
          <w:p w14:paraId="20CE552B" w14:textId="24BEE6DC"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11</w:t>
            </w:r>
          </w:p>
        </w:tc>
        <w:tc>
          <w:tcPr>
            <w:tcW w:w="3119" w:type="dxa"/>
          </w:tcPr>
          <w:p w14:paraId="26A60546" w14:textId="3BCFFDF7"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ELEVATION - NORTH</w:t>
            </w:r>
          </w:p>
        </w:tc>
        <w:tc>
          <w:tcPr>
            <w:tcW w:w="1559" w:type="dxa"/>
          </w:tcPr>
          <w:p w14:paraId="4A25202D" w14:textId="292099D0"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0D503EB5" w14:textId="1AFDA6AF"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27E291AA" w14:textId="77777777" w:rsidTr="004F7C79">
        <w:trPr>
          <w:trHeight w:val="227"/>
        </w:trPr>
        <w:tc>
          <w:tcPr>
            <w:tcW w:w="1559" w:type="dxa"/>
          </w:tcPr>
          <w:p w14:paraId="37F3BC69" w14:textId="6352A4AB"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AR-10C-00-01</w:t>
            </w:r>
          </w:p>
        </w:tc>
        <w:tc>
          <w:tcPr>
            <w:tcW w:w="709" w:type="dxa"/>
          </w:tcPr>
          <w:p w14:paraId="1C8FC942" w14:textId="61BEB92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12</w:t>
            </w:r>
          </w:p>
        </w:tc>
        <w:tc>
          <w:tcPr>
            <w:tcW w:w="3119" w:type="dxa"/>
          </w:tcPr>
          <w:p w14:paraId="5328BCE5" w14:textId="354EAEF8"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ELEVATION - SOUTH</w:t>
            </w:r>
          </w:p>
        </w:tc>
        <w:tc>
          <w:tcPr>
            <w:tcW w:w="1559" w:type="dxa"/>
          </w:tcPr>
          <w:p w14:paraId="5CE387D0" w14:textId="62B98B30"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1FDE229D" w14:textId="0FF0480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3E1620E3" w14:textId="77777777" w:rsidTr="004F7C79">
        <w:trPr>
          <w:trHeight w:val="227"/>
        </w:trPr>
        <w:tc>
          <w:tcPr>
            <w:tcW w:w="1559" w:type="dxa"/>
          </w:tcPr>
          <w:p w14:paraId="4D25471A" w14:textId="748413E0"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AR-10C-00-02</w:t>
            </w:r>
          </w:p>
        </w:tc>
        <w:tc>
          <w:tcPr>
            <w:tcW w:w="709" w:type="dxa"/>
          </w:tcPr>
          <w:p w14:paraId="2A257E39" w14:textId="3FB6D23A"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10</w:t>
            </w:r>
          </w:p>
        </w:tc>
        <w:tc>
          <w:tcPr>
            <w:tcW w:w="3119" w:type="dxa"/>
          </w:tcPr>
          <w:p w14:paraId="7B681902" w14:textId="269B2973"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ELEVATION - EAST</w:t>
            </w:r>
          </w:p>
        </w:tc>
        <w:tc>
          <w:tcPr>
            <w:tcW w:w="1559" w:type="dxa"/>
          </w:tcPr>
          <w:p w14:paraId="63946CCB" w14:textId="031DAD59"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501E8661" w14:textId="10077D06"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20B19D64" w14:textId="77777777" w:rsidTr="004F7C79">
        <w:trPr>
          <w:trHeight w:val="227"/>
        </w:trPr>
        <w:tc>
          <w:tcPr>
            <w:tcW w:w="1559" w:type="dxa"/>
          </w:tcPr>
          <w:p w14:paraId="6B5953C9" w14:textId="09FB7DD3"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AR-10C-00-03</w:t>
            </w:r>
          </w:p>
        </w:tc>
        <w:tc>
          <w:tcPr>
            <w:tcW w:w="709" w:type="dxa"/>
          </w:tcPr>
          <w:p w14:paraId="5CF046D2" w14:textId="5002D81D"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10</w:t>
            </w:r>
          </w:p>
        </w:tc>
        <w:tc>
          <w:tcPr>
            <w:tcW w:w="3119" w:type="dxa"/>
          </w:tcPr>
          <w:p w14:paraId="08D9C96C" w14:textId="2991F3F3"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ELEVATION - WEST</w:t>
            </w:r>
          </w:p>
        </w:tc>
        <w:tc>
          <w:tcPr>
            <w:tcW w:w="1559" w:type="dxa"/>
          </w:tcPr>
          <w:p w14:paraId="2610F3A0" w14:textId="248FDAF1"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735F0E39" w14:textId="0A54122B"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213207F2" w14:textId="77777777" w:rsidTr="004F7C79">
        <w:trPr>
          <w:trHeight w:val="227"/>
        </w:trPr>
        <w:tc>
          <w:tcPr>
            <w:tcW w:w="1559" w:type="dxa"/>
          </w:tcPr>
          <w:p w14:paraId="5DE00400" w14:textId="1016CE76"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AR-10C-00-10</w:t>
            </w:r>
          </w:p>
        </w:tc>
        <w:tc>
          <w:tcPr>
            <w:tcW w:w="709" w:type="dxa"/>
          </w:tcPr>
          <w:p w14:paraId="76065627" w14:textId="1829A0F0"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5</w:t>
            </w:r>
          </w:p>
        </w:tc>
        <w:tc>
          <w:tcPr>
            <w:tcW w:w="3119" w:type="dxa"/>
          </w:tcPr>
          <w:p w14:paraId="6C24146B" w14:textId="5F487C9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ELEVATION - NORTH - PODIUM</w:t>
            </w:r>
          </w:p>
        </w:tc>
        <w:tc>
          <w:tcPr>
            <w:tcW w:w="1559" w:type="dxa"/>
          </w:tcPr>
          <w:p w14:paraId="3F304F9F" w14:textId="3DCF1E7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3B6B5F41" w14:textId="5649BDEE"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282C0B23" w14:textId="77777777" w:rsidTr="004F7C79">
        <w:trPr>
          <w:trHeight w:val="227"/>
        </w:trPr>
        <w:tc>
          <w:tcPr>
            <w:tcW w:w="1559" w:type="dxa"/>
          </w:tcPr>
          <w:p w14:paraId="7ABAE14F" w14:textId="55FB514B"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AR-10C-00-11</w:t>
            </w:r>
          </w:p>
        </w:tc>
        <w:tc>
          <w:tcPr>
            <w:tcW w:w="709" w:type="dxa"/>
          </w:tcPr>
          <w:p w14:paraId="6E629D31" w14:textId="54C797E6"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5</w:t>
            </w:r>
          </w:p>
        </w:tc>
        <w:tc>
          <w:tcPr>
            <w:tcW w:w="3119" w:type="dxa"/>
          </w:tcPr>
          <w:p w14:paraId="583546A1" w14:textId="7AE028A8"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ELEVATION - SOUTH - PODIUM</w:t>
            </w:r>
          </w:p>
        </w:tc>
        <w:tc>
          <w:tcPr>
            <w:tcW w:w="1559" w:type="dxa"/>
          </w:tcPr>
          <w:p w14:paraId="0EE362A3" w14:textId="4DD01CE2"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444BBA04" w14:textId="66084A25"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2D8FBEF0" w14:textId="77777777" w:rsidTr="004F7C79">
        <w:trPr>
          <w:trHeight w:val="227"/>
        </w:trPr>
        <w:tc>
          <w:tcPr>
            <w:tcW w:w="1559" w:type="dxa"/>
          </w:tcPr>
          <w:p w14:paraId="60B6089E" w14:textId="256A8E94"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AR-10C-00-13</w:t>
            </w:r>
          </w:p>
        </w:tc>
        <w:tc>
          <w:tcPr>
            <w:tcW w:w="709" w:type="dxa"/>
          </w:tcPr>
          <w:p w14:paraId="4275718F" w14:textId="081B2B0C"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5</w:t>
            </w:r>
          </w:p>
        </w:tc>
        <w:tc>
          <w:tcPr>
            <w:tcW w:w="3119" w:type="dxa"/>
          </w:tcPr>
          <w:p w14:paraId="2E9264D3" w14:textId="0484AEA5"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ELEVATION - WEST - PODIUM</w:t>
            </w:r>
          </w:p>
        </w:tc>
        <w:tc>
          <w:tcPr>
            <w:tcW w:w="1559" w:type="dxa"/>
          </w:tcPr>
          <w:p w14:paraId="4132BF61" w14:textId="43F0F4A6"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52E4C614" w14:textId="671162DA"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705372E0" w14:textId="77777777" w:rsidTr="004F7C79">
        <w:trPr>
          <w:trHeight w:val="227"/>
        </w:trPr>
        <w:tc>
          <w:tcPr>
            <w:tcW w:w="1559" w:type="dxa"/>
          </w:tcPr>
          <w:p w14:paraId="7DD4990B" w14:textId="327ABA7B"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AR-10D-XX-00</w:t>
            </w:r>
          </w:p>
        </w:tc>
        <w:tc>
          <w:tcPr>
            <w:tcW w:w="709" w:type="dxa"/>
          </w:tcPr>
          <w:p w14:paraId="60003700" w14:textId="1A588725"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12</w:t>
            </w:r>
          </w:p>
        </w:tc>
        <w:tc>
          <w:tcPr>
            <w:tcW w:w="3119" w:type="dxa"/>
          </w:tcPr>
          <w:p w14:paraId="034AEC85" w14:textId="75414E4B"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SECTION A</w:t>
            </w:r>
          </w:p>
        </w:tc>
        <w:tc>
          <w:tcPr>
            <w:tcW w:w="1559" w:type="dxa"/>
          </w:tcPr>
          <w:p w14:paraId="6C6064E8" w14:textId="0DE66963"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490C1A22" w14:textId="210A373D"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4721BCA5" w14:textId="77777777" w:rsidTr="004F7C79">
        <w:trPr>
          <w:trHeight w:val="227"/>
        </w:trPr>
        <w:tc>
          <w:tcPr>
            <w:tcW w:w="1559" w:type="dxa"/>
          </w:tcPr>
          <w:p w14:paraId="47F96E0B" w14:textId="2950C3BF"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AR-10D-XX-01</w:t>
            </w:r>
          </w:p>
        </w:tc>
        <w:tc>
          <w:tcPr>
            <w:tcW w:w="709" w:type="dxa"/>
          </w:tcPr>
          <w:p w14:paraId="46FF6F2B" w14:textId="6D310B83"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12</w:t>
            </w:r>
          </w:p>
        </w:tc>
        <w:tc>
          <w:tcPr>
            <w:tcW w:w="3119" w:type="dxa"/>
          </w:tcPr>
          <w:p w14:paraId="50588FEC" w14:textId="65658942"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SECTION B</w:t>
            </w:r>
          </w:p>
        </w:tc>
        <w:tc>
          <w:tcPr>
            <w:tcW w:w="1559" w:type="dxa"/>
          </w:tcPr>
          <w:p w14:paraId="70963FA0" w14:textId="5B65AFB7"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4F13D6BC" w14:textId="1FF5E42C"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50CEB77B" w14:textId="77777777" w:rsidTr="004F7C79">
        <w:trPr>
          <w:trHeight w:val="227"/>
        </w:trPr>
        <w:tc>
          <w:tcPr>
            <w:tcW w:w="1559" w:type="dxa"/>
          </w:tcPr>
          <w:p w14:paraId="46DBE06C" w14:textId="1A723FAB"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lastRenderedPageBreak/>
              <w:t>AR-10D-XX-02</w:t>
            </w:r>
          </w:p>
        </w:tc>
        <w:tc>
          <w:tcPr>
            <w:tcW w:w="709" w:type="dxa"/>
          </w:tcPr>
          <w:p w14:paraId="7C3D5C55" w14:textId="57DAE213"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12</w:t>
            </w:r>
          </w:p>
        </w:tc>
        <w:tc>
          <w:tcPr>
            <w:tcW w:w="3119" w:type="dxa"/>
          </w:tcPr>
          <w:p w14:paraId="590C258F" w14:textId="034F861E"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SECTION B - PODIUM</w:t>
            </w:r>
          </w:p>
        </w:tc>
        <w:tc>
          <w:tcPr>
            <w:tcW w:w="1559" w:type="dxa"/>
          </w:tcPr>
          <w:p w14:paraId="4209C261" w14:textId="6712D486"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0B72DE81" w14:textId="373F2AA0"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3D7A4BA2" w14:textId="77777777" w:rsidTr="004F7C79">
        <w:trPr>
          <w:trHeight w:val="227"/>
        </w:trPr>
        <w:tc>
          <w:tcPr>
            <w:tcW w:w="1559" w:type="dxa"/>
          </w:tcPr>
          <w:p w14:paraId="0CBF5197" w14:textId="2C014F53"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AR-10D-XX-03</w:t>
            </w:r>
          </w:p>
        </w:tc>
        <w:tc>
          <w:tcPr>
            <w:tcW w:w="709" w:type="dxa"/>
          </w:tcPr>
          <w:p w14:paraId="22A9BC2A" w14:textId="031FD9C8"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4</w:t>
            </w:r>
          </w:p>
        </w:tc>
        <w:tc>
          <w:tcPr>
            <w:tcW w:w="3119" w:type="dxa"/>
          </w:tcPr>
          <w:p w14:paraId="64A45479" w14:textId="1CD8D7E9"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SECTION C - PODIUM</w:t>
            </w:r>
          </w:p>
        </w:tc>
        <w:tc>
          <w:tcPr>
            <w:tcW w:w="1559" w:type="dxa"/>
          </w:tcPr>
          <w:p w14:paraId="0F498F29" w14:textId="586FF8BD"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1405CC46" w14:textId="0D531046"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615886C7" w14:textId="77777777" w:rsidTr="004F7C79">
        <w:trPr>
          <w:trHeight w:val="227"/>
        </w:trPr>
        <w:tc>
          <w:tcPr>
            <w:tcW w:w="1559" w:type="dxa"/>
          </w:tcPr>
          <w:p w14:paraId="21AEB22B" w14:textId="3DE06F27"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AR-10T-XX-70</w:t>
            </w:r>
          </w:p>
        </w:tc>
        <w:tc>
          <w:tcPr>
            <w:tcW w:w="709" w:type="dxa"/>
          </w:tcPr>
          <w:p w14:paraId="45F5E906" w14:textId="2C032522"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7</w:t>
            </w:r>
          </w:p>
        </w:tc>
        <w:tc>
          <w:tcPr>
            <w:tcW w:w="3119" w:type="dxa"/>
          </w:tcPr>
          <w:p w14:paraId="05F95703" w14:textId="3BFFB83F"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DDA ADAPTABLE - 1B</w:t>
            </w:r>
          </w:p>
        </w:tc>
        <w:tc>
          <w:tcPr>
            <w:tcW w:w="1559" w:type="dxa"/>
          </w:tcPr>
          <w:p w14:paraId="498BBAAC" w14:textId="5AA63F41"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10853540" w14:textId="5320436C"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68337C72" w14:textId="77777777" w:rsidTr="004F7C79">
        <w:trPr>
          <w:trHeight w:val="227"/>
        </w:trPr>
        <w:tc>
          <w:tcPr>
            <w:tcW w:w="1559" w:type="dxa"/>
          </w:tcPr>
          <w:p w14:paraId="334B2316" w14:textId="6615133E"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AR-10T-XX-71</w:t>
            </w:r>
          </w:p>
        </w:tc>
        <w:tc>
          <w:tcPr>
            <w:tcW w:w="709" w:type="dxa"/>
          </w:tcPr>
          <w:p w14:paraId="648DDEA1" w14:textId="2B979DF3"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8</w:t>
            </w:r>
          </w:p>
        </w:tc>
        <w:tc>
          <w:tcPr>
            <w:tcW w:w="3119" w:type="dxa"/>
          </w:tcPr>
          <w:p w14:paraId="31A2A5F3" w14:textId="5C4C1A08"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DDA ADAPTABLE - 3B</w:t>
            </w:r>
          </w:p>
        </w:tc>
        <w:tc>
          <w:tcPr>
            <w:tcW w:w="1559" w:type="dxa"/>
          </w:tcPr>
          <w:p w14:paraId="47C51E7D" w14:textId="36D57D3A"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702F78A0" w14:textId="17C75968"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27C93C98" w14:textId="77777777" w:rsidTr="004F7C79">
        <w:trPr>
          <w:trHeight w:val="227"/>
        </w:trPr>
        <w:tc>
          <w:tcPr>
            <w:tcW w:w="1559" w:type="dxa"/>
          </w:tcPr>
          <w:p w14:paraId="1A1FA842" w14:textId="54DD52D8"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AR-10T-XX-80</w:t>
            </w:r>
          </w:p>
        </w:tc>
        <w:tc>
          <w:tcPr>
            <w:tcW w:w="709" w:type="dxa"/>
          </w:tcPr>
          <w:p w14:paraId="4B869D0E" w14:textId="13E35909"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10</w:t>
            </w:r>
          </w:p>
        </w:tc>
        <w:tc>
          <w:tcPr>
            <w:tcW w:w="3119" w:type="dxa"/>
          </w:tcPr>
          <w:p w14:paraId="0643FAF4" w14:textId="4469D008"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LOADING DOCK</w:t>
            </w:r>
          </w:p>
        </w:tc>
        <w:tc>
          <w:tcPr>
            <w:tcW w:w="1559" w:type="dxa"/>
          </w:tcPr>
          <w:p w14:paraId="78FF2673" w14:textId="3731E107"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6F72F260" w14:textId="28EB84AE"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A561AC" w:rsidRPr="002715D1" w14:paraId="73763942" w14:textId="77777777" w:rsidTr="004F7C79">
        <w:trPr>
          <w:trHeight w:val="227"/>
        </w:trPr>
        <w:tc>
          <w:tcPr>
            <w:tcW w:w="1559" w:type="dxa"/>
          </w:tcPr>
          <w:p w14:paraId="21AF5059" w14:textId="49C01796"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AR-10T-XX-90</w:t>
            </w:r>
          </w:p>
        </w:tc>
        <w:tc>
          <w:tcPr>
            <w:tcW w:w="709" w:type="dxa"/>
          </w:tcPr>
          <w:p w14:paraId="5DAA3382" w14:textId="7DFA0920"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10</w:t>
            </w:r>
          </w:p>
        </w:tc>
        <w:tc>
          <w:tcPr>
            <w:tcW w:w="3119" w:type="dxa"/>
          </w:tcPr>
          <w:p w14:paraId="6586DF83" w14:textId="2A5E988D"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SUBSTATION DEP</w:t>
            </w:r>
          </w:p>
        </w:tc>
        <w:tc>
          <w:tcPr>
            <w:tcW w:w="1559" w:type="dxa"/>
          </w:tcPr>
          <w:p w14:paraId="023983E7" w14:textId="0F92A3E9"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BVN</w:t>
            </w:r>
          </w:p>
        </w:tc>
        <w:tc>
          <w:tcPr>
            <w:tcW w:w="1447" w:type="dxa"/>
          </w:tcPr>
          <w:p w14:paraId="7385EA30" w14:textId="6E4DD8A8" w:rsidR="00A561AC" w:rsidRPr="002715D1" w:rsidRDefault="00A561AC"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29/11/2024</w:t>
            </w:r>
          </w:p>
        </w:tc>
      </w:tr>
      <w:tr w:rsidR="00F00CBB" w:rsidRPr="002715D1" w14:paraId="6C2D0865" w14:textId="77777777" w:rsidTr="004F7C79">
        <w:trPr>
          <w:trHeight w:val="227"/>
        </w:trPr>
        <w:tc>
          <w:tcPr>
            <w:tcW w:w="1559" w:type="dxa"/>
          </w:tcPr>
          <w:p w14:paraId="3144F58D" w14:textId="3C67FC30" w:rsidR="00F00CBB" w:rsidRPr="002715D1" w:rsidRDefault="00F00CBB"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0000</w:t>
            </w:r>
          </w:p>
        </w:tc>
        <w:tc>
          <w:tcPr>
            <w:tcW w:w="709" w:type="dxa"/>
          </w:tcPr>
          <w:p w14:paraId="3D8CE163" w14:textId="38242EB5" w:rsidR="00F00CBB" w:rsidRPr="002715D1" w:rsidRDefault="002E4D85"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E</w:t>
            </w:r>
          </w:p>
        </w:tc>
        <w:tc>
          <w:tcPr>
            <w:tcW w:w="3119" w:type="dxa"/>
          </w:tcPr>
          <w:p w14:paraId="60AF7186" w14:textId="537AE6AF" w:rsidR="00F00CBB" w:rsidRPr="002715D1" w:rsidRDefault="00F00CBB"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Landscape Coversheet</w:t>
            </w:r>
          </w:p>
        </w:tc>
        <w:tc>
          <w:tcPr>
            <w:tcW w:w="1559" w:type="dxa"/>
          </w:tcPr>
          <w:p w14:paraId="45A3045C" w14:textId="07588228" w:rsidR="00F00CBB" w:rsidRPr="002715D1" w:rsidRDefault="00EA4F2B"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Site Image</w:t>
            </w:r>
            <w:r w:rsidR="000B4A34" w:rsidRPr="002715D1">
              <w:rPr>
                <w:rFonts w:asciiTheme="minorHAnsi" w:eastAsiaTheme="minorEastAsia" w:hAnsiTheme="minorHAnsi" w:cstheme="minorBidi"/>
                <w:sz w:val="22"/>
                <w:szCs w:val="22"/>
              </w:rPr>
              <w:t xml:space="preserve"> Landscape Architects</w:t>
            </w:r>
          </w:p>
        </w:tc>
        <w:tc>
          <w:tcPr>
            <w:tcW w:w="1447" w:type="dxa"/>
          </w:tcPr>
          <w:p w14:paraId="19EB1FBB" w14:textId="1318A175" w:rsidR="00F00CBB" w:rsidRPr="002715D1" w:rsidRDefault="002E4D85"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05.03.2024</w:t>
            </w:r>
          </w:p>
        </w:tc>
      </w:tr>
      <w:tr w:rsidR="000B4A34" w:rsidRPr="002715D1" w14:paraId="5224F53D" w14:textId="77777777" w:rsidTr="004F7C79">
        <w:trPr>
          <w:trHeight w:val="227"/>
        </w:trPr>
        <w:tc>
          <w:tcPr>
            <w:tcW w:w="1559" w:type="dxa"/>
          </w:tcPr>
          <w:p w14:paraId="1213C5F4" w14:textId="7C428A46"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1001</w:t>
            </w:r>
          </w:p>
        </w:tc>
        <w:tc>
          <w:tcPr>
            <w:tcW w:w="709" w:type="dxa"/>
          </w:tcPr>
          <w:p w14:paraId="1B9DE288" w14:textId="1512CBBB"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D</w:t>
            </w:r>
          </w:p>
        </w:tc>
        <w:tc>
          <w:tcPr>
            <w:tcW w:w="3119" w:type="dxa"/>
          </w:tcPr>
          <w:p w14:paraId="13083A6D" w14:textId="2CF09BF2"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Lower Ground Landscape Plan</w:t>
            </w:r>
          </w:p>
        </w:tc>
        <w:tc>
          <w:tcPr>
            <w:tcW w:w="1559" w:type="dxa"/>
          </w:tcPr>
          <w:p w14:paraId="3DB611DC" w14:textId="2A99F9A6"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Site Image Landscape Architects</w:t>
            </w:r>
          </w:p>
        </w:tc>
        <w:tc>
          <w:tcPr>
            <w:tcW w:w="1447" w:type="dxa"/>
          </w:tcPr>
          <w:p w14:paraId="0CD7E97C" w14:textId="6520A443"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05.03.2024</w:t>
            </w:r>
          </w:p>
        </w:tc>
      </w:tr>
      <w:tr w:rsidR="000B4A34" w:rsidRPr="002715D1" w14:paraId="35EB3166" w14:textId="77777777" w:rsidTr="004F7C79">
        <w:trPr>
          <w:trHeight w:val="227"/>
        </w:trPr>
        <w:tc>
          <w:tcPr>
            <w:tcW w:w="1559" w:type="dxa"/>
          </w:tcPr>
          <w:p w14:paraId="66626A3D" w14:textId="1FBF96DE"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1002</w:t>
            </w:r>
          </w:p>
        </w:tc>
        <w:tc>
          <w:tcPr>
            <w:tcW w:w="709" w:type="dxa"/>
          </w:tcPr>
          <w:p w14:paraId="6892967A" w14:textId="304A9301"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D</w:t>
            </w:r>
          </w:p>
        </w:tc>
        <w:tc>
          <w:tcPr>
            <w:tcW w:w="3119" w:type="dxa"/>
          </w:tcPr>
          <w:p w14:paraId="5AA3AADF" w14:textId="259B5A9F"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Upper Ground Landscape Plan</w:t>
            </w:r>
          </w:p>
        </w:tc>
        <w:tc>
          <w:tcPr>
            <w:tcW w:w="1559" w:type="dxa"/>
          </w:tcPr>
          <w:p w14:paraId="53DF2412" w14:textId="700B1D9C"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Site Image Landscape Architects</w:t>
            </w:r>
          </w:p>
        </w:tc>
        <w:tc>
          <w:tcPr>
            <w:tcW w:w="1447" w:type="dxa"/>
          </w:tcPr>
          <w:p w14:paraId="3277B86E" w14:textId="4827AD17"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05.03.2024</w:t>
            </w:r>
          </w:p>
        </w:tc>
      </w:tr>
      <w:tr w:rsidR="000B4A34" w:rsidRPr="002715D1" w14:paraId="7C171835" w14:textId="77777777" w:rsidTr="004F7C79">
        <w:trPr>
          <w:trHeight w:val="227"/>
        </w:trPr>
        <w:tc>
          <w:tcPr>
            <w:tcW w:w="1559" w:type="dxa"/>
          </w:tcPr>
          <w:p w14:paraId="406618AE" w14:textId="140B8ACF"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1003</w:t>
            </w:r>
          </w:p>
        </w:tc>
        <w:tc>
          <w:tcPr>
            <w:tcW w:w="709" w:type="dxa"/>
          </w:tcPr>
          <w:p w14:paraId="27CD9E88" w14:textId="287FF71A"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C</w:t>
            </w:r>
          </w:p>
        </w:tc>
        <w:tc>
          <w:tcPr>
            <w:tcW w:w="3119" w:type="dxa"/>
          </w:tcPr>
          <w:p w14:paraId="1647A0A6" w14:textId="53F05915"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Upper Ground Mezzanine Landscape Plan</w:t>
            </w:r>
          </w:p>
        </w:tc>
        <w:tc>
          <w:tcPr>
            <w:tcW w:w="1559" w:type="dxa"/>
          </w:tcPr>
          <w:p w14:paraId="54EAC098" w14:textId="757BCE5F"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Site Image Landscape Architects</w:t>
            </w:r>
          </w:p>
        </w:tc>
        <w:tc>
          <w:tcPr>
            <w:tcW w:w="1447" w:type="dxa"/>
          </w:tcPr>
          <w:p w14:paraId="4CEB5B37" w14:textId="3F8027E1"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05.03.2024</w:t>
            </w:r>
          </w:p>
        </w:tc>
      </w:tr>
      <w:tr w:rsidR="000B4A34" w:rsidRPr="002715D1" w14:paraId="5B815B28" w14:textId="77777777" w:rsidTr="004F7C79">
        <w:trPr>
          <w:trHeight w:val="227"/>
        </w:trPr>
        <w:tc>
          <w:tcPr>
            <w:tcW w:w="1559" w:type="dxa"/>
          </w:tcPr>
          <w:p w14:paraId="3F19BFC9" w14:textId="19D8D79B"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1011</w:t>
            </w:r>
          </w:p>
        </w:tc>
        <w:tc>
          <w:tcPr>
            <w:tcW w:w="709" w:type="dxa"/>
          </w:tcPr>
          <w:p w14:paraId="59DF55F0" w14:textId="5037648E"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D</w:t>
            </w:r>
          </w:p>
        </w:tc>
        <w:tc>
          <w:tcPr>
            <w:tcW w:w="3119" w:type="dxa"/>
          </w:tcPr>
          <w:p w14:paraId="67F0C2CF" w14:textId="469653DE"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Level 01 Landscape Plan</w:t>
            </w:r>
          </w:p>
        </w:tc>
        <w:tc>
          <w:tcPr>
            <w:tcW w:w="1559" w:type="dxa"/>
          </w:tcPr>
          <w:p w14:paraId="1A6E6B40" w14:textId="29A91783"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Site Image Landscape Architects</w:t>
            </w:r>
          </w:p>
        </w:tc>
        <w:tc>
          <w:tcPr>
            <w:tcW w:w="1447" w:type="dxa"/>
          </w:tcPr>
          <w:p w14:paraId="191526E2" w14:textId="3286C160"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05.03.2024</w:t>
            </w:r>
          </w:p>
        </w:tc>
      </w:tr>
      <w:tr w:rsidR="000B4A34" w:rsidRPr="002715D1" w14:paraId="71613A18" w14:textId="77777777" w:rsidTr="004F7C79">
        <w:trPr>
          <w:trHeight w:val="227"/>
        </w:trPr>
        <w:tc>
          <w:tcPr>
            <w:tcW w:w="1559" w:type="dxa"/>
          </w:tcPr>
          <w:p w14:paraId="617FBE7A" w14:textId="2ED415D3"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1021</w:t>
            </w:r>
          </w:p>
        </w:tc>
        <w:tc>
          <w:tcPr>
            <w:tcW w:w="709" w:type="dxa"/>
          </w:tcPr>
          <w:p w14:paraId="7CBB265C" w14:textId="374FAE62"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C</w:t>
            </w:r>
          </w:p>
        </w:tc>
        <w:tc>
          <w:tcPr>
            <w:tcW w:w="3119" w:type="dxa"/>
          </w:tcPr>
          <w:p w14:paraId="32BB81AC" w14:textId="101C524E"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Level 02 Landscape Plan</w:t>
            </w:r>
          </w:p>
        </w:tc>
        <w:tc>
          <w:tcPr>
            <w:tcW w:w="1559" w:type="dxa"/>
          </w:tcPr>
          <w:p w14:paraId="5E6A6CD6" w14:textId="56F7BFF3"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Site Image Landscape Architects</w:t>
            </w:r>
          </w:p>
        </w:tc>
        <w:tc>
          <w:tcPr>
            <w:tcW w:w="1447" w:type="dxa"/>
          </w:tcPr>
          <w:p w14:paraId="33DE4747" w14:textId="03A2813A"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05.03.2024</w:t>
            </w:r>
          </w:p>
        </w:tc>
      </w:tr>
      <w:tr w:rsidR="000B4A34" w:rsidRPr="002715D1" w14:paraId="493F7310" w14:textId="77777777" w:rsidTr="004F7C79">
        <w:trPr>
          <w:trHeight w:val="227"/>
        </w:trPr>
        <w:tc>
          <w:tcPr>
            <w:tcW w:w="1559" w:type="dxa"/>
          </w:tcPr>
          <w:p w14:paraId="3453F5E2" w14:textId="19560231"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1031</w:t>
            </w:r>
          </w:p>
        </w:tc>
        <w:tc>
          <w:tcPr>
            <w:tcW w:w="709" w:type="dxa"/>
          </w:tcPr>
          <w:p w14:paraId="140CB605" w14:textId="06E1AD29"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C</w:t>
            </w:r>
          </w:p>
        </w:tc>
        <w:tc>
          <w:tcPr>
            <w:tcW w:w="3119" w:type="dxa"/>
          </w:tcPr>
          <w:p w14:paraId="46AFAC44" w14:textId="298E27F8"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Level 03 Landscape Plan</w:t>
            </w:r>
          </w:p>
        </w:tc>
        <w:tc>
          <w:tcPr>
            <w:tcW w:w="1559" w:type="dxa"/>
          </w:tcPr>
          <w:p w14:paraId="5C708D5C" w14:textId="798BB26D"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Site Image Landscape Architects</w:t>
            </w:r>
          </w:p>
        </w:tc>
        <w:tc>
          <w:tcPr>
            <w:tcW w:w="1447" w:type="dxa"/>
          </w:tcPr>
          <w:p w14:paraId="64EBE866" w14:textId="0C4434F6"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05.03.2024</w:t>
            </w:r>
          </w:p>
        </w:tc>
      </w:tr>
      <w:tr w:rsidR="000B4A34" w:rsidRPr="002715D1" w14:paraId="72E94D53" w14:textId="77777777" w:rsidTr="004F7C79">
        <w:trPr>
          <w:trHeight w:val="227"/>
        </w:trPr>
        <w:tc>
          <w:tcPr>
            <w:tcW w:w="1559" w:type="dxa"/>
          </w:tcPr>
          <w:p w14:paraId="46AD5972" w14:textId="139ED0AB"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1041</w:t>
            </w:r>
          </w:p>
        </w:tc>
        <w:tc>
          <w:tcPr>
            <w:tcW w:w="709" w:type="dxa"/>
          </w:tcPr>
          <w:p w14:paraId="034D3DD0" w14:textId="1ABCC348"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C</w:t>
            </w:r>
          </w:p>
        </w:tc>
        <w:tc>
          <w:tcPr>
            <w:tcW w:w="3119" w:type="dxa"/>
          </w:tcPr>
          <w:p w14:paraId="45490E68" w14:textId="4DA02052"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Level 04 Landscape Plan</w:t>
            </w:r>
          </w:p>
        </w:tc>
        <w:tc>
          <w:tcPr>
            <w:tcW w:w="1559" w:type="dxa"/>
          </w:tcPr>
          <w:p w14:paraId="1EBA8E51" w14:textId="7F49080A"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Site Image Landscape Architects</w:t>
            </w:r>
          </w:p>
        </w:tc>
        <w:tc>
          <w:tcPr>
            <w:tcW w:w="1447" w:type="dxa"/>
          </w:tcPr>
          <w:p w14:paraId="75F27E6F" w14:textId="2FB07F42"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05.03.2024</w:t>
            </w:r>
          </w:p>
        </w:tc>
      </w:tr>
      <w:tr w:rsidR="000B4A34" w:rsidRPr="002715D1" w14:paraId="60A6782B" w14:textId="77777777" w:rsidTr="004F7C79">
        <w:trPr>
          <w:trHeight w:val="227"/>
        </w:trPr>
        <w:tc>
          <w:tcPr>
            <w:tcW w:w="1559" w:type="dxa"/>
          </w:tcPr>
          <w:p w14:paraId="6F2F9CEE" w14:textId="4EB7F2CF"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1051</w:t>
            </w:r>
          </w:p>
        </w:tc>
        <w:tc>
          <w:tcPr>
            <w:tcW w:w="709" w:type="dxa"/>
          </w:tcPr>
          <w:p w14:paraId="10A450AC" w14:textId="569C5C46"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D</w:t>
            </w:r>
          </w:p>
        </w:tc>
        <w:tc>
          <w:tcPr>
            <w:tcW w:w="3119" w:type="dxa"/>
          </w:tcPr>
          <w:p w14:paraId="0AB793DB" w14:textId="1304D1B8"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Level 05 Landscape Plan</w:t>
            </w:r>
          </w:p>
        </w:tc>
        <w:tc>
          <w:tcPr>
            <w:tcW w:w="1559" w:type="dxa"/>
          </w:tcPr>
          <w:p w14:paraId="3FAFE2F8" w14:textId="2FC65EFF"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Site Image Landscape Architects</w:t>
            </w:r>
          </w:p>
        </w:tc>
        <w:tc>
          <w:tcPr>
            <w:tcW w:w="1447" w:type="dxa"/>
          </w:tcPr>
          <w:p w14:paraId="59A31697" w14:textId="210EE22B"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05.03.2024</w:t>
            </w:r>
          </w:p>
        </w:tc>
      </w:tr>
      <w:tr w:rsidR="000B4A34" w:rsidRPr="002715D1" w14:paraId="353B8CAC" w14:textId="77777777" w:rsidTr="004F7C79">
        <w:trPr>
          <w:trHeight w:val="227"/>
        </w:trPr>
        <w:tc>
          <w:tcPr>
            <w:tcW w:w="1559" w:type="dxa"/>
          </w:tcPr>
          <w:p w14:paraId="13A6D108" w14:textId="01EABC01"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1241</w:t>
            </w:r>
          </w:p>
        </w:tc>
        <w:tc>
          <w:tcPr>
            <w:tcW w:w="709" w:type="dxa"/>
          </w:tcPr>
          <w:p w14:paraId="01ADD629" w14:textId="2D73F0F7"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D</w:t>
            </w:r>
          </w:p>
        </w:tc>
        <w:tc>
          <w:tcPr>
            <w:tcW w:w="3119" w:type="dxa"/>
          </w:tcPr>
          <w:p w14:paraId="04FD837E" w14:textId="3AEE30D9"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Level 24 Landscape Plan</w:t>
            </w:r>
          </w:p>
        </w:tc>
        <w:tc>
          <w:tcPr>
            <w:tcW w:w="1559" w:type="dxa"/>
          </w:tcPr>
          <w:p w14:paraId="0CAA2CC8" w14:textId="68371DBF"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Site Image Landscape Architects</w:t>
            </w:r>
          </w:p>
        </w:tc>
        <w:tc>
          <w:tcPr>
            <w:tcW w:w="1447" w:type="dxa"/>
          </w:tcPr>
          <w:p w14:paraId="77849B02" w14:textId="53074145"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05.03.2024</w:t>
            </w:r>
          </w:p>
        </w:tc>
      </w:tr>
      <w:tr w:rsidR="000B4A34" w:rsidRPr="002715D1" w14:paraId="1FAEA33E" w14:textId="77777777" w:rsidTr="004F7C79">
        <w:trPr>
          <w:trHeight w:val="227"/>
        </w:trPr>
        <w:tc>
          <w:tcPr>
            <w:tcW w:w="1559" w:type="dxa"/>
          </w:tcPr>
          <w:p w14:paraId="56C70C10" w14:textId="253B2CCF"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1501</w:t>
            </w:r>
          </w:p>
        </w:tc>
        <w:tc>
          <w:tcPr>
            <w:tcW w:w="709" w:type="dxa"/>
          </w:tcPr>
          <w:p w14:paraId="2D269AAE" w14:textId="53F00B65"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C</w:t>
            </w:r>
          </w:p>
        </w:tc>
        <w:tc>
          <w:tcPr>
            <w:tcW w:w="3119" w:type="dxa"/>
          </w:tcPr>
          <w:p w14:paraId="3D08C906" w14:textId="5ED4C6BA"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Level 50 Landscape Plan</w:t>
            </w:r>
          </w:p>
        </w:tc>
        <w:tc>
          <w:tcPr>
            <w:tcW w:w="1559" w:type="dxa"/>
          </w:tcPr>
          <w:p w14:paraId="1514AD6B" w14:textId="257D22AC"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Site Image Landscape Architects</w:t>
            </w:r>
          </w:p>
        </w:tc>
        <w:tc>
          <w:tcPr>
            <w:tcW w:w="1447" w:type="dxa"/>
          </w:tcPr>
          <w:p w14:paraId="554DAB3A" w14:textId="213A6CFA"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22.09.2023</w:t>
            </w:r>
          </w:p>
        </w:tc>
      </w:tr>
      <w:tr w:rsidR="000B4A34" w:rsidRPr="002715D1" w14:paraId="1FBB9203" w14:textId="77777777" w:rsidTr="004F7C79">
        <w:trPr>
          <w:trHeight w:val="227"/>
        </w:trPr>
        <w:tc>
          <w:tcPr>
            <w:tcW w:w="1559" w:type="dxa"/>
          </w:tcPr>
          <w:p w14:paraId="55C52254" w14:textId="6A32CEC0"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1502</w:t>
            </w:r>
          </w:p>
        </w:tc>
        <w:tc>
          <w:tcPr>
            <w:tcW w:w="709" w:type="dxa"/>
          </w:tcPr>
          <w:p w14:paraId="06C2C650" w14:textId="0120648B"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D</w:t>
            </w:r>
          </w:p>
        </w:tc>
        <w:tc>
          <w:tcPr>
            <w:tcW w:w="3119" w:type="dxa"/>
          </w:tcPr>
          <w:p w14:paraId="793E9DB6" w14:textId="23D8BBDE"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Level 50 Landscape Plan - Terrace West</w:t>
            </w:r>
          </w:p>
        </w:tc>
        <w:tc>
          <w:tcPr>
            <w:tcW w:w="1559" w:type="dxa"/>
          </w:tcPr>
          <w:p w14:paraId="72354739" w14:textId="4CA7E4BE"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Site Image Landscape Architects</w:t>
            </w:r>
          </w:p>
        </w:tc>
        <w:tc>
          <w:tcPr>
            <w:tcW w:w="1447" w:type="dxa"/>
          </w:tcPr>
          <w:p w14:paraId="00FA5C82" w14:textId="38D55E01"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05.03.2024</w:t>
            </w:r>
          </w:p>
        </w:tc>
      </w:tr>
      <w:tr w:rsidR="000B4A34" w:rsidRPr="002715D1" w14:paraId="60D82EF0" w14:textId="77777777" w:rsidTr="004F7C79">
        <w:trPr>
          <w:trHeight w:val="227"/>
        </w:trPr>
        <w:tc>
          <w:tcPr>
            <w:tcW w:w="1559" w:type="dxa"/>
          </w:tcPr>
          <w:p w14:paraId="7B57ED59" w14:textId="3A328C85"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1503</w:t>
            </w:r>
          </w:p>
        </w:tc>
        <w:tc>
          <w:tcPr>
            <w:tcW w:w="709" w:type="dxa"/>
          </w:tcPr>
          <w:p w14:paraId="7739706E" w14:textId="21171477"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D</w:t>
            </w:r>
          </w:p>
        </w:tc>
        <w:tc>
          <w:tcPr>
            <w:tcW w:w="3119" w:type="dxa"/>
          </w:tcPr>
          <w:p w14:paraId="719B2AF6" w14:textId="4CABF583"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Level 50 Landscape Plan - Terrace North</w:t>
            </w:r>
          </w:p>
        </w:tc>
        <w:tc>
          <w:tcPr>
            <w:tcW w:w="1559" w:type="dxa"/>
          </w:tcPr>
          <w:p w14:paraId="68CC1B12" w14:textId="5FFF3912"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Site Image Landscape Architects</w:t>
            </w:r>
          </w:p>
        </w:tc>
        <w:tc>
          <w:tcPr>
            <w:tcW w:w="1447" w:type="dxa"/>
          </w:tcPr>
          <w:p w14:paraId="79377D8B" w14:textId="6C840DEC"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05.03.2024</w:t>
            </w:r>
          </w:p>
        </w:tc>
      </w:tr>
      <w:tr w:rsidR="000B4A34" w:rsidRPr="002715D1" w14:paraId="6036F8A3" w14:textId="77777777" w:rsidTr="004F7C79">
        <w:trPr>
          <w:trHeight w:val="227"/>
        </w:trPr>
        <w:tc>
          <w:tcPr>
            <w:tcW w:w="1559" w:type="dxa"/>
          </w:tcPr>
          <w:p w14:paraId="5EE6262F" w14:textId="40458BF4"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1504</w:t>
            </w:r>
          </w:p>
        </w:tc>
        <w:tc>
          <w:tcPr>
            <w:tcW w:w="709" w:type="dxa"/>
          </w:tcPr>
          <w:p w14:paraId="3E53C86B" w14:textId="08EE0360"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D</w:t>
            </w:r>
          </w:p>
        </w:tc>
        <w:tc>
          <w:tcPr>
            <w:tcW w:w="3119" w:type="dxa"/>
          </w:tcPr>
          <w:p w14:paraId="2F3C8791" w14:textId="7BF66F77"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Level 50 Landscape Plan - Terrace South</w:t>
            </w:r>
          </w:p>
        </w:tc>
        <w:tc>
          <w:tcPr>
            <w:tcW w:w="1559" w:type="dxa"/>
          </w:tcPr>
          <w:p w14:paraId="40297F39" w14:textId="5D3D3E88"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Site Image Landscape Architects</w:t>
            </w:r>
          </w:p>
        </w:tc>
        <w:tc>
          <w:tcPr>
            <w:tcW w:w="1447" w:type="dxa"/>
          </w:tcPr>
          <w:p w14:paraId="1302745E" w14:textId="4350AC47"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05.03.2024</w:t>
            </w:r>
          </w:p>
        </w:tc>
      </w:tr>
      <w:tr w:rsidR="000B4A34" w:rsidRPr="002715D1" w14:paraId="58AE7D1D" w14:textId="77777777" w:rsidTr="004F7C79">
        <w:trPr>
          <w:trHeight w:val="227"/>
        </w:trPr>
        <w:tc>
          <w:tcPr>
            <w:tcW w:w="1559" w:type="dxa"/>
          </w:tcPr>
          <w:p w14:paraId="534C9393" w14:textId="4716EDFA"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5001</w:t>
            </w:r>
          </w:p>
        </w:tc>
        <w:tc>
          <w:tcPr>
            <w:tcW w:w="709" w:type="dxa"/>
          </w:tcPr>
          <w:p w14:paraId="3BC6573A" w14:textId="2E2CE49B"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D</w:t>
            </w:r>
          </w:p>
        </w:tc>
        <w:tc>
          <w:tcPr>
            <w:tcW w:w="3119" w:type="dxa"/>
          </w:tcPr>
          <w:p w14:paraId="430D2A55" w14:textId="381F1002"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Landscape Plant Schedule</w:t>
            </w:r>
          </w:p>
        </w:tc>
        <w:tc>
          <w:tcPr>
            <w:tcW w:w="1559" w:type="dxa"/>
          </w:tcPr>
          <w:p w14:paraId="6B1DC5AF" w14:textId="1194BCD4"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Site Image Landscape Architects</w:t>
            </w:r>
          </w:p>
        </w:tc>
        <w:tc>
          <w:tcPr>
            <w:tcW w:w="1447" w:type="dxa"/>
          </w:tcPr>
          <w:p w14:paraId="7035BD5D" w14:textId="018A3556"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05.03.2024</w:t>
            </w:r>
          </w:p>
        </w:tc>
      </w:tr>
      <w:tr w:rsidR="000B4A34" w:rsidRPr="002715D1" w14:paraId="7654C2B2" w14:textId="77777777" w:rsidTr="004F7C79">
        <w:trPr>
          <w:trHeight w:val="227"/>
        </w:trPr>
        <w:tc>
          <w:tcPr>
            <w:tcW w:w="1559" w:type="dxa"/>
          </w:tcPr>
          <w:p w14:paraId="36DD927A" w14:textId="55B45D98"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5002</w:t>
            </w:r>
          </w:p>
        </w:tc>
        <w:tc>
          <w:tcPr>
            <w:tcW w:w="709" w:type="dxa"/>
          </w:tcPr>
          <w:p w14:paraId="6D4925CA" w14:textId="0B4AE947"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w:t>
            </w:r>
          </w:p>
        </w:tc>
        <w:tc>
          <w:tcPr>
            <w:tcW w:w="3119" w:type="dxa"/>
          </w:tcPr>
          <w:p w14:paraId="2A3B9D90" w14:textId="1AB5E63C"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Landscape Details</w:t>
            </w:r>
          </w:p>
        </w:tc>
        <w:tc>
          <w:tcPr>
            <w:tcW w:w="1559" w:type="dxa"/>
          </w:tcPr>
          <w:p w14:paraId="4C18556F" w14:textId="121CC731"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 xml:space="preserve">Site Image </w:t>
            </w:r>
            <w:r w:rsidRPr="002715D1">
              <w:rPr>
                <w:rFonts w:asciiTheme="minorHAnsi" w:eastAsiaTheme="minorEastAsia" w:hAnsiTheme="minorHAnsi" w:cstheme="minorBidi"/>
                <w:sz w:val="22"/>
                <w:szCs w:val="22"/>
              </w:rPr>
              <w:lastRenderedPageBreak/>
              <w:t>Landscape Architects</w:t>
            </w:r>
          </w:p>
        </w:tc>
        <w:tc>
          <w:tcPr>
            <w:tcW w:w="1447" w:type="dxa"/>
          </w:tcPr>
          <w:p w14:paraId="5C925F09" w14:textId="0404A591"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lastRenderedPageBreak/>
              <w:t>22.09.2023</w:t>
            </w:r>
          </w:p>
        </w:tc>
      </w:tr>
      <w:tr w:rsidR="000B4A34" w:rsidRPr="002715D1" w14:paraId="18726FA7" w14:textId="77777777" w:rsidTr="004F7C79">
        <w:trPr>
          <w:trHeight w:val="227"/>
        </w:trPr>
        <w:tc>
          <w:tcPr>
            <w:tcW w:w="1559" w:type="dxa"/>
          </w:tcPr>
          <w:p w14:paraId="4D7B59AB" w14:textId="03777EE4"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5003</w:t>
            </w:r>
          </w:p>
        </w:tc>
        <w:tc>
          <w:tcPr>
            <w:tcW w:w="709" w:type="dxa"/>
          </w:tcPr>
          <w:p w14:paraId="102BC29A" w14:textId="588DD529"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w:t>
            </w:r>
          </w:p>
        </w:tc>
        <w:tc>
          <w:tcPr>
            <w:tcW w:w="3119" w:type="dxa"/>
          </w:tcPr>
          <w:p w14:paraId="79D53A60" w14:textId="4F4E468A"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Landscape Sections</w:t>
            </w:r>
          </w:p>
        </w:tc>
        <w:tc>
          <w:tcPr>
            <w:tcW w:w="1559" w:type="dxa"/>
          </w:tcPr>
          <w:p w14:paraId="042D6A11" w14:textId="751262C9"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Site Image Landscape Architects</w:t>
            </w:r>
          </w:p>
        </w:tc>
        <w:tc>
          <w:tcPr>
            <w:tcW w:w="1447" w:type="dxa"/>
          </w:tcPr>
          <w:p w14:paraId="5D4AC4F2" w14:textId="54377C21"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22.09.2023</w:t>
            </w:r>
          </w:p>
        </w:tc>
      </w:tr>
      <w:tr w:rsidR="000B4A34" w:rsidRPr="002715D1" w14:paraId="5A7D64D6" w14:textId="77777777" w:rsidTr="004F7C79">
        <w:trPr>
          <w:trHeight w:val="227"/>
        </w:trPr>
        <w:tc>
          <w:tcPr>
            <w:tcW w:w="1559" w:type="dxa"/>
          </w:tcPr>
          <w:p w14:paraId="0C0651BA" w14:textId="3BB7EB54"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PD_000</w:t>
            </w:r>
          </w:p>
        </w:tc>
        <w:tc>
          <w:tcPr>
            <w:tcW w:w="709" w:type="dxa"/>
          </w:tcPr>
          <w:p w14:paraId="6979F58E" w14:textId="19CBC265"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D</w:t>
            </w:r>
          </w:p>
        </w:tc>
        <w:tc>
          <w:tcPr>
            <w:tcW w:w="3119" w:type="dxa"/>
          </w:tcPr>
          <w:p w14:paraId="06CE3024" w14:textId="134AB0AD"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Landscape Coversheet</w:t>
            </w:r>
          </w:p>
        </w:tc>
        <w:tc>
          <w:tcPr>
            <w:tcW w:w="1559" w:type="dxa"/>
          </w:tcPr>
          <w:p w14:paraId="2F19899B" w14:textId="5D64BDDE"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Site Image Landscape Architects</w:t>
            </w:r>
          </w:p>
        </w:tc>
        <w:tc>
          <w:tcPr>
            <w:tcW w:w="1447" w:type="dxa"/>
          </w:tcPr>
          <w:p w14:paraId="01C0BF74" w14:textId="128C026B"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01.03.2024</w:t>
            </w:r>
          </w:p>
        </w:tc>
      </w:tr>
      <w:tr w:rsidR="000B4A34" w:rsidRPr="002715D1" w14:paraId="19FB7662" w14:textId="77777777" w:rsidTr="004F7C79">
        <w:trPr>
          <w:trHeight w:val="227"/>
        </w:trPr>
        <w:tc>
          <w:tcPr>
            <w:tcW w:w="1559" w:type="dxa"/>
          </w:tcPr>
          <w:p w14:paraId="0BA64D2F" w14:textId="315CF581"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PD_101</w:t>
            </w:r>
          </w:p>
        </w:tc>
        <w:tc>
          <w:tcPr>
            <w:tcW w:w="709" w:type="dxa"/>
          </w:tcPr>
          <w:p w14:paraId="05EBBCF3" w14:textId="564335FF"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D</w:t>
            </w:r>
          </w:p>
        </w:tc>
        <w:tc>
          <w:tcPr>
            <w:tcW w:w="3119" w:type="dxa"/>
          </w:tcPr>
          <w:p w14:paraId="3FBC6495" w14:textId="4D230B02"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Public Domain Landscape Plan</w:t>
            </w:r>
          </w:p>
        </w:tc>
        <w:tc>
          <w:tcPr>
            <w:tcW w:w="1559" w:type="dxa"/>
          </w:tcPr>
          <w:p w14:paraId="396B8BB6" w14:textId="7CD4C96F"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Site Image Landscape Architects</w:t>
            </w:r>
          </w:p>
        </w:tc>
        <w:tc>
          <w:tcPr>
            <w:tcW w:w="1447" w:type="dxa"/>
          </w:tcPr>
          <w:p w14:paraId="6DDB87F3" w14:textId="1F67E0CC"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01.03.2024</w:t>
            </w:r>
          </w:p>
        </w:tc>
      </w:tr>
      <w:tr w:rsidR="000B4A34" w:rsidRPr="002715D1" w14:paraId="664F6817" w14:textId="77777777" w:rsidTr="004F7C79">
        <w:trPr>
          <w:trHeight w:val="227"/>
        </w:trPr>
        <w:tc>
          <w:tcPr>
            <w:tcW w:w="1559" w:type="dxa"/>
          </w:tcPr>
          <w:p w14:paraId="1F1BB605" w14:textId="16B3890D"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PD_501</w:t>
            </w:r>
          </w:p>
        </w:tc>
        <w:tc>
          <w:tcPr>
            <w:tcW w:w="709" w:type="dxa"/>
          </w:tcPr>
          <w:p w14:paraId="0522A0BB" w14:textId="009D6E0D"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w:t>
            </w:r>
          </w:p>
        </w:tc>
        <w:tc>
          <w:tcPr>
            <w:tcW w:w="3119" w:type="dxa"/>
          </w:tcPr>
          <w:p w14:paraId="1C7CE148" w14:textId="49027048"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Public Domain Landscape Details</w:t>
            </w:r>
          </w:p>
        </w:tc>
        <w:tc>
          <w:tcPr>
            <w:tcW w:w="1559" w:type="dxa"/>
          </w:tcPr>
          <w:p w14:paraId="7DDB353C" w14:textId="0A4094B9"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Site Image Landscape Architects</w:t>
            </w:r>
          </w:p>
        </w:tc>
        <w:tc>
          <w:tcPr>
            <w:tcW w:w="1447" w:type="dxa"/>
          </w:tcPr>
          <w:p w14:paraId="5D9633D5" w14:textId="3FAF0623" w:rsidR="000B4A34" w:rsidRPr="002715D1" w:rsidRDefault="000B4A3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21.09.2023</w:t>
            </w:r>
          </w:p>
        </w:tc>
      </w:tr>
      <w:tr w:rsidR="004F4BCB" w:rsidRPr="002715D1" w14:paraId="3F560E76" w14:textId="77777777" w:rsidTr="004F7C79">
        <w:trPr>
          <w:trHeight w:val="227"/>
        </w:trPr>
        <w:tc>
          <w:tcPr>
            <w:tcW w:w="1559" w:type="dxa"/>
          </w:tcPr>
          <w:p w14:paraId="0D8D941C" w14:textId="1D855643" w:rsidR="004F4BCB" w:rsidRPr="002715D1" w:rsidRDefault="00314A71"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DRG-BC-0200</w:t>
            </w:r>
          </w:p>
        </w:tc>
        <w:tc>
          <w:tcPr>
            <w:tcW w:w="709" w:type="dxa"/>
          </w:tcPr>
          <w:p w14:paraId="0B779CB0" w14:textId="7874FBD2" w:rsidR="004F4BCB" w:rsidRPr="002715D1" w:rsidRDefault="00314A71"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w:t>
            </w:r>
          </w:p>
        </w:tc>
        <w:tc>
          <w:tcPr>
            <w:tcW w:w="3119" w:type="dxa"/>
          </w:tcPr>
          <w:p w14:paraId="174653A7" w14:textId="77777777" w:rsidR="004F4BCB" w:rsidRPr="002715D1" w:rsidRDefault="004F4BCB"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PAVEMENT AND DRAINAGE</w:t>
            </w:r>
          </w:p>
          <w:p w14:paraId="06C2CD5B" w14:textId="0003E6FE" w:rsidR="004F4BCB" w:rsidRPr="002715D1" w:rsidRDefault="004F4BCB"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LAYOUT PLAN</w:t>
            </w:r>
          </w:p>
        </w:tc>
        <w:tc>
          <w:tcPr>
            <w:tcW w:w="1559" w:type="dxa"/>
          </w:tcPr>
          <w:p w14:paraId="7A4CBF1F" w14:textId="07710D72" w:rsidR="004F4BCB" w:rsidRPr="002715D1" w:rsidRDefault="00C30EEE"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Aurecon</w:t>
            </w:r>
          </w:p>
        </w:tc>
        <w:tc>
          <w:tcPr>
            <w:tcW w:w="1447" w:type="dxa"/>
          </w:tcPr>
          <w:p w14:paraId="6D4D08C3" w14:textId="27D5BEF2" w:rsidR="004F4BCB" w:rsidRPr="002715D1" w:rsidRDefault="00C30EEE"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22/09/23</w:t>
            </w:r>
          </w:p>
        </w:tc>
      </w:tr>
      <w:tr w:rsidR="00BD6424" w:rsidRPr="002715D1" w14:paraId="35882D23" w14:textId="77777777" w:rsidTr="004F7C79">
        <w:trPr>
          <w:trHeight w:val="227"/>
        </w:trPr>
        <w:tc>
          <w:tcPr>
            <w:tcW w:w="1559" w:type="dxa"/>
          </w:tcPr>
          <w:p w14:paraId="51184EEC" w14:textId="0D1DA4E9" w:rsidR="00BD6424" w:rsidRPr="002715D1" w:rsidRDefault="00BD642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DRG-BC-0009</w:t>
            </w:r>
          </w:p>
        </w:tc>
        <w:tc>
          <w:tcPr>
            <w:tcW w:w="709" w:type="dxa"/>
          </w:tcPr>
          <w:p w14:paraId="2C988389" w14:textId="6E8AEC40" w:rsidR="00BD6424" w:rsidRPr="002715D1" w:rsidRDefault="00BD642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w:t>
            </w:r>
          </w:p>
        </w:tc>
        <w:tc>
          <w:tcPr>
            <w:tcW w:w="3119" w:type="dxa"/>
          </w:tcPr>
          <w:p w14:paraId="71FAE367" w14:textId="3794C780" w:rsidR="00BD6424" w:rsidRPr="002715D1" w:rsidRDefault="00BD642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EROSION AND SEDIMENT CONTROL GENERAL NOTES</w:t>
            </w:r>
          </w:p>
        </w:tc>
        <w:tc>
          <w:tcPr>
            <w:tcW w:w="1559" w:type="dxa"/>
          </w:tcPr>
          <w:p w14:paraId="40F2CEF1" w14:textId="5E0E66F3" w:rsidR="00BD6424" w:rsidRPr="002715D1" w:rsidRDefault="00BD642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Aurecon</w:t>
            </w:r>
          </w:p>
        </w:tc>
        <w:tc>
          <w:tcPr>
            <w:tcW w:w="1447" w:type="dxa"/>
          </w:tcPr>
          <w:p w14:paraId="3DF9DC60" w14:textId="699071F5" w:rsidR="00BD6424" w:rsidRPr="002715D1" w:rsidRDefault="00BD642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22/09/23</w:t>
            </w:r>
          </w:p>
        </w:tc>
      </w:tr>
      <w:tr w:rsidR="00C667EB" w:rsidRPr="002715D1" w14:paraId="74F15884" w14:textId="77777777" w:rsidTr="004F7C79">
        <w:trPr>
          <w:trHeight w:val="227"/>
        </w:trPr>
        <w:tc>
          <w:tcPr>
            <w:tcW w:w="1559" w:type="dxa"/>
          </w:tcPr>
          <w:p w14:paraId="600EFB3A" w14:textId="3B2BB92B" w:rsidR="00C667EB" w:rsidRPr="002715D1" w:rsidRDefault="00C667EB"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DRG-BC-0020</w:t>
            </w:r>
          </w:p>
        </w:tc>
        <w:tc>
          <w:tcPr>
            <w:tcW w:w="709" w:type="dxa"/>
          </w:tcPr>
          <w:p w14:paraId="39C8D7E2" w14:textId="1CA303D8" w:rsidR="00C667EB" w:rsidRPr="002715D1" w:rsidRDefault="00C667EB"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w:t>
            </w:r>
          </w:p>
        </w:tc>
        <w:tc>
          <w:tcPr>
            <w:tcW w:w="3119" w:type="dxa"/>
          </w:tcPr>
          <w:p w14:paraId="690EBD95" w14:textId="1F187F74" w:rsidR="00C667EB" w:rsidRPr="002715D1" w:rsidRDefault="00C667EB"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BULK EARTHWORKS LAYOUT PLAN</w:t>
            </w:r>
          </w:p>
        </w:tc>
        <w:tc>
          <w:tcPr>
            <w:tcW w:w="1559" w:type="dxa"/>
          </w:tcPr>
          <w:p w14:paraId="758BFE14" w14:textId="4787E3A9" w:rsidR="00C667EB" w:rsidRPr="002715D1" w:rsidRDefault="00C667EB"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Aurecon</w:t>
            </w:r>
          </w:p>
        </w:tc>
        <w:tc>
          <w:tcPr>
            <w:tcW w:w="1447" w:type="dxa"/>
          </w:tcPr>
          <w:p w14:paraId="169F3643" w14:textId="43359FE4" w:rsidR="00C667EB" w:rsidRPr="002715D1" w:rsidRDefault="00C667EB"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22/09/23</w:t>
            </w:r>
          </w:p>
        </w:tc>
      </w:tr>
      <w:tr w:rsidR="00902AE4" w:rsidRPr="002715D1" w14:paraId="46255BC4" w14:textId="77777777" w:rsidTr="004F7C79">
        <w:trPr>
          <w:trHeight w:val="227"/>
        </w:trPr>
        <w:tc>
          <w:tcPr>
            <w:tcW w:w="1559" w:type="dxa"/>
          </w:tcPr>
          <w:p w14:paraId="33D14B61" w14:textId="1C9DB376" w:rsidR="00902AE4" w:rsidRPr="002715D1" w:rsidRDefault="00902AE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DRG-BC-0210</w:t>
            </w:r>
          </w:p>
        </w:tc>
        <w:tc>
          <w:tcPr>
            <w:tcW w:w="709" w:type="dxa"/>
          </w:tcPr>
          <w:p w14:paraId="7F45A239" w14:textId="1D71FB60" w:rsidR="00902AE4" w:rsidRPr="002715D1" w:rsidRDefault="00902AE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w:t>
            </w:r>
          </w:p>
        </w:tc>
        <w:tc>
          <w:tcPr>
            <w:tcW w:w="3119" w:type="dxa"/>
          </w:tcPr>
          <w:p w14:paraId="2D6D6AAE" w14:textId="44C41502" w:rsidR="00902AE4" w:rsidRPr="002715D1" w:rsidRDefault="00902AE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TYPICAL DETAILS AND SECTIONS</w:t>
            </w:r>
          </w:p>
        </w:tc>
        <w:tc>
          <w:tcPr>
            <w:tcW w:w="1559" w:type="dxa"/>
          </w:tcPr>
          <w:p w14:paraId="59A2665B" w14:textId="71055063" w:rsidR="00902AE4" w:rsidRPr="002715D1" w:rsidRDefault="00902AE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Aurecon</w:t>
            </w:r>
          </w:p>
        </w:tc>
        <w:tc>
          <w:tcPr>
            <w:tcW w:w="1447" w:type="dxa"/>
          </w:tcPr>
          <w:p w14:paraId="463DA665" w14:textId="73E9DCE0" w:rsidR="00902AE4" w:rsidRPr="002715D1" w:rsidRDefault="00902AE4" w:rsidP="004F7C79">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22/09/23</w:t>
            </w:r>
          </w:p>
        </w:tc>
      </w:tr>
    </w:tbl>
    <w:p w14:paraId="2A445E7F" w14:textId="16E3D31B" w:rsidR="00B241F1" w:rsidRPr="002715D1" w:rsidRDefault="00B241F1" w:rsidP="00792EE8">
      <w:pPr>
        <w:ind w:left="720"/>
        <w:rPr>
          <w:rFonts w:asciiTheme="minorHAnsi" w:eastAsiaTheme="minorEastAsia" w:hAnsiTheme="minorHAnsi" w:cstheme="minorBidi"/>
          <w:sz w:val="22"/>
          <w:szCs w:val="22"/>
        </w:rPr>
      </w:pPr>
    </w:p>
    <w:p w14:paraId="32ED6A92" w14:textId="1A3CD1AB" w:rsidR="007B3DA6" w:rsidRPr="002715D1" w:rsidRDefault="20FD0969" w:rsidP="008033BC">
      <w:pPr>
        <w:keepNext/>
        <w:keepLines/>
        <w:ind w:left="720"/>
        <w:rPr>
          <w:rFonts w:asciiTheme="minorHAnsi" w:eastAsiaTheme="minorEastAsia" w:hAnsiTheme="minorHAnsi" w:cstheme="minorBidi"/>
          <w:b/>
          <w:bCs/>
          <w:sz w:val="22"/>
          <w:szCs w:val="22"/>
        </w:rPr>
      </w:pPr>
      <w:r w:rsidRPr="002715D1">
        <w:rPr>
          <w:rFonts w:asciiTheme="minorHAnsi" w:eastAsiaTheme="minorEastAsia" w:hAnsiTheme="minorHAnsi" w:cstheme="minorBidi"/>
          <w:b/>
          <w:bCs/>
          <w:sz w:val="22"/>
          <w:szCs w:val="22"/>
        </w:rPr>
        <w:t>Documents</w:t>
      </w:r>
    </w:p>
    <w:p w14:paraId="6E4195BB" w14:textId="77777777" w:rsidR="007B3DA6" w:rsidRPr="002715D1" w:rsidRDefault="007B3DA6" w:rsidP="00A572A7">
      <w:pPr>
        <w:keepNext/>
        <w:keepLines/>
        <w:rPr>
          <w:rFonts w:asciiTheme="minorHAnsi" w:eastAsiaTheme="minorEastAsia" w:hAnsiTheme="minorHAnsi" w:cstheme="minorBidi"/>
          <w:sz w:val="22"/>
          <w:szCs w:val="22"/>
        </w:rPr>
      </w:pPr>
    </w:p>
    <w:tbl>
      <w:tblPr>
        <w:tblW w:w="839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709"/>
        <w:gridCol w:w="2835"/>
        <w:gridCol w:w="1417"/>
        <w:gridCol w:w="2156"/>
      </w:tblGrid>
      <w:tr w:rsidR="00215E8A" w:rsidRPr="002715D1" w:rsidDel="00EF7265" w14:paraId="5C8EE683" w14:textId="77777777" w:rsidTr="006831E6">
        <w:trPr>
          <w:trHeight w:val="227"/>
        </w:trPr>
        <w:tc>
          <w:tcPr>
            <w:tcW w:w="1276" w:type="dxa"/>
          </w:tcPr>
          <w:p w14:paraId="7932E3E8" w14:textId="7FF2570E" w:rsidR="00215E8A" w:rsidRPr="002715D1" w:rsidRDefault="002519CA" w:rsidP="00A572A7">
            <w:pPr>
              <w:jc w:val="center"/>
              <w:rPr>
                <w:rFonts w:asciiTheme="minorHAnsi" w:eastAsiaTheme="minorEastAsia" w:hAnsiTheme="minorHAnsi" w:cstheme="minorBidi"/>
                <w:b/>
                <w:bCs/>
                <w:sz w:val="22"/>
                <w:szCs w:val="22"/>
              </w:rPr>
            </w:pPr>
            <w:r w:rsidRPr="002715D1">
              <w:rPr>
                <w:rFonts w:asciiTheme="minorHAnsi" w:eastAsiaTheme="minorEastAsia" w:hAnsiTheme="minorHAnsi" w:cstheme="minorBidi"/>
                <w:b/>
                <w:bCs/>
                <w:sz w:val="22"/>
                <w:szCs w:val="22"/>
              </w:rPr>
              <w:t>Reference</w:t>
            </w:r>
          </w:p>
        </w:tc>
        <w:tc>
          <w:tcPr>
            <w:tcW w:w="709" w:type="dxa"/>
          </w:tcPr>
          <w:p w14:paraId="305E3CFC" w14:textId="38EC747F" w:rsidR="00215E8A" w:rsidRPr="002715D1" w:rsidRDefault="002519CA" w:rsidP="00A572A7">
            <w:pPr>
              <w:jc w:val="center"/>
              <w:rPr>
                <w:rFonts w:asciiTheme="minorHAnsi" w:eastAsiaTheme="minorEastAsia" w:hAnsiTheme="minorHAnsi" w:cstheme="minorBidi"/>
                <w:b/>
                <w:bCs/>
                <w:sz w:val="22"/>
                <w:szCs w:val="22"/>
              </w:rPr>
            </w:pPr>
            <w:r w:rsidRPr="002715D1">
              <w:rPr>
                <w:rFonts w:asciiTheme="minorHAnsi" w:eastAsiaTheme="minorEastAsia" w:hAnsiTheme="minorHAnsi" w:cstheme="minorBidi"/>
                <w:b/>
                <w:bCs/>
                <w:sz w:val="22"/>
                <w:szCs w:val="22"/>
              </w:rPr>
              <w:t>Rev</w:t>
            </w:r>
            <w:r w:rsidR="00B04627" w:rsidRPr="002715D1">
              <w:rPr>
                <w:rFonts w:asciiTheme="minorHAnsi" w:eastAsiaTheme="minorEastAsia" w:hAnsiTheme="minorHAnsi" w:cstheme="minorBidi"/>
                <w:b/>
                <w:bCs/>
                <w:sz w:val="22"/>
                <w:szCs w:val="22"/>
              </w:rPr>
              <w:t>.</w:t>
            </w:r>
          </w:p>
        </w:tc>
        <w:tc>
          <w:tcPr>
            <w:tcW w:w="2835" w:type="dxa"/>
          </w:tcPr>
          <w:p w14:paraId="2A565335" w14:textId="0F02B1D2" w:rsidR="00215E8A" w:rsidRPr="002715D1" w:rsidRDefault="00215E8A" w:rsidP="00A572A7">
            <w:pPr>
              <w:jc w:val="center"/>
              <w:rPr>
                <w:rFonts w:asciiTheme="minorHAnsi" w:eastAsiaTheme="minorEastAsia" w:hAnsiTheme="minorHAnsi" w:cstheme="minorBidi"/>
                <w:b/>
                <w:bCs/>
                <w:sz w:val="22"/>
                <w:szCs w:val="22"/>
              </w:rPr>
            </w:pPr>
            <w:r w:rsidRPr="002715D1">
              <w:rPr>
                <w:rFonts w:asciiTheme="minorHAnsi" w:eastAsiaTheme="minorEastAsia" w:hAnsiTheme="minorHAnsi" w:cstheme="minorBidi"/>
                <w:b/>
                <w:bCs/>
                <w:sz w:val="22"/>
                <w:szCs w:val="22"/>
              </w:rPr>
              <w:t>Title</w:t>
            </w:r>
          </w:p>
        </w:tc>
        <w:tc>
          <w:tcPr>
            <w:tcW w:w="1417" w:type="dxa"/>
          </w:tcPr>
          <w:p w14:paraId="4CC2F2EB" w14:textId="5A6CF16C" w:rsidR="00215E8A" w:rsidRPr="002715D1" w:rsidRDefault="002519CA" w:rsidP="00A572A7">
            <w:pPr>
              <w:jc w:val="center"/>
              <w:rPr>
                <w:rFonts w:asciiTheme="minorHAnsi" w:eastAsiaTheme="minorEastAsia" w:hAnsiTheme="minorHAnsi" w:cstheme="minorBidi"/>
                <w:b/>
                <w:bCs/>
                <w:sz w:val="22"/>
                <w:szCs w:val="22"/>
              </w:rPr>
            </w:pPr>
            <w:r w:rsidRPr="002715D1">
              <w:rPr>
                <w:rFonts w:asciiTheme="minorHAnsi" w:eastAsiaTheme="minorEastAsia" w:hAnsiTheme="minorHAnsi" w:cstheme="minorBidi"/>
                <w:b/>
                <w:bCs/>
                <w:sz w:val="22"/>
                <w:szCs w:val="22"/>
              </w:rPr>
              <w:t>Prepared</w:t>
            </w:r>
            <w:r w:rsidR="00215E8A" w:rsidRPr="002715D1">
              <w:rPr>
                <w:rFonts w:asciiTheme="minorHAnsi" w:eastAsiaTheme="minorEastAsia" w:hAnsiTheme="minorHAnsi" w:cstheme="minorBidi"/>
                <w:b/>
                <w:bCs/>
                <w:sz w:val="22"/>
                <w:szCs w:val="22"/>
              </w:rPr>
              <w:t xml:space="preserve"> by</w:t>
            </w:r>
          </w:p>
        </w:tc>
        <w:tc>
          <w:tcPr>
            <w:tcW w:w="2156" w:type="dxa"/>
          </w:tcPr>
          <w:p w14:paraId="6DEDF2F7" w14:textId="77777777" w:rsidR="00215E8A" w:rsidRPr="002715D1" w:rsidDel="00EF7265" w:rsidRDefault="00215E8A" w:rsidP="00A572A7">
            <w:pPr>
              <w:jc w:val="center"/>
              <w:rPr>
                <w:rFonts w:asciiTheme="minorHAnsi" w:eastAsiaTheme="minorEastAsia" w:hAnsiTheme="minorHAnsi" w:cstheme="minorBidi"/>
                <w:b/>
                <w:bCs/>
                <w:sz w:val="22"/>
                <w:szCs w:val="22"/>
              </w:rPr>
            </w:pPr>
            <w:r w:rsidRPr="002715D1">
              <w:rPr>
                <w:rFonts w:asciiTheme="minorHAnsi" w:eastAsiaTheme="minorEastAsia" w:hAnsiTheme="minorHAnsi" w:cstheme="minorBidi"/>
                <w:b/>
                <w:bCs/>
                <w:sz w:val="22"/>
                <w:szCs w:val="22"/>
              </w:rPr>
              <w:t>Date</w:t>
            </w:r>
          </w:p>
        </w:tc>
      </w:tr>
      <w:tr w:rsidR="00215E8A" w:rsidRPr="002715D1" w14:paraId="55D7C5B3" w14:textId="77777777" w:rsidTr="006831E6">
        <w:trPr>
          <w:trHeight w:val="227"/>
        </w:trPr>
        <w:tc>
          <w:tcPr>
            <w:tcW w:w="1276" w:type="dxa"/>
          </w:tcPr>
          <w:p w14:paraId="712E284C" w14:textId="22291387" w:rsidR="00215E8A" w:rsidRPr="002715D1" w:rsidRDefault="00B04627"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520151</w:t>
            </w:r>
          </w:p>
        </w:tc>
        <w:tc>
          <w:tcPr>
            <w:tcW w:w="709" w:type="dxa"/>
          </w:tcPr>
          <w:p w14:paraId="12CCDD5B" w14:textId="077ADE19" w:rsidR="00215E8A" w:rsidRPr="002715D1" w:rsidRDefault="00516770"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B</w:t>
            </w:r>
          </w:p>
        </w:tc>
        <w:tc>
          <w:tcPr>
            <w:tcW w:w="2835" w:type="dxa"/>
          </w:tcPr>
          <w:p w14:paraId="58549558" w14:textId="27BC92F3" w:rsidR="00215E8A" w:rsidRPr="002715D1" w:rsidRDefault="00516770"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Civil Engineering &amp; Site Based Stormwater Management Report</w:t>
            </w:r>
          </w:p>
        </w:tc>
        <w:tc>
          <w:tcPr>
            <w:tcW w:w="1417" w:type="dxa"/>
          </w:tcPr>
          <w:p w14:paraId="3FF22E08" w14:textId="14A192F0" w:rsidR="00215E8A" w:rsidRPr="002715D1" w:rsidRDefault="00B04627"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Aurecon</w:t>
            </w:r>
          </w:p>
        </w:tc>
        <w:tc>
          <w:tcPr>
            <w:tcW w:w="2156" w:type="dxa"/>
          </w:tcPr>
          <w:p w14:paraId="48DCB34F" w14:textId="2CA52740" w:rsidR="00215E8A" w:rsidRPr="002715D1" w:rsidRDefault="00516770"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22 September 2023</w:t>
            </w:r>
          </w:p>
        </w:tc>
      </w:tr>
      <w:tr w:rsidR="00713BA2" w:rsidRPr="002715D1" w14:paraId="68F9DD63" w14:textId="77777777" w:rsidTr="006831E6">
        <w:trPr>
          <w:trHeight w:val="227"/>
        </w:trPr>
        <w:tc>
          <w:tcPr>
            <w:tcW w:w="1276" w:type="dxa"/>
          </w:tcPr>
          <w:p w14:paraId="7009B51D" w14:textId="2AE41570" w:rsidR="00713BA2" w:rsidRPr="002715D1" w:rsidRDefault="00316A77"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114169</w:t>
            </w:r>
          </w:p>
        </w:tc>
        <w:tc>
          <w:tcPr>
            <w:tcW w:w="709" w:type="dxa"/>
          </w:tcPr>
          <w:p w14:paraId="3F75FA58" w14:textId="13560872" w:rsidR="00713BA2" w:rsidRPr="002715D1" w:rsidRDefault="00316A77"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R2</w:t>
            </w:r>
          </w:p>
        </w:tc>
        <w:tc>
          <w:tcPr>
            <w:tcW w:w="2835" w:type="dxa"/>
          </w:tcPr>
          <w:p w14:paraId="2C11CF85" w14:textId="6937BC80" w:rsidR="00713BA2" w:rsidRPr="002715D1" w:rsidRDefault="00316A77"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ACCESS REPORT</w:t>
            </w:r>
          </w:p>
        </w:tc>
        <w:tc>
          <w:tcPr>
            <w:tcW w:w="1417" w:type="dxa"/>
          </w:tcPr>
          <w:p w14:paraId="4252FB15" w14:textId="2319262F" w:rsidR="00713BA2" w:rsidRPr="002715D1" w:rsidRDefault="00242EDB"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Jensen Hughes</w:t>
            </w:r>
          </w:p>
        </w:tc>
        <w:tc>
          <w:tcPr>
            <w:tcW w:w="2156" w:type="dxa"/>
          </w:tcPr>
          <w:p w14:paraId="04771F56" w14:textId="5E469C68" w:rsidR="00713BA2" w:rsidRPr="002715D1" w:rsidRDefault="006831E6"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26 September 2023</w:t>
            </w:r>
          </w:p>
        </w:tc>
      </w:tr>
      <w:tr w:rsidR="00713BA2" w:rsidRPr="002715D1" w14:paraId="59E38665" w14:textId="77777777" w:rsidTr="006831E6">
        <w:trPr>
          <w:trHeight w:val="227"/>
        </w:trPr>
        <w:tc>
          <w:tcPr>
            <w:tcW w:w="1276" w:type="dxa"/>
          </w:tcPr>
          <w:p w14:paraId="38AF92DC" w14:textId="59BBBBF6" w:rsidR="00713BA2" w:rsidRPr="002715D1" w:rsidRDefault="00056D32"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20210970</w:t>
            </w:r>
            <w:r w:rsidR="001E4D1A" w:rsidRPr="002715D1">
              <w:rPr>
                <w:rFonts w:asciiTheme="minorHAnsi" w:eastAsiaTheme="minorEastAsia" w:hAnsiTheme="minorHAnsi" w:cstheme="minorBidi"/>
                <w:sz w:val="22"/>
                <w:szCs w:val="22"/>
              </w:rPr>
              <w:t>.1/0709A/R2/RF</w:t>
            </w:r>
          </w:p>
        </w:tc>
        <w:tc>
          <w:tcPr>
            <w:tcW w:w="709" w:type="dxa"/>
          </w:tcPr>
          <w:p w14:paraId="42A1CA9A" w14:textId="1226B8CB" w:rsidR="00713BA2" w:rsidRPr="002715D1" w:rsidRDefault="001E4D1A"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w:t>
            </w:r>
          </w:p>
        </w:tc>
        <w:tc>
          <w:tcPr>
            <w:tcW w:w="2835" w:type="dxa"/>
          </w:tcPr>
          <w:p w14:paraId="53E65720" w14:textId="45B8A892" w:rsidR="00713BA2" w:rsidRPr="002715D1" w:rsidRDefault="00112AD7"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DA Acoustic Assessment</w:t>
            </w:r>
          </w:p>
        </w:tc>
        <w:tc>
          <w:tcPr>
            <w:tcW w:w="1417" w:type="dxa"/>
          </w:tcPr>
          <w:p w14:paraId="46A95704" w14:textId="4B233322" w:rsidR="00713BA2" w:rsidRPr="002715D1" w:rsidRDefault="00112AD7"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Acoustic Logic</w:t>
            </w:r>
          </w:p>
        </w:tc>
        <w:tc>
          <w:tcPr>
            <w:tcW w:w="2156" w:type="dxa"/>
          </w:tcPr>
          <w:p w14:paraId="697C1FF9" w14:textId="171D0D85" w:rsidR="00713BA2" w:rsidRPr="002715D1" w:rsidRDefault="001E4D1A"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7/09/2023</w:t>
            </w:r>
          </w:p>
        </w:tc>
      </w:tr>
      <w:tr w:rsidR="00713BA2" w:rsidRPr="002715D1" w14:paraId="50FA6045" w14:textId="77777777" w:rsidTr="006831E6">
        <w:trPr>
          <w:trHeight w:val="227"/>
        </w:trPr>
        <w:tc>
          <w:tcPr>
            <w:tcW w:w="1276" w:type="dxa"/>
          </w:tcPr>
          <w:p w14:paraId="2479E86A" w14:textId="7ADEA684" w:rsidR="00713BA2" w:rsidRPr="002715D1" w:rsidRDefault="00857962"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S01104</w:t>
            </w:r>
          </w:p>
        </w:tc>
        <w:tc>
          <w:tcPr>
            <w:tcW w:w="709" w:type="dxa"/>
          </w:tcPr>
          <w:p w14:paraId="73D5E1E1" w14:textId="4AA71B66" w:rsidR="00713BA2" w:rsidRPr="002715D1" w:rsidRDefault="00857962"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F</w:t>
            </w:r>
          </w:p>
        </w:tc>
        <w:tc>
          <w:tcPr>
            <w:tcW w:w="2835" w:type="dxa"/>
          </w:tcPr>
          <w:p w14:paraId="6F47577E" w14:textId="62780990" w:rsidR="00713BA2" w:rsidRPr="002715D1" w:rsidRDefault="00CF03DF"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Operational Waste Management Plan</w:t>
            </w:r>
          </w:p>
        </w:tc>
        <w:tc>
          <w:tcPr>
            <w:tcW w:w="1417" w:type="dxa"/>
          </w:tcPr>
          <w:p w14:paraId="1EF46633" w14:textId="4D895218" w:rsidR="00713BA2" w:rsidRPr="002715D1" w:rsidRDefault="00CF03DF"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Elephants Foot</w:t>
            </w:r>
          </w:p>
        </w:tc>
        <w:tc>
          <w:tcPr>
            <w:tcW w:w="2156" w:type="dxa"/>
          </w:tcPr>
          <w:p w14:paraId="21017BE2" w14:textId="58908D9B" w:rsidR="00713BA2" w:rsidRPr="002715D1" w:rsidRDefault="00CF03DF"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15/08/2024</w:t>
            </w:r>
          </w:p>
        </w:tc>
      </w:tr>
      <w:tr w:rsidR="00713BA2" w:rsidRPr="002715D1" w14:paraId="3E7AAEDF" w14:textId="77777777" w:rsidTr="006831E6">
        <w:trPr>
          <w:trHeight w:val="227"/>
        </w:trPr>
        <w:tc>
          <w:tcPr>
            <w:tcW w:w="1276" w:type="dxa"/>
          </w:tcPr>
          <w:p w14:paraId="332F81ED" w14:textId="3E84DB41" w:rsidR="00713BA2" w:rsidRPr="002715D1" w:rsidRDefault="000D18B6"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WC941-05F02</w:t>
            </w:r>
          </w:p>
        </w:tc>
        <w:tc>
          <w:tcPr>
            <w:tcW w:w="709" w:type="dxa"/>
          </w:tcPr>
          <w:p w14:paraId="40983039" w14:textId="1D54BD36" w:rsidR="00713BA2" w:rsidRPr="002715D1" w:rsidRDefault="00613E6A"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0</w:t>
            </w:r>
          </w:p>
        </w:tc>
        <w:tc>
          <w:tcPr>
            <w:tcW w:w="2835" w:type="dxa"/>
          </w:tcPr>
          <w:p w14:paraId="297ECD5B" w14:textId="40F9BDCA" w:rsidR="00713BA2" w:rsidRPr="002715D1" w:rsidRDefault="000D18B6"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Pedestrian Wind Environment Study</w:t>
            </w:r>
          </w:p>
        </w:tc>
        <w:tc>
          <w:tcPr>
            <w:tcW w:w="1417" w:type="dxa"/>
          </w:tcPr>
          <w:p w14:paraId="0098DCF3" w14:textId="15107C91" w:rsidR="00713BA2" w:rsidRPr="002715D1" w:rsidRDefault="000D18B6"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Windtech</w:t>
            </w:r>
          </w:p>
        </w:tc>
        <w:tc>
          <w:tcPr>
            <w:tcW w:w="2156" w:type="dxa"/>
          </w:tcPr>
          <w:p w14:paraId="0361154C" w14:textId="7E3329CE" w:rsidR="00713BA2" w:rsidRPr="002715D1" w:rsidRDefault="00613E6A" w:rsidP="00A572A7">
            <w:pPr>
              <w:jc w:val="center"/>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21 September 2023</w:t>
            </w:r>
          </w:p>
        </w:tc>
      </w:tr>
    </w:tbl>
    <w:p w14:paraId="590D95A6" w14:textId="77777777" w:rsidR="00215E8A" w:rsidRPr="002715D1" w:rsidRDefault="00215E8A" w:rsidP="008033BC">
      <w:pPr>
        <w:keepNext/>
        <w:keepLines/>
        <w:ind w:left="2160" w:hanging="1440"/>
        <w:rPr>
          <w:rFonts w:asciiTheme="minorHAnsi" w:eastAsiaTheme="minorEastAsia" w:hAnsiTheme="minorHAnsi" w:cstheme="minorBidi"/>
          <w:sz w:val="22"/>
          <w:szCs w:val="22"/>
        </w:rPr>
      </w:pPr>
    </w:p>
    <w:p w14:paraId="6FD82308" w14:textId="77777777" w:rsidR="007B3DA6" w:rsidRPr="002715D1" w:rsidRDefault="20FD0969" w:rsidP="008033BC">
      <w:pPr>
        <w:keepNext/>
        <w:keepLines/>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7B3DA6" w:rsidRPr="002715D1">
        <w:rPr>
          <w:sz w:val="23"/>
          <w:szCs w:val="23"/>
        </w:rPr>
        <w:tab/>
      </w:r>
      <w:r w:rsidRPr="002715D1">
        <w:rPr>
          <w:rFonts w:asciiTheme="minorHAnsi" w:eastAsiaTheme="minorEastAsia" w:hAnsiTheme="minorHAnsi" w:cstheme="minorBidi"/>
          <w:sz w:val="23"/>
          <w:szCs w:val="23"/>
        </w:rPr>
        <w:t>To ensure that the form of the development undertaken is in accordance with the determination of Council, Public Information)</w:t>
      </w:r>
    </w:p>
    <w:p w14:paraId="6CA953A0" w14:textId="77777777" w:rsidR="007B3DA6" w:rsidRPr="002715D1" w:rsidRDefault="007B3DA6" w:rsidP="00792EE8">
      <w:pPr>
        <w:rPr>
          <w:rFonts w:asciiTheme="minorHAnsi" w:eastAsiaTheme="minorEastAsia" w:hAnsiTheme="minorHAnsi" w:cstheme="minorBidi"/>
          <w:sz w:val="23"/>
          <w:szCs w:val="23"/>
        </w:rPr>
      </w:pPr>
    </w:p>
    <w:p w14:paraId="2AC42211" w14:textId="77777777" w:rsidR="00C77C9E" w:rsidRPr="002715D1" w:rsidRDefault="20FD0969" w:rsidP="00792EE8">
      <w:pPr>
        <w:pStyle w:val="Heading1"/>
        <w:keepNext w:val="0"/>
        <w:rPr>
          <w:rFonts w:asciiTheme="minorHAnsi" w:eastAsiaTheme="minorEastAsia" w:hAnsiTheme="minorHAnsi" w:cstheme="minorBidi"/>
          <w:sz w:val="23"/>
          <w:szCs w:val="23"/>
        </w:rPr>
      </w:pPr>
      <w:bookmarkStart w:id="7" w:name="_Toc184024807"/>
      <w:r w:rsidRPr="002715D1">
        <w:rPr>
          <w:rFonts w:asciiTheme="minorHAnsi" w:eastAsiaTheme="minorEastAsia" w:hAnsiTheme="minorHAnsi" w:cstheme="minorBidi"/>
          <w:sz w:val="23"/>
          <w:szCs w:val="23"/>
        </w:rPr>
        <w:t>Plans on Site</w:t>
      </w:r>
      <w:bookmarkEnd w:id="7"/>
      <w:r w:rsidR="00C77C9E" w:rsidRPr="002715D1">
        <w:rPr>
          <w:sz w:val="23"/>
          <w:szCs w:val="23"/>
        </w:rPr>
        <w:tab/>
      </w:r>
      <w:r w:rsidRPr="002715D1">
        <w:rPr>
          <w:rFonts w:asciiTheme="minorHAnsi" w:hAnsiTheme="minorHAnsi" w:cstheme="minorBidi"/>
          <w:vanish/>
          <w:sz w:val="23"/>
          <w:szCs w:val="23"/>
        </w:rPr>
        <w:t>A3</w:t>
      </w:r>
    </w:p>
    <w:p w14:paraId="41440050" w14:textId="77777777" w:rsidR="006E5CFA" w:rsidRPr="002715D1" w:rsidRDefault="006E5CFA" w:rsidP="00792EE8">
      <w:pPr>
        <w:rPr>
          <w:rFonts w:asciiTheme="minorHAnsi" w:eastAsiaTheme="minorEastAsia" w:hAnsiTheme="minorHAnsi" w:cstheme="minorBidi"/>
          <w:sz w:val="23"/>
          <w:szCs w:val="23"/>
        </w:rPr>
      </w:pPr>
    </w:p>
    <w:p w14:paraId="776C506D" w14:textId="006E25C5" w:rsidR="00C77C9E" w:rsidRPr="002715D1" w:rsidRDefault="20FD0969" w:rsidP="00792EE8">
      <w:pPr>
        <w:pStyle w:val="A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 copy of all plans endorsed with Council’s approval stamp, specifications and documents (including the plans, specifications and documents submitted and approved with all Construction Certificates) must be always kept on site and be readily available for perusal by an officer of Council or the Principal Certifier.</w:t>
      </w:r>
    </w:p>
    <w:p w14:paraId="11564E80" w14:textId="77777777" w:rsidR="00BA223F" w:rsidRPr="002715D1" w:rsidRDefault="00BA223F" w:rsidP="00792EE8">
      <w:pPr>
        <w:pStyle w:val="AConds"/>
        <w:numPr>
          <w:ilvl w:val="0"/>
          <w:numId w:val="0"/>
        </w:numPr>
        <w:ind w:left="709"/>
        <w:rPr>
          <w:rFonts w:asciiTheme="minorHAnsi" w:eastAsiaTheme="minorEastAsia" w:hAnsiTheme="minorHAnsi" w:cstheme="minorBidi"/>
          <w:sz w:val="23"/>
          <w:szCs w:val="23"/>
        </w:rPr>
      </w:pPr>
    </w:p>
    <w:p w14:paraId="370E435E" w14:textId="7D741984" w:rsidR="00C77C9E" w:rsidRPr="002715D1" w:rsidRDefault="20FD0969" w:rsidP="00792EE8">
      <w:pPr>
        <w:pStyle w:val="AConds"/>
        <w:numPr>
          <w:ilvl w:val="0"/>
          <w:numId w:val="0"/>
        </w:numPr>
        <w:ind w:left="709"/>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All documents kept on site in accordance with this condition must be provided to any officer of the Council or the Principal Certifier upon their request.</w:t>
      </w:r>
    </w:p>
    <w:p w14:paraId="393B2FD6" w14:textId="77777777" w:rsidR="00C77C9E" w:rsidRPr="002715D1" w:rsidRDefault="00C77C9E" w:rsidP="00792EE8">
      <w:pPr>
        <w:rPr>
          <w:rFonts w:asciiTheme="minorHAnsi" w:eastAsiaTheme="minorEastAsia" w:hAnsiTheme="minorHAnsi" w:cstheme="minorBidi"/>
          <w:sz w:val="23"/>
          <w:szCs w:val="23"/>
        </w:rPr>
      </w:pPr>
    </w:p>
    <w:p w14:paraId="2EA6F18C" w14:textId="77777777" w:rsidR="00C77C9E" w:rsidRPr="002715D1" w:rsidRDefault="20FD0969"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lastRenderedPageBreak/>
        <w:t>(Reason:</w:t>
      </w:r>
      <w:r w:rsidR="00C77C9E" w:rsidRPr="002715D1">
        <w:rPr>
          <w:sz w:val="23"/>
          <w:szCs w:val="23"/>
        </w:rPr>
        <w:tab/>
      </w:r>
      <w:r w:rsidRPr="002715D1">
        <w:rPr>
          <w:rFonts w:asciiTheme="minorHAnsi" w:eastAsiaTheme="minorEastAsia" w:hAnsiTheme="minorHAnsi" w:cstheme="minorBidi"/>
          <w:sz w:val="23"/>
          <w:szCs w:val="23"/>
        </w:rPr>
        <w:t>To ensure that the form of the development undertaken is in accordance with the determination of Council, Public Information and to ensure ongoing compliance)</w:t>
      </w:r>
    </w:p>
    <w:p w14:paraId="590B8202" w14:textId="77777777" w:rsidR="00C77C9E" w:rsidRPr="002715D1" w:rsidRDefault="00C77C9E" w:rsidP="00792EE8">
      <w:pPr>
        <w:rPr>
          <w:rFonts w:asciiTheme="minorHAnsi" w:eastAsiaTheme="minorEastAsia" w:hAnsiTheme="minorHAnsi" w:cstheme="minorBidi"/>
          <w:sz w:val="23"/>
          <w:szCs w:val="23"/>
        </w:rPr>
      </w:pPr>
    </w:p>
    <w:p w14:paraId="29876750" w14:textId="0ED7C211" w:rsidR="00C77C9E" w:rsidRPr="002715D1" w:rsidRDefault="20FD0969" w:rsidP="008033BC">
      <w:pPr>
        <w:pStyle w:val="Heading1"/>
        <w:rPr>
          <w:rFonts w:asciiTheme="minorHAnsi" w:eastAsiaTheme="minorEastAsia" w:hAnsiTheme="minorHAnsi" w:cstheme="minorBidi"/>
          <w:sz w:val="23"/>
          <w:szCs w:val="23"/>
        </w:rPr>
      </w:pPr>
      <w:bookmarkStart w:id="8" w:name="_Toc44490069"/>
      <w:bookmarkStart w:id="9" w:name="_Toc184024809"/>
      <w:r w:rsidRPr="002715D1">
        <w:rPr>
          <w:rFonts w:asciiTheme="minorHAnsi" w:eastAsiaTheme="minorEastAsia" w:hAnsiTheme="minorHAnsi" w:cstheme="minorBidi"/>
          <w:sz w:val="23"/>
          <w:szCs w:val="23"/>
        </w:rPr>
        <w:t>External Finishes and Materials</w:t>
      </w:r>
      <w:bookmarkEnd w:id="8"/>
      <w:bookmarkEnd w:id="9"/>
      <w:r w:rsidR="00C77C9E" w:rsidRPr="002715D1">
        <w:rPr>
          <w:sz w:val="23"/>
          <w:szCs w:val="23"/>
        </w:rPr>
        <w:tab/>
      </w:r>
      <w:r w:rsidRPr="002715D1">
        <w:rPr>
          <w:rFonts w:asciiTheme="minorHAnsi" w:hAnsiTheme="minorHAnsi" w:cstheme="minorBidi"/>
          <w:vanish/>
          <w:sz w:val="23"/>
          <w:szCs w:val="23"/>
        </w:rPr>
        <w:t>A5</w:t>
      </w:r>
    </w:p>
    <w:p w14:paraId="4A9320B5" w14:textId="77777777" w:rsidR="00C77C9E" w:rsidRPr="002715D1" w:rsidRDefault="00C77C9E" w:rsidP="008033BC">
      <w:pPr>
        <w:keepNext/>
        <w:rPr>
          <w:rFonts w:asciiTheme="minorHAnsi" w:eastAsiaTheme="minorEastAsia" w:hAnsiTheme="minorHAnsi" w:cstheme="minorBidi"/>
          <w:sz w:val="23"/>
          <w:szCs w:val="23"/>
        </w:rPr>
      </w:pPr>
    </w:p>
    <w:p w14:paraId="095AA5E3" w14:textId="1FE8423C" w:rsidR="00C77C9E" w:rsidRPr="002715D1" w:rsidRDefault="20FD0969" w:rsidP="008033BC">
      <w:pPr>
        <w:pStyle w:val="AConds"/>
        <w:keepNext/>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External finishes and materials must be in accordance with the submitted </w:t>
      </w:r>
      <w:r w:rsidR="000E3446" w:rsidRPr="002715D1">
        <w:rPr>
          <w:rFonts w:asciiTheme="minorHAnsi" w:eastAsiaTheme="minorEastAsia" w:hAnsiTheme="minorHAnsi" w:cstheme="minorBidi"/>
          <w:sz w:val="23"/>
          <w:szCs w:val="23"/>
        </w:rPr>
        <w:t>plans</w:t>
      </w:r>
      <w:r w:rsidRPr="002715D1">
        <w:rPr>
          <w:rFonts w:asciiTheme="minorHAnsi" w:eastAsiaTheme="minorEastAsia" w:hAnsiTheme="minorHAnsi" w:cstheme="minorBidi"/>
          <w:sz w:val="23"/>
          <w:szCs w:val="23"/>
        </w:rPr>
        <w:t xml:space="preserve"> prepared by </w:t>
      </w:r>
      <w:r w:rsidR="000E3446" w:rsidRPr="002715D1">
        <w:rPr>
          <w:rFonts w:asciiTheme="minorHAnsi" w:eastAsiaTheme="minorEastAsia" w:hAnsiTheme="minorHAnsi" w:cstheme="minorBidi"/>
          <w:sz w:val="23"/>
          <w:szCs w:val="23"/>
        </w:rPr>
        <w:t>BVN</w:t>
      </w:r>
      <w:r w:rsidRPr="002715D1">
        <w:rPr>
          <w:rFonts w:asciiTheme="minorHAnsi" w:eastAsiaTheme="minorEastAsia" w:hAnsiTheme="minorHAnsi" w:cstheme="minorBidi"/>
          <w:sz w:val="23"/>
          <w:szCs w:val="23"/>
        </w:rPr>
        <w:t xml:space="preserve"> and dated</w:t>
      </w:r>
      <w:r w:rsidR="000E3446" w:rsidRPr="002715D1">
        <w:rPr>
          <w:rFonts w:asciiTheme="minorHAnsi" w:eastAsiaTheme="minorEastAsia" w:hAnsiTheme="minorHAnsi" w:cstheme="minorBidi"/>
          <w:sz w:val="23"/>
          <w:szCs w:val="23"/>
        </w:rPr>
        <w:t xml:space="preserve"> </w:t>
      </w:r>
      <w:r w:rsidR="000E3446" w:rsidRPr="002715D1">
        <w:rPr>
          <w:rFonts w:asciiTheme="minorHAnsi" w:eastAsiaTheme="minorEastAsia" w:hAnsiTheme="minorHAnsi" w:cstheme="minorBidi"/>
          <w:sz w:val="22"/>
          <w:szCs w:val="22"/>
        </w:rPr>
        <w:t>29/11/2024</w:t>
      </w:r>
      <w:r w:rsidRPr="002715D1">
        <w:rPr>
          <w:rFonts w:asciiTheme="minorHAnsi" w:eastAsiaTheme="minorEastAsia" w:hAnsiTheme="minorHAnsi" w:cstheme="minorBidi"/>
          <w:sz w:val="23"/>
          <w:szCs w:val="23"/>
        </w:rPr>
        <w:t>, unless otherwise modified by Council in writing.  Substitution of materials must not be undertaken, except where otherwise approved in writing by Council.</w:t>
      </w:r>
    </w:p>
    <w:p w14:paraId="759A98AE" w14:textId="77777777" w:rsidR="00C77C9E" w:rsidRPr="002715D1" w:rsidRDefault="00C77C9E" w:rsidP="00792EE8">
      <w:pPr>
        <w:pStyle w:val="AConds"/>
        <w:numPr>
          <w:ilvl w:val="0"/>
          <w:numId w:val="0"/>
        </w:numPr>
        <w:ind w:left="720"/>
        <w:rPr>
          <w:rFonts w:asciiTheme="minorHAnsi" w:eastAsiaTheme="minorEastAsia" w:hAnsiTheme="minorHAnsi" w:cstheme="minorBidi"/>
          <w:sz w:val="23"/>
          <w:szCs w:val="23"/>
        </w:rPr>
      </w:pPr>
    </w:p>
    <w:p w14:paraId="46E03349" w14:textId="22A64C7B" w:rsidR="00C77C9E" w:rsidRPr="002715D1" w:rsidRDefault="20FD0969" w:rsidP="00792EE8">
      <w:pPr>
        <w:ind w:left="2160" w:hanging="1440"/>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To ensure that the form of the development undertaken is in accordance with the determination of Council, Public Information)</w:t>
      </w:r>
    </w:p>
    <w:p w14:paraId="37005A0D" w14:textId="77777777" w:rsidR="00282CCA" w:rsidRPr="002715D1" w:rsidRDefault="00282CCA" w:rsidP="00792EE8">
      <w:pPr>
        <w:ind w:left="2160" w:hanging="1440"/>
        <w:rPr>
          <w:rFonts w:asciiTheme="minorHAnsi" w:hAnsiTheme="minorHAnsi" w:cstheme="minorBidi"/>
          <w:sz w:val="23"/>
          <w:szCs w:val="23"/>
        </w:rPr>
      </w:pPr>
    </w:p>
    <w:p w14:paraId="5C210D45" w14:textId="5D9447AD" w:rsidR="00C77C9E" w:rsidRPr="002715D1" w:rsidRDefault="20FD0969" w:rsidP="00792EE8">
      <w:pPr>
        <w:pStyle w:val="Heading2"/>
        <w:keepNext w:val="0"/>
        <w:rPr>
          <w:rFonts w:asciiTheme="minorHAnsi" w:hAnsiTheme="minorHAnsi" w:cstheme="minorBidi"/>
          <w:sz w:val="28"/>
          <w:szCs w:val="28"/>
        </w:rPr>
      </w:pPr>
      <w:bookmarkStart w:id="10" w:name="_Toc366753349"/>
      <w:bookmarkStart w:id="11" w:name="_Toc184024811"/>
      <w:r w:rsidRPr="002715D1">
        <w:rPr>
          <w:rFonts w:asciiTheme="minorHAnsi" w:hAnsiTheme="minorHAnsi" w:cstheme="minorBidi"/>
          <w:sz w:val="28"/>
          <w:szCs w:val="28"/>
        </w:rPr>
        <w:t>B.</w:t>
      </w:r>
      <w:r w:rsidR="00C77C9E" w:rsidRPr="002715D1">
        <w:rPr>
          <w:rFonts w:asciiTheme="minorHAnsi" w:hAnsiTheme="minorHAnsi" w:cstheme="minorBidi"/>
          <w:sz w:val="28"/>
          <w:szCs w:val="28"/>
        </w:rPr>
        <w:tab/>
      </w:r>
      <w:bookmarkStart w:id="12" w:name="_Hlk69733927"/>
      <w:bookmarkEnd w:id="10"/>
      <w:r w:rsidRPr="002715D1">
        <w:rPr>
          <w:rFonts w:asciiTheme="minorHAnsi" w:hAnsiTheme="minorHAnsi" w:cstheme="minorBidi"/>
          <w:sz w:val="28"/>
          <w:szCs w:val="28"/>
        </w:rPr>
        <w:t>Matters to be completed before the lodgement of an application for a construction certificate</w:t>
      </w:r>
      <w:bookmarkEnd w:id="11"/>
    </w:p>
    <w:p w14:paraId="789D2EB4" w14:textId="31B25108" w:rsidR="006A552B" w:rsidRPr="002715D1" w:rsidRDefault="006A552B" w:rsidP="00792EE8">
      <w:pPr>
        <w:rPr>
          <w:rFonts w:asciiTheme="minorHAnsi" w:hAnsiTheme="minorHAnsi" w:cstheme="minorBidi"/>
          <w:sz w:val="23"/>
          <w:szCs w:val="23"/>
        </w:rPr>
      </w:pPr>
    </w:p>
    <w:p w14:paraId="063FAE69" w14:textId="7AC5E728" w:rsidR="00570C5A" w:rsidRPr="002715D1" w:rsidRDefault="20FD0969" w:rsidP="00792EE8">
      <w:pPr>
        <w:pStyle w:val="Heading5"/>
        <w:spacing w:before="0" w:after="0"/>
        <w:rPr>
          <w:rFonts w:asciiTheme="minorHAnsi" w:hAnsiTheme="minorHAnsi" w:cstheme="minorBidi"/>
          <w:i w:val="0"/>
          <w:iCs w:val="0"/>
          <w:sz w:val="23"/>
          <w:szCs w:val="23"/>
        </w:rPr>
      </w:pPr>
      <w:bookmarkStart w:id="13" w:name="_Toc184024813"/>
      <w:r w:rsidRPr="002715D1">
        <w:rPr>
          <w:rStyle w:val="Heading1Char"/>
          <w:rFonts w:asciiTheme="minorHAnsi" w:hAnsiTheme="minorHAnsi" w:cstheme="minorBidi"/>
          <w:b/>
          <w:bCs/>
          <w:i w:val="0"/>
          <w:iCs w:val="0"/>
          <w:sz w:val="23"/>
          <w:szCs w:val="23"/>
        </w:rPr>
        <w:t>Construction and Traffic Management Plan (Major DAs and Sites with Difficult Access)</w:t>
      </w:r>
      <w:bookmarkEnd w:id="13"/>
      <w:r w:rsidR="00570C5A" w:rsidRPr="002715D1">
        <w:rPr>
          <w:sz w:val="23"/>
          <w:szCs w:val="23"/>
        </w:rPr>
        <w:tab/>
      </w:r>
      <w:r w:rsidRPr="002715D1">
        <w:rPr>
          <w:rFonts w:asciiTheme="minorHAnsi" w:hAnsiTheme="minorHAnsi" w:cstheme="minorBidi"/>
          <w:i w:val="0"/>
          <w:iCs w:val="0"/>
          <w:vanish/>
          <w:sz w:val="23"/>
          <w:szCs w:val="23"/>
        </w:rPr>
        <w:t>B1</w:t>
      </w:r>
    </w:p>
    <w:p w14:paraId="689CAB20" w14:textId="1D19E84A" w:rsidR="00570C5A" w:rsidRPr="002715D1" w:rsidRDefault="00570C5A" w:rsidP="00792EE8">
      <w:pPr>
        <w:rPr>
          <w:rFonts w:asciiTheme="minorHAnsi" w:hAnsiTheme="minorHAnsi" w:cstheme="minorBidi"/>
          <w:color w:val="000000"/>
          <w:sz w:val="23"/>
          <w:szCs w:val="23"/>
        </w:rPr>
      </w:pPr>
    </w:p>
    <w:p w14:paraId="3D0D8354" w14:textId="06FD272A" w:rsidR="00713D09" w:rsidRPr="002715D1" w:rsidRDefault="20FD0969" w:rsidP="00792EE8">
      <w:pPr>
        <w:pStyle w:val="BConds"/>
        <w:rPr>
          <w:rFonts w:asciiTheme="minorHAnsi" w:hAnsiTheme="minorHAnsi" w:cstheme="minorBidi"/>
          <w:sz w:val="23"/>
          <w:szCs w:val="23"/>
        </w:rPr>
      </w:pPr>
      <w:r w:rsidRPr="002715D1">
        <w:rPr>
          <w:rFonts w:asciiTheme="minorHAnsi" w:hAnsiTheme="minorHAnsi" w:cstheme="minorBidi"/>
          <w:sz w:val="23"/>
          <w:szCs w:val="23"/>
        </w:rPr>
        <w:t>Prior to issue of any Construction Certificate, a Construction and Traffic Management Plan must be prepared.  The following matters must be specifically addressed in this Plan:</w:t>
      </w:r>
    </w:p>
    <w:p w14:paraId="15683C40" w14:textId="4F9DB418" w:rsidR="00570C5A" w:rsidRPr="002715D1" w:rsidRDefault="00570C5A" w:rsidP="00792EE8">
      <w:pPr>
        <w:ind w:left="720" w:hanging="720"/>
        <w:rPr>
          <w:rFonts w:asciiTheme="minorHAnsi" w:hAnsiTheme="minorHAnsi" w:cstheme="minorBidi"/>
          <w:color w:val="000000"/>
          <w:sz w:val="23"/>
          <w:szCs w:val="23"/>
        </w:rPr>
      </w:pPr>
    </w:p>
    <w:p w14:paraId="5ADC2BEE" w14:textId="1C8D4B55" w:rsidR="00570C5A" w:rsidRPr="002715D1" w:rsidRDefault="20FD0969" w:rsidP="00792EE8">
      <w:pPr>
        <w:numPr>
          <w:ilvl w:val="0"/>
          <w:numId w:val="18"/>
        </w:numPr>
        <w:tabs>
          <w:tab w:val="clear" w:pos="432"/>
          <w:tab w:val="num" w:pos="1418"/>
        </w:tabs>
        <w:ind w:left="1418" w:hanging="709"/>
        <w:rPr>
          <w:rFonts w:asciiTheme="minorHAnsi" w:hAnsiTheme="minorHAnsi" w:cstheme="minorBidi"/>
          <w:color w:val="000000"/>
          <w:sz w:val="23"/>
          <w:szCs w:val="23"/>
        </w:rPr>
      </w:pPr>
      <w:r w:rsidRPr="002715D1">
        <w:rPr>
          <w:rFonts w:asciiTheme="minorHAnsi" w:hAnsiTheme="minorHAnsi" w:cstheme="minorBidi"/>
          <w:color w:val="000000" w:themeColor="text1"/>
          <w:sz w:val="23"/>
          <w:szCs w:val="23"/>
        </w:rPr>
        <w:t>A plan view (min 1:100 scale) of the entire site and frontage roadways indicating:</w:t>
      </w:r>
    </w:p>
    <w:p w14:paraId="4B8E2AA4" w14:textId="738FBDBD" w:rsidR="00570C5A" w:rsidRPr="002715D1" w:rsidRDefault="00570C5A" w:rsidP="00792EE8">
      <w:pPr>
        <w:ind w:left="709"/>
        <w:rPr>
          <w:rFonts w:asciiTheme="minorHAnsi" w:hAnsiTheme="minorHAnsi" w:cstheme="minorBidi"/>
          <w:color w:val="000000"/>
          <w:sz w:val="23"/>
          <w:szCs w:val="23"/>
        </w:rPr>
      </w:pPr>
    </w:p>
    <w:p w14:paraId="2806C5F9" w14:textId="07F92A8E" w:rsidR="00570C5A" w:rsidRPr="002715D1" w:rsidRDefault="20FD0969" w:rsidP="00792EE8">
      <w:pPr>
        <w:pStyle w:val="Indent1"/>
        <w:numPr>
          <w:ilvl w:val="0"/>
          <w:numId w:val="19"/>
        </w:numPr>
        <w:autoSpaceDE w:val="0"/>
        <w:autoSpaceDN w:val="0"/>
        <w:adjustRightInd w:val="0"/>
        <w:jc w:val="both"/>
        <w:rPr>
          <w:rFonts w:asciiTheme="minorHAnsi" w:hAnsiTheme="minorHAnsi" w:cstheme="minorBidi"/>
          <w:snapToGrid/>
          <w:sz w:val="23"/>
          <w:szCs w:val="23"/>
          <w:lang w:val="en-AU"/>
        </w:rPr>
      </w:pPr>
      <w:r w:rsidRPr="002715D1">
        <w:rPr>
          <w:rFonts w:asciiTheme="minorHAnsi" w:hAnsiTheme="minorHAnsi" w:cstheme="minorBidi"/>
          <w:sz w:val="23"/>
          <w:szCs w:val="23"/>
          <w:lang w:val="en-AU"/>
        </w:rPr>
        <w:t>Dedicated construction site entrances and exits, controlled by a certified traffic controller, to safely manage pedestrians and construction</w:t>
      </w:r>
      <w:r w:rsidR="001E2701" w:rsidRPr="002715D1">
        <w:rPr>
          <w:rFonts w:asciiTheme="minorHAnsi" w:hAnsiTheme="minorHAnsi" w:cstheme="minorBidi"/>
          <w:sz w:val="23"/>
          <w:szCs w:val="23"/>
          <w:lang w:val="en-AU"/>
        </w:rPr>
        <w:t>-</w:t>
      </w:r>
      <w:r w:rsidRPr="002715D1">
        <w:rPr>
          <w:rFonts w:asciiTheme="minorHAnsi" w:hAnsiTheme="minorHAnsi" w:cstheme="minorBidi"/>
          <w:sz w:val="23"/>
          <w:szCs w:val="23"/>
          <w:lang w:val="en-AU"/>
        </w:rPr>
        <w:t>related vehicles in the frontage roadways;</w:t>
      </w:r>
    </w:p>
    <w:p w14:paraId="26E5A69E" w14:textId="6A963874" w:rsidR="00570C5A" w:rsidRPr="002715D1" w:rsidRDefault="20FD0969" w:rsidP="00792EE8">
      <w:pPr>
        <w:pStyle w:val="Indent1"/>
        <w:numPr>
          <w:ilvl w:val="0"/>
          <w:numId w:val="19"/>
        </w:numPr>
        <w:autoSpaceDE w:val="0"/>
        <w:autoSpaceDN w:val="0"/>
        <w:adjustRightInd w:val="0"/>
        <w:jc w:val="both"/>
        <w:rPr>
          <w:rFonts w:asciiTheme="minorHAnsi" w:hAnsiTheme="minorHAnsi" w:cstheme="minorBidi"/>
          <w:sz w:val="23"/>
          <w:szCs w:val="23"/>
        </w:rPr>
      </w:pPr>
      <w:r w:rsidRPr="002715D1">
        <w:rPr>
          <w:rFonts w:asciiTheme="minorHAnsi" w:hAnsiTheme="minorHAnsi" w:cstheme="minorBidi"/>
          <w:sz w:val="23"/>
          <w:szCs w:val="23"/>
        </w:rPr>
        <w:t>Signage type and location to manage pedestrians in the vicinity;</w:t>
      </w:r>
    </w:p>
    <w:p w14:paraId="5335C7F9" w14:textId="5DDCC86C" w:rsidR="00570C5A" w:rsidRPr="002715D1" w:rsidRDefault="20FD0969" w:rsidP="00792EE8">
      <w:pPr>
        <w:numPr>
          <w:ilvl w:val="0"/>
          <w:numId w:val="19"/>
        </w:numPr>
        <w:rPr>
          <w:rFonts w:asciiTheme="minorHAnsi" w:hAnsiTheme="minorHAnsi" w:cstheme="minorBidi"/>
          <w:color w:val="000000"/>
          <w:sz w:val="23"/>
          <w:szCs w:val="23"/>
        </w:rPr>
      </w:pPr>
      <w:r w:rsidRPr="002715D1">
        <w:rPr>
          <w:rFonts w:asciiTheme="minorHAnsi" w:hAnsiTheme="minorHAnsi" w:cstheme="minorBidi"/>
          <w:color w:val="000000" w:themeColor="text1"/>
          <w:sz w:val="23"/>
          <w:szCs w:val="23"/>
        </w:rPr>
        <w:t>The locations of any proposed Work Zones in the frontage roadways;</w:t>
      </w:r>
    </w:p>
    <w:p w14:paraId="51458DB9" w14:textId="62E4652A" w:rsidR="00570C5A" w:rsidRPr="002715D1" w:rsidRDefault="20FD0969" w:rsidP="00792EE8">
      <w:pPr>
        <w:numPr>
          <w:ilvl w:val="0"/>
          <w:numId w:val="19"/>
        </w:numPr>
        <w:rPr>
          <w:rFonts w:asciiTheme="minorHAnsi" w:hAnsiTheme="minorHAnsi" w:cstheme="minorBidi"/>
          <w:color w:val="000000"/>
          <w:sz w:val="23"/>
          <w:szCs w:val="23"/>
        </w:rPr>
      </w:pPr>
      <w:r w:rsidRPr="002715D1">
        <w:rPr>
          <w:rFonts w:asciiTheme="minorHAnsi" w:hAnsiTheme="minorHAnsi" w:cstheme="minorBidi"/>
          <w:color w:val="000000" w:themeColor="text1"/>
          <w:sz w:val="23"/>
          <w:szCs w:val="23"/>
        </w:rPr>
        <w:t>Locations and type of any hoardings proposed;</w:t>
      </w:r>
    </w:p>
    <w:p w14:paraId="745ACC1E" w14:textId="695A64D9" w:rsidR="00570C5A" w:rsidRPr="002715D1" w:rsidRDefault="20FD0969" w:rsidP="00792EE8">
      <w:pPr>
        <w:numPr>
          <w:ilvl w:val="0"/>
          <w:numId w:val="19"/>
        </w:numPr>
        <w:rPr>
          <w:rFonts w:asciiTheme="minorHAnsi" w:hAnsiTheme="minorHAnsi" w:cstheme="minorBidi"/>
          <w:color w:val="000000"/>
          <w:sz w:val="23"/>
          <w:szCs w:val="23"/>
        </w:rPr>
      </w:pPr>
      <w:r w:rsidRPr="002715D1">
        <w:rPr>
          <w:rFonts w:asciiTheme="minorHAnsi" w:hAnsiTheme="minorHAnsi" w:cstheme="minorBidi"/>
          <w:color w:val="000000" w:themeColor="text1"/>
          <w:sz w:val="23"/>
          <w:szCs w:val="23"/>
        </w:rPr>
        <w:t>Area of site sheds and the like;</w:t>
      </w:r>
    </w:p>
    <w:p w14:paraId="5A5599E7" w14:textId="0919D30B" w:rsidR="00570C5A" w:rsidRPr="002715D1" w:rsidRDefault="20FD0969" w:rsidP="00792EE8">
      <w:pPr>
        <w:numPr>
          <w:ilvl w:val="0"/>
          <w:numId w:val="19"/>
        </w:numPr>
        <w:rPr>
          <w:rFonts w:asciiTheme="minorHAnsi" w:hAnsiTheme="minorHAnsi" w:cstheme="minorBidi"/>
          <w:color w:val="000000"/>
          <w:sz w:val="23"/>
          <w:szCs w:val="23"/>
        </w:rPr>
      </w:pPr>
      <w:r w:rsidRPr="002715D1">
        <w:rPr>
          <w:rFonts w:asciiTheme="minorHAnsi" w:hAnsiTheme="minorHAnsi" w:cstheme="minorBidi"/>
          <w:color w:val="000000" w:themeColor="text1"/>
          <w:sz w:val="23"/>
          <w:szCs w:val="23"/>
        </w:rPr>
        <w:t>Location of any proposed crane standing areas;</w:t>
      </w:r>
    </w:p>
    <w:p w14:paraId="20FE0843" w14:textId="31151099" w:rsidR="00570C5A" w:rsidRPr="002715D1" w:rsidRDefault="20FD0969" w:rsidP="00792EE8">
      <w:pPr>
        <w:numPr>
          <w:ilvl w:val="0"/>
          <w:numId w:val="19"/>
        </w:numPr>
        <w:rPr>
          <w:rFonts w:asciiTheme="minorHAnsi" w:hAnsiTheme="minorHAnsi" w:cstheme="minorBidi"/>
          <w:color w:val="000000"/>
          <w:sz w:val="23"/>
          <w:szCs w:val="23"/>
        </w:rPr>
      </w:pPr>
      <w:r w:rsidRPr="002715D1">
        <w:rPr>
          <w:rFonts w:asciiTheme="minorHAnsi" w:hAnsiTheme="minorHAnsi" w:cstheme="minorBidi"/>
          <w:color w:val="000000" w:themeColor="text1"/>
          <w:sz w:val="23"/>
          <w:szCs w:val="23"/>
        </w:rPr>
        <w:t>A dedicated unloading and loading point within the site for all construction vehicles, plant and deliveries;</w:t>
      </w:r>
    </w:p>
    <w:p w14:paraId="4C8FC7E8" w14:textId="4D4A988B" w:rsidR="00570C5A" w:rsidRPr="002715D1" w:rsidRDefault="20FD0969" w:rsidP="00792EE8">
      <w:pPr>
        <w:numPr>
          <w:ilvl w:val="0"/>
          <w:numId w:val="19"/>
        </w:numPr>
        <w:rPr>
          <w:rFonts w:asciiTheme="minorHAnsi" w:hAnsiTheme="minorHAnsi" w:cstheme="minorBidi"/>
          <w:color w:val="000000"/>
          <w:sz w:val="23"/>
          <w:szCs w:val="23"/>
        </w:rPr>
      </w:pPr>
      <w:r w:rsidRPr="002715D1">
        <w:rPr>
          <w:rFonts w:asciiTheme="minorHAnsi" w:hAnsiTheme="minorHAnsi" w:cstheme="minorBidi"/>
          <w:color w:val="000000" w:themeColor="text1"/>
          <w:sz w:val="23"/>
          <w:szCs w:val="23"/>
        </w:rPr>
        <w:t xml:space="preserve">Material, plant and spoil bin storage areas within the site, where all materials are to be dropped off and collected; and </w:t>
      </w:r>
    </w:p>
    <w:p w14:paraId="42F4F9C1" w14:textId="2112B5FC" w:rsidR="00570C5A" w:rsidRPr="002715D1" w:rsidRDefault="20FD0969" w:rsidP="00792EE8">
      <w:pPr>
        <w:numPr>
          <w:ilvl w:val="0"/>
          <w:numId w:val="19"/>
        </w:numPr>
        <w:rPr>
          <w:rFonts w:asciiTheme="minorHAnsi" w:hAnsiTheme="minorHAnsi" w:cstheme="minorBidi"/>
          <w:color w:val="000000"/>
          <w:sz w:val="23"/>
          <w:szCs w:val="23"/>
        </w:rPr>
      </w:pPr>
      <w:r w:rsidRPr="002715D1">
        <w:rPr>
          <w:rFonts w:asciiTheme="minorHAnsi" w:hAnsiTheme="minorHAnsi" w:cstheme="minorBidi"/>
          <w:color w:val="000000" w:themeColor="text1"/>
          <w:sz w:val="23"/>
          <w:szCs w:val="23"/>
        </w:rPr>
        <w:t>The provision of an on-site parking area for employees, tradesperson and construction vehicles as far as possible.</w:t>
      </w:r>
    </w:p>
    <w:p w14:paraId="4B1E3F39" w14:textId="65DC4176" w:rsidR="00570C5A" w:rsidRPr="002715D1" w:rsidRDefault="00570C5A" w:rsidP="00792EE8">
      <w:pPr>
        <w:rPr>
          <w:rFonts w:asciiTheme="minorHAnsi" w:hAnsiTheme="minorHAnsi" w:cstheme="minorBidi"/>
          <w:color w:val="000000"/>
          <w:sz w:val="23"/>
          <w:szCs w:val="23"/>
        </w:rPr>
      </w:pPr>
    </w:p>
    <w:p w14:paraId="626C4CF0" w14:textId="163B15D0" w:rsidR="00570C5A" w:rsidRPr="002715D1" w:rsidRDefault="20FD0969" w:rsidP="00792EE8">
      <w:pPr>
        <w:widowControl/>
        <w:numPr>
          <w:ilvl w:val="0"/>
          <w:numId w:val="18"/>
        </w:numPr>
        <w:tabs>
          <w:tab w:val="clear" w:pos="432"/>
        </w:tabs>
        <w:ind w:left="1440" w:hanging="720"/>
        <w:rPr>
          <w:rFonts w:asciiTheme="minorHAnsi" w:hAnsiTheme="minorHAnsi" w:cstheme="minorBidi"/>
          <w:color w:val="000000"/>
          <w:sz w:val="23"/>
          <w:szCs w:val="23"/>
        </w:rPr>
      </w:pPr>
      <w:r w:rsidRPr="002715D1">
        <w:rPr>
          <w:rFonts w:asciiTheme="minorHAnsi" w:hAnsiTheme="minorHAnsi" w:cstheme="minorBidi"/>
          <w:color w:val="000000" w:themeColor="text1"/>
          <w:sz w:val="23"/>
          <w:szCs w:val="23"/>
        </w:rPr>
        <w:t>A Traffic Control Plan(s) for the site incorporating the following:</w:t>
      </w:r>
    </w:p>
    <w:p w14:paraId="6FD08E38" w14:textId="73C07D43" w:rsidR="00570C5A" w:rsidRPr="002715D1" w:rsidRDefault="00570C5A" w:rsidP="00792EE8">
      <w:pPr>
        <w:rPr>
          <w:rFonts w:asciiTheme="minorHAnsi" w:hAnsiTheme="minorHAnsi" w:cstheme="minorBidi"/>
          <w:color w:val="000000"/>
          <w:sz w:val="23"/>
          <w:szCs w:val="23"/>
        </w:rPr>
      </w:pPr>
    </w:p>
    <w:p w14:paraId="2EECDDED" w14:textId="1FC928D9" w:rsidR="00570C5A" w:rsidRPr="002715D1" w:rsidRDefault="20FD0969" w:rsidP="00792EE8">
      <w:pPr>
        <w:numPr>
          <w:ilvl w:val="0"/>
          <w:numId w:val="20"/>
        </w:numPr>
        <w:tabs>
          <w:tab w:val="clear" w:pos="1112"/>
          <w:tab w:val="num" w:pos="2127"/>
        </w:tabs>
        <w:ind w:left="2127" w:hanging="709"/>
        <w:rPr>
          <w:rFonts w:asciiTheme="minorHAnsi" w:hAnsiTheme="minorHAnsi" w:cstheme="minorBidi"/>
          <w:color w:val="000000"/>
          <w:sz w:val="23"/>
          <w:szCs w:val="23"/>
        </w:rPr>
      </w:pPr>
      <w:r w:rsidRPr="002715D1">
        <w:rPr>
          <w:rFonts w:asciiTheme="minorHAnsi" w:hAnsiTheme="minorHAnsi" w:cstheme="minorBidi"/>
          <w:color w:val="000000" w:themeColor="text1"/>
          <w:sz w:val="23"/>
          <w:szCs w:val="23"/>
        </w:rPr>
        <w:t xml:space="preserve">Traffic control measures proposed in the road reserve that are in accordance with the TfNSW publication “Traffic Control at Work Sites Manual” and designed by a person licensed to do so (minimum TfNSW ‘red card’ qualification). </w:t>
      </w:r>
    </w:p>
    <w:p w14:paraId="500A9002" w14:textId="0348261B" w:rsidR="00570C5A" w:rsidRPr="002715D1" w:rsidRDefault="20FD0969" w:rsidP="00792EE8">
      <w:pPr>
        <w:numPr>
          <w:ilvl w:val="0"/>
          <w:numId w:val="20"/>
        </w:numPr>
        <w:tabs>
          <w:tab w:val="clear" w:pos="1112"/>
          <w:tab w:val="num" w:pos="2127"/>
        </w:tabs>
        <w:ind w:left="2127" w:hanging="709"/>
        <w:rPr>
          <w:rFonts w:asciiTheme="minorHAnsi" w:hAnsiTheme="minorHAnsi" w:cstheme="minorBidi"/>
          <w:color w:val="000000"/>
          <w:sz w:val="23"/>
          <w:szCs w:val="23"/>
        </w:rPr>
      </w:pPr>
      <w:r w:rsidRPr="002715D1">
        <w:rPr>
          <w:rFonts w:asciiTheme="minorHAnsi" w:hAnsiTheme="minorHAnsi" w:cstheme="minorBidi"/>
          <w:color w:val="000000" w:themeColor="text1"/>
          <w:sz w:val="23"/>
          <w:szCs w:val="23"/>
        </w:rPr>
        <w:t>The main stages of the development requiring specific construction management measures are to be identified and specific traffic control measures identified for each.</w:t>
      </w:r>
    </w:p>
    <w:p w14:paraId="40437E6F" w14:textId="01EA7AEF" w:rsidR="00570C5A" w:rsidRPr="002715D1" w:rsidRDefault="00570C5A" w:rsidP="00792EE8">
      <w:pPr>
        <w:rPr>
          <w:rFonts w:asciiTheme="minorHAnsi" w:hAnsiTheme="minorHAnsi" w:cstheme="minorBidi"/>
          <w:color w:val="000000"/>
          <w:sz w:val="23"/>
          <w:szCs w:val="23"/>
        </w:rPr>
      </w:pPr>
    </w:p>
    <w:p w14:paraId="4E184C5A" w14:textId="3EC292DF" w:rsidR="6A39CFFD" w:rsidRPr="002715D1" w:rsidRDefault="20FD0969" w:rsidP="00792EE8">
      <w:pPr>
        <w:numPr>
          <w:ilvl w:val="0"/>
          <w:numId w:val="18"/>
        </w:numPr>
        <w:tabs>
          <w:tab w:val="clear" w:pos="432"/>
          <w:tab w:val="num" w:pos="1418"/>
        </w:tabs>
        <w:ind w:left="1418" w:hanging="698"/>
        <w:rPr>
          <w:rFonts w:ascii="Calibri" w:eastAsia="Calibri" w:hAnsi="Calibri" w:cs="Calibri"/>
          <w:sz w:val="23"/>
          <w:szCs w:val="23"/>
        </w:rPr>
      </w:pPr>
      <w:r w:rsidRPr="002715D1">
        <w:rPr>
          <w:rFonts w:asciiTheme="minorHAnsi" w:hAnsiTheme="minorHAnsi" w:cstheme="minorBidi"/>
          <w:color w:val="000000" w:themeColor="text1"/>
          <w:sz w:val="23"/>
          <w:szCs w:val="23"/>
        </w:rPr>
        <w:t xml:space="preserve">A detailed description and map of the proposed route for vehicles involved in spoil </w:t>
      </w:r>
      <w:r w:rsidRPr="002715D1">
        <w:rPr>
          <w:rFonts w:asciiTheme="minorHAnsi" w:hAnsiTheme="minorHAnsi" w:cstheme="minorBidi"/>
          <w:color w:val="000000" w:themeColor="text1"/>
          <w:sz w:val="23"/>
          <w:szCs w:val="23"/>
        </w:rPr>
        <w:lastRenderedPageBreak/>
        <w:t>removal, material delivery and machine floatage must be provided</w:t>
      </w:r>
      <w:r w:rsidR="0092073D" w:rsidRPr="002715D1">
        <w:rPr>
          <w:rFonts w:asciiTheme="minorHAnsi" w:hAnsiTheme="minorHAnsi" w:cstheme="minorBidi"/>
          <w:color w:val="000000" w:themeColor="text1"/>
          <w:sz w:val="23"/>
          <w:szCs w:val="23"/>
        </w:rPr>
        <w:t>,</w:t>
      </w:r>
      <w:r w:rsidRPr="002715D1">
        <w:rPr>
          <w:rFonts w:asciiTheme="minorHAnsi" w:hAnsiTheme="minorHAnsi" w:cstheme="minorBidi"/>
          <w:color w:val="000000" w:themeColor="text1"/>
          <w:sz w:val="23"/>
          <w:szCs w:val="23"/>
        </w:rPr>
        <w:t xml:space="preserve"> detailing light traffic roads and those subject to a load or height limit must be avoided at all times.</w:t>
      </w:r>
      <w:r w:rsidRPr="002715D1">
        <w:rPr>
          <w:rFonts w:ascii="Calibri" w:eastAsia="Calibri" w:hAnsi="Calibri" w:cs="Calibri"/>
          <w:sz w:val="23"/>
          <w:szCs w:val="23"/>
        </w:rPr>
        <w:t xml:space="preserve"> </w:t>
      </w:r>
    </w:p>
    <w:p w14:paraId="1F66203E" w14:textId="62135E6F" w:rsidR="00570C5A" w:rsidRPr="002715D1" w:rsidRDefault="00570C5A" w:rsidP="00792EE8">
      <w:pPr>
        <w:tabs>
          <w:tab w:val="num" w:pos="2127"/>
        </w:tabs>
        <w:rPr>
          <w:rFonts w:asciiTheme="minorHAnsi" w:hAnsiTheme="minorHAnsi" w:cstheme="minorBidi"/>
          <w:color w:val="000000"/>
          <w:sz w:val="23"/>
          <w:szCs w:val="23"/>
        </w:rPr>
      </w:pPr>
    </w:p>
    <w:p w14:paraId="2BEFB9E0" w14:textId="459DEFBD" w:rsidR="00570C5A" w:rsidRPr="002715D1" w:rsidRDefault="20FD0969" w:rsidP="00792EE8">
      <w:pPr>
        <w:tabs>
          <w:tab w:val="num" w:pos="2127"/>
        </w:tabs>
        <w:ind w:left="1418"/>
        <w:rPr>
          <w:rFonts w:asciiTheme="minorHAnsi" w:hAnsiTheme="minorHAnsi" w:cstheme="minorBidi"/>
          <w:b/>
          <w:bCs/>
          <w:color w:val="000000" w:themeColor="text1"/>
          <w:sz w:val="23"/>
          <w:szCs w:val="23"/>
        </w:rPr>
      </w:pPr>
      <w:r w:rsidRPr="002715D1">
        <w:rPr>
          <w:rFonts w:asciiTheme="minorHAnsi" w:hAnsiTheme="minorHAnsi" w:cstheme="minorBidi"/>
          <w:b/>
          <w:bCs/>
          <w:color w:val="000000" w:themeColor="text1"/>
          <w:sz w:val="23"/>
          <w:szCs w:val="23"/>
        </w:rPr>
        <w:t>A copy of this route is to be made available to all contractors and must be clearly depicted at a location within the site.</w:t>
      </w:r>
    </w:p>
    <w:p w14:paraId="492EC31D" w14:textId="77777777" w:rsidR="002104DD" w:rsidRPr="002715D1" w:rsidRDefault="002104DD" w:rsidP="00792EE8">
      <w:pPr>
        <w:tabs>
          <w:tab w:val="num" w:pos="2127"/>
        </w:tabs>
        <w:ind w:left="1418"/>
        <w:rPr>
          <w:rFonts w:asciiTheme="minorHAnsi" w:hAnsiTheme="minorHAnsi" w:cstheme="minorBidi"/>
          <w:b/>
          <w:bCs/>
          <w:color w:val="000000"/>
          <w:sz w:val="23"/>
          <w:szCs w:val="23"/>
        </w:rPr>
      </w:pPr>
    </w:p>
    <w:p w14:paraId="5CEF7A33" w14:textId="6BB3D59E" w:rsidR="00570C5A" w:rsidRPr="002715D1" w:rsidRDefault="20FD0969" w:rsidP="00792EE8">
      <w:pPr>
        <w:ind w:left="1418" w:hanging="709"/>
        <w:rPr>
          <w:rFonts w:asciiTheme="minorHAnsi" w:hAnsiTheme="minorHAnsi" w:cstheme="minorBidi"/>
          <w:sz w:val="23"/>
          <w:szCs w:val="23"/>
        </w:rPr>
      </w:pPr>
      <w:r w:rsidRPr="002715D1">
        <w:rPr>
          <w:rFonts w:asciiTheme="minorHAnsi" w:hAnsiTheme="minorHAnsi" w:cstheme="minorBidi"/>
          <w:color w:val="000000" w:themeColor="text1"/>
          <w:sz w:val="23"/>
          <w:szCs w:val="23"/>
        </w:rPr>
        <w:t>d)</w:t>
      </w:r>
      <w:r w:rsidR="0D056ECC" w:rsidRPr="002715D1">
        <w:rPr>
          <w:sz w:val="23"/>
          <w:szCs w:val="23"/>
        </w:rPr>
        <w:tab/>
      </w:r>
      <w:r w:rsidRPr="002715D1">
        <w:rPr>
          <w:rFonts w:asciiTheme="minorHAnsi" w:hAnsiTheme="minorHAnsi" w:cstheme="minorBidi"/>
          <w:sz w:val="23"/>
          <w:szCs w:val="23"/>
        </w:rPr>
        <w:t xml:space="preserve">A Waste Management Plan in accordance with the provisions of Part B Section 19 of the </w:t>
      </w:r>
      <w:r w:rsidRPr="002715D1">
        <w:rPr>
          <w:rFonts w:asciiTheme="minorHAnsi" w:hAnsiTheme="minorHAnsi" w:cstheme="minorBidi"/>
          <w:i/>
          <w:iCs/>
          <w:sz w:val="23"/>
          <w:szCs w:val="23"/>
        </w:rPr>
        <w:t>North Sydney DCP 2013</w:t>
      </w:r>
      <w:r w:rsidRPr="002715D1">
        <w:rPr>
          <w:rFonts w:asciiTheme="minorHAnsi" w:hAnsiTheme="minorHAnsi" w:cstheme="minorBidi"/>
          <w:sz w:val="23"/>
          <w:szCs w:val="23"/>
        </w:rPr>
        <w:t xml:space="preserve"> must be provided.  The Waste Management Plan must include, but not be limited to, the estimated volume of waste and method of disposal for the construction and operation phases of the development, design of on-site waste storage and recycling area and administrative arrangements for waste and recycling management during the construction process;</w:t>
      </w:r>
    </w:p>
    <w:p w14:paraId="6A2FDD07" w14:textId="77777777" w:rsidR="00570C5A" w:rsidRPr="002715D1" w:rsidRDefault="00570C5A" w:rsidP="00792EE8">
      <w:pPr>
        <w:ind w:left="1418" w:hanging="709"/>
        <w:rPr>
          <w:rFonts w:asciiTheme="minorHAnsi" w:hAnsiTheme="minorHAnsi" w:cstheme="minorBidi"/>
          <w:color w:val="000000"/>
          <w:sz w:val="23"/>
          <w:szCs w:val="23"/>
        </w:rPr>
      </w:pPr>
    </w:p>
    <w:p w14:paraId="493F41F7" w14:textId="5136D910" w:rsidR="00570C5A" w:rsidRPr="002715D1" w:rsidRDefault="20FD0969" w:rsidP="00792EE8">
      <w:pPr>
        <w:widowControl/>
        <w:ind w:left="1440" w:hanging="720"/>
        <w:rPr>
          <w:rFonts w:asciiTheme="minorHAnsi" w:hAnsiTheme="minorHAnsi" w:cstheme="minorBidi"/>
          <w:strike/>
          <w:color w:val="000000"/>
          <w:sz w:val="23"/>
          <w:szCs w:val="23"/>
        </w:rPr>
      </w:pPr>
      <w:r w:rsidRPr="002715D1">
        <w:rPr>
          <w:rFonts w:asciiTheme="minorHAnsi" w:hAnsiTheme="minorHAnsi" w:cstheme="minorBidi"/>
          <w:color w:val="000000" w:themeColor="text1"/>
          <w:sz w:val="23"/>
          <w:szCs w:val="23"/>
        </w:rPr>
        <w:t>e)</w:t>
      </w:r>
      <w:r w:rsidR="6A39CFFD" w:rsidRPr="002715D1">
        <w:rPr>
          <w:sz w:val="23"/>
          <w:szCs w:val="23"/>
        </w:rPr>
        <w:tab/>
      </w:r>
      <w:r w:rsidRPr="002715D1">
        <w:rPr>
          <w:rFonts w:asciiTheme="minorHAnsi" w:hAnsiTheme="minorHAnsi" w:cstheme="minorBidi"/>
          <w:color w:val="000000" w:themeColor="text1"/>
          <w:sz w:val="23"/>
          <w:szCs w:val="23"/>
        </w:rPr>
        <w:t xml:space="preserve">Evidence of TfNSW concurrence where construction access is provided directly or within 20m of an Arterial and/or Classified Road; </w:t>
      </w:r>
    </w:p>
    <w:p w14:paraId="1AD27434" w14:textId="66D6281B" w:rsidR="00570C5A" w:rsidRPr="002715D1" w:rsidRDefault="00570C5A" w:rsidP="00792EE8">
      <w:pPr>
        <w:rPr>
          <w:rFonts w:asciiTheme="minorHAnsi" w:hAnsiTheme="minorHAnsi" w:cstheme="minorBidi"/>
          <w:color w:val="000000"/>
          <w:sz w:val="23"/>
          <w:szCs w:val="23"/>
        </w:rPr>
      </w:pPr>
    </w:p>
    <w:p w14:paraId="16C0AFB5" w14:textId="40320F7B" w:rsidR="00570C5A" w:rsidRPr="002715D1" w:rsidRDefault="20FD0969" w:rsidP="00792EE8">
      <w:pPr>
        <w:ind w:left="1418" w:hanging="709"/>
        <w:rPr>
          <w:rFonts w:asciiTheme="minorHAnsi" w:hAnsiTheme="minorHAnsi" w:cstheme="minorBidi"/>
          <w:sz w:val="23"/>
          <w:szCs w:val="23"/>
        </w:rPr>
      </w:pPr>
      <w:r w:rsidRPr="002715D1">
        <w:rPr>
          <w:rFonts w:asciiTheme="minorHAnsi" w:hAnsiTheme="minorHAnsi" w:cstheme="minorBidi"/>
          <w:sz w:val="23"/>
          <w:szCs w:val="23"/>
        </w:rPr>
        <w:t>f)</w:t>
      </w:r>
      <w:r w:rsidR="6A39CFFD" w:rsidRPr="002715D1">
        <w:rPr>
          <w:sz w:val="23"/>
          <w:szCs w:val="23"/>
        </w:rPr>
        <w:tab/>
      </w:r>
      <w:r w:rsidRPr="002715D1">
        <w:rPr>
          <w:rFonts w:asciiTheme="minorHAnsi" w:hAnsiTheme="minorHAnsi" w:cstheme="minorBidi"/>
          <w:sz w:val="23"/>
          <w:szCs w:val="23"/>
        </w:rPr>
        <w:t xml:space="preserve">A schedule of site inductions to be held on regular occasions and as determined necessary to ensure all new employees are aware of the construction management obligations. These must specify that construction-related vehicles to comply with the approved requirements; and </w:t>
      </w:r>
    </w:p>
    <w:p w14:paraId="79216ACC" w14:textId="3376E284" w:rsidR="00570C5A" w:rsidRPr="002715D1" w:rsidRDefault="00570C5A" w:rsidP="00792EE8">
      <w:pPr>
        <w:rPr>
          <w:rFonts w:asciiTheme="minorHAnsi" w:hAnsiTheme="minorHAnsi" w:cstheme="minorBidi"/>
          <w:sz w:val="23"/>
          <w:szCs w:val="23"/>
        </w:rPr>
      </w:pPr>
    </w:p>
    <w:p w14:paraId="120B0F38" w14:textId="5B88C543" w:rsidR="00570C5A" w:rsidRPr="002715D1" w:rsidRDefault="20FD0969" w:rsidP="00792EE8">
      <w:pPr>
        <w:ind w:left="1418" w:hanging="709"/>
        <w:rPr>
          <w:rFonts w:asciiTheme="minorHAnsi" w:hAnsiTheme="minorHAnsi" w:cstheme="minorBidi"/>
          <w:sz w:val="23"/>
          <w:szCs w:val="23"/>
        </w:rPr>
      </w:pPr>
      <w:r w:rsidRPr="002715D1">
        <w:rPr>
          <w:rFonts w:asciiTheme="minorHAnsi" w:hAnsiTheme="minorHAnsi" w:cstheme="minorBidi"/>
          <w:sz w:val="23"/>
          <w:szCs w:val="23"/>
        </w:rPr>
        <w:t>g)</w:t>
      </w:r>
      <w:r w:rsidR="00570C5A" w:rsidRPr="002715D1">
        <w:rPr>
          <w:sz w:val="23"/>
          <w:szCs w:val="23"/>
        </w:rPr>
        <w:tab/>
      </w:r>
      <w:r w:rsidRPr="002715D1">
        <w:rPr>
          <w:rFonts w:asciiTheme="minorHAnsi" w:hAnsiTheme="minorHAnsi" w:cstheme="minorBidi"/>
          <w:sz w:val="23"/>
          <w:szCs w:val="23"/>
        </w:rPr>
        <w:t>For those construction personnel that drive to the site, the Site Manager shall attempt to provide on-site parking so that their personnel’s vehicles do not impact on the current parking demand in the area.</w:t>
      </w:r>
    </w:p>
    <w:p w14:paraId="4D539B9A" w14:textId="5230DF8C" w:rsidR="00570C5A" w:rsidRPr="002715D1" w:rsidRDefault="00570C5A" w:rsidP="00792EE8">
      <w:pPr>
        <w:pStyle w:val="Header"/>
        <w:rPr>
          <w:rFonts w:asciiTheme="minorHAnsi" w:hAnsiTheme="minorHAnsi" w:cstheme="minorBidi"/>
          <w:sz w:val="23"/>
          <w:szCs w:val="23"/>
        </w:rPr>
      </w:pPr>
    </w:p>
    <w:p w14:paraId="1B854EFF" w14:textId="7A75B97D" w:rsidR="00570C5A" w:rsidRPr="002715D1" w:rsidRDefault="20FD0969" w:rsidP="00792EE8">
      <w:pPr>
        <w:ind w:left="709"/>
        <w:rPr>
          <w:rFonts w:asciiTheme="minorHAnsi" w:hAnsiTheme="minorHAnsi" w:cstheme="minorBidi"/>
          <w:sz w:val="23"/>
          <w:szCs w:val="23"/>
        </w:rPr>
      </w:pPr>
      <w:r w:rsidRPr="002715D1">
        <w:rPr>
          <w:rFonts w:asciiTheme="minorHAnsi" w:hAnsiTheme="minorHAnsi" w:cstheme="minorBidi"/>
          <w:sz w:val="23"/>
          <w:szCs w:val="23"/>
        </w:rPr>
        <w:t xml:space="preserve">A suitably qualified and experienced traffic engineer or consultant must prepare the Construction and Traffic Management Plan. </w:t>
      </w:r>
    </w:p>
    <w:p w14:paraId="64343D43" w14:textId="1159EA2C" w:rsidR="00570C5A" w:rsidRPr="002715D1" w:rsidRDefault="00570C5A" w:rsidP="00792EE8">
      <w:pPr>
        <w:pStyle w:val="Header"/>
        <w:ind w:left="709"/>
        <w:rPr>
          <w:rFonts w:asciiTheme="minorHAnsi" w:hAnsiTheme="minorHAnsi" w:cstheme="minorBidi"/>
          <w:sz w:val="23"/>
          <w:szCs w:val="23"/>
        </w:rPr>
      </w:pPr>
    </w:p>
    <w:p w14:paraId="431F2F1F" w14:textId="420BCF3E" w:rsidR="00570C5A" w:rsidRPr="002715D1" w:rsidRDefault="20FD0969" w:rsidP="00792EE8">
      <w:pPr>
        <w:pStyle w:val="Header"/>
        <w:ind w:left="709"/>
        <w:rPr>
          <w:rFonts w:asciiTheme="minorHAnsi" w:hAnsiTheme="minorHAnsi" w:cstheme="minorBidi"/>
          <w:sz w:val="23"/>
          <w:szCs w:val="23"/>
        </w:rPr>
      </w:pPr>
      <w:r w:rsidRPr="002715D1">
        <w:rPr>
          <w:rFonts w:asciiTheme="minorHAnsi" w:hAnsiTheme="minorHAnsi" w:cstheme="minorBidi"/>
          <w:sz w:val="23"/>
          <w:szCs w:val="23"/>
        </w:rPr>
        <w:t xml:space="preserve">As this plan has a direct impact on the local road network, it must be submitted to and reviewed by Council prior to the issue of any Construction Certificate.  A certificate of compliance with this condition from Council’s </w:t>
      </w:r>
      <w:r w:rsidR="00F5695E" w:rsidRPr="002715D1">
        <w:rPr>
          <w:rFonts w:asciiTheme="minorHAnsi" w:hAnsiTheme="minorHAnsi" w:cstheme="minorBidi"/>
          <w:sz w:val="23"/>
          <w:szCs w:val="23"/>
        </w:rPr>
        <w:t>Traffic and Transport Engineers</w:t>
      </w:r>
      <w:r w:rsidRPr="002715D1">
        <w:rPr>
          <w:rFonts w:asciiTheme="minorHAnsi" w:hAnsiTheme="minorHAnsi" w:cstheme="minorBidi"/>
          <w:sz w:val="23"/>
          <w:szCs w:val="23"/>
        </w:rPr>
        <w:t xml:space="preserve"> as to the result of this review must be obtained and must be submitted as part of the supporting documentation lodged with the Principal Certifier for approval of the application for a Construction Certificate. </w:t>
      </w:r>
    </w:p>
    <w:p w14:paraId="1E5F94CD" w14:textId="7E1F8CF0" w:rsidR="00570C5A" w:rsidRPr="002715D1" w:rsidRDefault="00570C5A" w:rsidP="00792EE8">
      <w:pPr>
        <w:ind w:left="1080" w:hanging="720"/>
        <w:rPr>
          <w:rFonts w:asciiTheme="minorHAnsi" w:hAnsiTheme="minorHAnsi" w:cstheme="minorBidi"/>
          <w:sz w:val="23"/>
          <w:szCs w:val="23"/>
        </w:rPr>
      </w:pPr>
    </w:p>
    <w:p w14:paraId="53DC3C76" w14:textId="2854EE2B" w:rsidR="00570C5A" w:rsidRPr="002715D1" w:rsidRDefault="20FD0969" w:rsidP="00792EE8">
      <w:pPr>
        <w:ind w:left="720" w:hanging="11"/>
        <w:rPr>
          <w:rFonts w:asciiTheme="minorHAnsi" w:hAnsiTheme="minorHAnsi" w:cstheme="minorBidi"/>
          <w:sz w:val="23"/>
          <w:szCs w:val="23"/>
        </w:rPr>
      </w:pPr>
      <w:r w:rsidRPr="002715D1">
        <w:rPr>
          <w:rFonts w:asciiTheme="minorHAnsi" w:hAnsiTheme="minorHAnsi" w:cstheme="minorBidi"/>
          <w:sz w:val="23"/>
          <w:szCs w:val="23"/>
        </w:rPr>
        <w:t>The construction management measures contained in the approved Construction and Traffic Management Plan must be implemented prior to the commencement of, and during, works on-site.</w:t>
      </w:r>
    </w:p>
    <w:p w14:paraId="4308595A" w14:textId="692FCCDB" w:rsidR="00570C5A" w:rsidRPr="002715D1" w:rsidRDefault="00570C5A" w:rsidP="00792EE8">
      <w:pPr>
        <w:ind w:left="709"/>
        <w:rPr>
          <w:rFonts w:asciiTheme="minorHAnsi" w:hAnsiTheme="minorHAnsi" w:cstheme="minorBidi"/>
          <w:sz w:val="23"/>
          <w:szCs w:val="23"/>
        </w:rPr>
      </w:pPr>
    </w:p>
    <w:p w14:paraId="3258AD69" w14:textId="3C62F7AA" w:rsidR="00570C5A" w:rsidRPr="002715D1" w:rsidRDefault="20FD0969" w:rsidP="00792EE8">
      <w:pPr>
        <w:ind w:left="709"/>
        <w:rPr>
          <w:rFonts w:asciiTheme="minorHAnsi" w:hAnsiTheme="minorHAnsi" w:cstheme="minorBidi"/>
          <w:sz w:val="23"/>
          <w:szCs w:val="23"/>
        </w:rPr>
      </w:pPr>
      <w:r w:rsidRPr="002715D1">
        <w:rPr>
          <w:rFonts w:asciiTheme="minorHAnsi" w:hAnsiTheme="minorHAnsi" w:cstheme="minorBidi"/>
          <w:sz w:val="23"/>
          <w:szCs w:val="23"/>
        </w:rPr>
        <w:t>All works must be undertaken in accordance with the approved Construction and Traffic Management Plan.</w:t>
      </w:r>
    </w:p>
    <w:p w14:paraId="0F015536" w14:textId="112669E9" w:rsidR="00570C5A" w:rsidRPr="002715D1" w:rsidRDefault="00570C5A" w:rsidP="00792EE8">
      <w:pPr>
        <w:ind w:left="709"/>
        <w:rPr>
          <w:rFonts w:asciiTheme="minorHAnsi" w:hAnsiTheme="minorHAnsi" w:cstheme="minorBidi"/>
          <w:sz w:val="23"/>
          <w:szCs w:val="23"/>
        </w:rPr>
      </w:pPr>
    </w:p>
    <w:p w14:paraId="412EB7B5" w14:textId="79971AAE" w:rsidR="00570C5A" w:rsidRPr="002715D1" w:rsidRDefault="20FD0969" w:rsidP="00792EE8">
      <w:pPr>
        <w:ind w:left="709"/>
        <w:rPr>
          <w:rFonts w:asciiTheme="minorHAnsi" w:hAnsiTheme="minorHAnsi" w:cstheme="minorBidi"/>
          <w:b/>
          <w:bCs/>
          <w:sz w:val="23"/>
          <w:szCs w:val="23"/>
        </w:rPr>
      </w:pPr>
      <w:r w:rsidRPr="002715D1">
        <w:rPr>
          <w:rFonts w:asciiTheme="minorHAnsi" w:hAnsiTheme="minorHAnsi" w:cstheme="minorBidi"/>
          <w:b/>
          <w:bCs/>
          <w:sz w:val="23"/>
          <w:szCs w:val="23"/>
        </w:rPr>
        <w:t>A copy of the approved Construction and Traffic Management Plan must be kept on the site at all times and be made available to any officer of the Council on request.</w:t>
      </w:r>
    </w:p>
    <w:p w14:paraId="384A7259" w14:textId="693E832F" w:rsidR="00570C5A" w:rsidRPr="002715D1" w:rsidRDefault="00570C5A" w:rsidP="00792EE8">
      <w:pPr>
        <w:ind w:left="709" w:hanging="349"/>
        <w:rPr>
          <w:rFonts w:asciiTheme="minorHAnsi" w:hAnsiTheme="minorHAnsi" w:cstheme="minorBidi"/>
          <w:sz w:val="23"/>
          <w:szCs w:val="23"/>
        </w:rPr>
      </w:pPr>
    </w:p>
    <w:p w14:paraId="1B1180C6" w14:textId="62FFE4E4" w:rsidR="00570C5A" w:rsidRPr="002715D1" w:rsidRDefault="20FD0969" w:rsidP="00792EE8">
      <w:pPr>
        <w:ind w:left="1080" w:hanging="360"/>
        <w:rPr>
          <w:rFonts w:asciiTheme="minorHAnsi" w:hAnsiTheme="minorHAnsi" w:cstheme="minorBidi"/>
          <w:sz w:val="23"/>
          <w:szCs w:val="23"/>
        </w:rPr>
      </w:pPr>
      <w:r w:rsidRPr="002715D1">
        <w:rPr>
          <w:rFonts w:asciiTheme="minorHAnsi" w:hAnsiTheme="minorHAnsi" w:cstheme="minorBidi"/>
          <w:sz w:val="23"/>
          <w:szCs w:val="23"/>
        </w:rPr>
        <w:t>Note:</w:t>
      </w:r>
    </w:p>
    <w:p w14:paraId="0985E780" w14:textId="25FABD0A" w:rsidR="00570C5A" w:rsidRPr="002715D1" w:rsidRDefault="20FD0969" w:rsidP="00792EE8">
      <w:pPr>
        <w:widowControl/>
        <w:numPr>
          <w:ilvl w:val="0"/>
          <w:numId w:val="17"/>
        </w:numPr>
        <w:tabs>
          <w:tab w:val="clear" w:pos="720"/>
          <w:tab w:val="left" w:pos="1276"/>
        </w:tabs>
        <w:ind w:left="1276" w:hanging="567"/>
        <w:rPr>
          <w:rFonts w:asciiTheme="minorHAnsi" w:hAnsiTheme="minorHAnsi" w:cstheme="minorBidi"/>
          <w:sz w:val="23"/>
          <w:szCs w:val="23"/>
        </w:rPr>
      </w:pPr>
      <w:r w:rsidRPr="002715D1">
        <w:rPr>
          <w:rFonts w:asciiTheme="minorHAnsi" w:hAnsiTheme="minorHAnsi" w:cstheme="minorBidi"/>
          <w:sz w:val="23"/>
          <w:szCs w:val="23"/>
        </w:rPr>
        <w:t>To apply for certification under this condition, an ‘</w:t>
      </w:r>
      <w:r w:rsidRPr="002715D1">
        <w:rPr>
          <w:rFonts w:asciiTheme="minorHAnsi" w:hAnsiTheme="minorHAnsi" w:cstheme="minorBidi"/>
          <w:i/>
          <w:iCs/>
          <w:sz w:val="23"/>
          <w:szCs w:val="23"/>
        </w:rPr>
        <w:t>Application to satisfy development consent’</w:t>
      </w:r>
      <w:r w:rsidRPr="002715D1">
        <w:rPr>
          <w:rFonts w:asciiTheme="minorHAnsi" w:hAnsiTheme="minorHAnsi" w:cstheme="minorBidi"/>
          <w:sz w:val="23"/>
          <w:szCs w:val="23"/>
        </w:rPr>
        <w:t xml:space="preserve"> must be prepared and lodged with North Sydney Council. </w:t>
      </w:r>
      <w:r w:rsidRPr="002715D1">
        <w:rPr>
          <w:rFonts w:asciiTheme="minorHAnsi" w:hAnsiTheme="minorHAnsi" w:cstheme="minorBidi"/>
          <w:sz w:val="23"/>
          <w:szCs w:val="23"/>
        </w:rPr>
        <w:lastRenderedPageBreak/>
        <w:t>North Sydney Council’s adopted fee for certification of compliance with this condition must be paid upon lodgement.</w:t>
      </w:r>
    </w:p>
    <w:p w14:paraId="73D98EFB" w14:textId="77777777" w:rsidR="003478AD" w:rsidRPr="002715D1" w:rsidRDefault="003478AD" w:rsidP="00792EE8">
      <w:pPr>
        <w:widowControl/>
        <w:tabs>
          <w:tab w:val="left" w:pos="1276"/>
        </w:tabs>
        <w:ind w:left="1276" w:hanging="567"/>
        <w:rPr>
          <w:rFonts w:asciiTheme="minorHAnsi" w:hAnsiTheme="minorHAnsi" w:cstheme="minorBidi"/>
          <w:sz w:val="23"/>
          <w:szCs w:val="23"/>
        </w:rPr>
      </w:pPr>
    </w:p>
    <w:p w14:paraId="710EDC7C" w14:textId="089951E5" w:rsidR="00570C5A" w:rsidRPr="002715D1" w:rsidRDefault="20FD0969" w:rsidP="00792EE8">
      <w:pPr>
        <w:widowControl/>
        <w:numPr>
          <w:ilvl w:val="0"/>
          <w:numId w:val="17"/>
        </w:numPr>
        <w:tabs>
          <w:tab w:val="clear" w:pos="720"/>
          <w:tab w:val="left" w:pos="1276"/>
        </w:tabs>
        <w:ind w:left="1276" w:hanging="567"/>
        <w:rPr>
          <w:rFonts w:asciiTheme="minorHAnsi" w:hAnsiTheme="minorHAnsi" w:cstheme="minorBidi"/>
          <w:sz w:val="23"/>
          <w:szCs w:val="23"/>
        </w:rPr>
      </w:pPr>
      <w:r w:rsidRPr="002715D1">
        <w:rPr>
          <w:rFonts w:asciiTheme="minorHAnsi" w:hAnsiTheme="minorHAnsi" w:cstheme="minorBidi"/>
          <w:sz w:val="23"/>
          <w:szCs w:val="23"/>
        </w:rPr>
        <w:t>Any use of Council property will require appropriate approvals and demonstration of liability insurances prior to such work commencing.</w:t>
      </w:r>
    </w:p>
    <w:p w14:paraId="04B2974E" w14:textId="77777777" w:rsidR="003478AD" w:rsidRPr="002715D1" w:rsidRDefault="003478AD" w:rsidP="00792EE8">
      <w:pPr>
        <w:widowControl/>
        <w:tabs>
          <w:tab w:val="left" w:pos="1276"/>
        </w:tabs>
        <w:ind w:left="1276" w:hanging="567"/>
        <w:rPr>
          <w:rFonts w:asciiTheme="minorHAnsi" w:hAnsiTheme="minorHAnsi" w:cstheme="minorBidi"/>
          <w:sz w:val="23"/>
          <w:szCs w:val="23"/>
        </w:rPr>
      </w:pPr>
    </w:p>
    <w:p w14:paraId="622D69B8" w14:textId="1025C0E0" w:rsidR="00570C5A" w:rsidRPr="002715D1" w:rsidRDefault="20FD0969" w:rsidP="00792EE8">
      <w:pPr>
        <w:widowControl/>
        <w:numPr>
          <w:ilvl w:val="0"/>
          <w:numId w:val="17"/>
        </w:numPr>
        <w:tabs>
          <w:tab w:val="clear" w:pos="720"/>
          <w:tab w:val="left" w:pos="1276"/>
        </w:tabs>
        <w:ind w:left="1276" w:hanging="567"/>
        <w:rPr>
          <w:rFonts w:asciiTheme="minorHAnsi" w:hAnsiTheme="minorHAnsi" w:cstheme="minorBidi"/>
          <w:sz w:val="23"/>
          <w:szCs w:val="23"/>
        </w:rPr>
      </w:pPr>
      <w:r w:rsidRPr="002715D1">
        <w:rPr>
          <w:rFonts w:asciiTheme="minorHAnsi" w:hAnsiTheme="minorHAnsi" w:cstheme="minorBidi"/>
          <w:sz w:val="23"/>
          <w:szCs w:val="23"/>
        </w:rPr>
        <w:t>Failure to provide complete and detailed information may result in delays. It is recommended that your Construction and Traffic Management Plan be lodged with Council as early as possible.</w:t>
      </w:r>
    </w:p>
    <w:p w14:paraId="12B823B1" w14:textId="77777777" w:rsidR="003478AD" w:rsidRPr="002715D1" w:rsidRDefault="003478AD" w:rsidP="00792EE8">
      <w:pPr>
        <w:widowControl/>
        <w:tabs>
          <w:tab w:val="left" w:pos="1276"/>
        </w:tabs>
        <w:ind w:left="1276" w:hanging="567"/>
        <w:rPr>
          <w:rFonts w:asciiTheme="minorHAnsi" w:hAnsiTheme="minorHAnsi" w:cstheme="minorBidi"/>
          <w:sz w:val="23"/>
          <w:szCs w:val="23"/>
        </w:rPr>
      </w:pPr>
    </w:p>
    <w:p w14:paraId="033DAE9C" w14:textId="2527747E" w:rsidR="00570C5A" w:rsidRPr="002715D1" w:rsidRDefault="20FD0969" w:rsidP="00792EE8">
      <w:pPr>
        <w:widowControl/>
        <w:numPr>
          <w:ilvl w:val="0"/>
          <w:numId w:val="17"/>
        </w:numPr>
        <w:tabs>
          <w:tab w:val="clear" w:pos="720"/>
          <w:tab w:val="left" w:pos="1276"/>
        </w:tabs>
        <w:ind w:left="1276" w:hanging="567"/>
        <w:rPr>
          <w:rFonts w:asciiTheme="minorHAnsi" w:hAnsiTheme="minorHAnsi" w:cstheme="minorBidi"/>
          <w:sz w:val="23"/>
          <w:szCs w:val="23"/>
        </w:rPr>
      </w:pPr>
      <w:r w:rsidRPr="002715D1">
        <w:rPr>
          <w:rFonts w:asciiTheme="minorHAnsi" w:hAnsiTheme="minorHAnsi" w:cstheme="minorBidi"/>
          <w:sz w:val="23"/>
          <w:szCs w:val="23"/>
        </w:rPr>
        <w:t>Dependent on the circumstances of the site, Council may request additional information to that detailed in the condition above.</w:t>
      </w:r>
    </w:p>
    <w:p w14:paraId="70604653" w14:textId="75ACB919" w:rsidR="00570C5A" w:rsidRPr="002715D1" w:rsidRDefault="00570C5A" w:rsidP="00792EE8">
      <w:pPr>
        <w:rPr>
          <w:rFonts w:asciiTheme="minorHAnsi" w:hAnsiTheme="minorHAnsi" w:cstheme="minorBidi"/>
          <w:sz w:val="23"/>
          <w:szCs w:val="23"/>
        </w:rPr>
      </w:pPr>
    </w:p>
    <w:p w14:paraId="01AE8CDE" w14:textId="77777777" w:rsidR="00282CCA" w:rsidRPr="002715D1" w:rsidRDefault="20FD0969" w:rsidP="00282CCA">
      <w:pPr>
        <w:pStyle w:val="BodyText"/>
        <w:tabs>
          <w:tab w:val="left" w:pos="2160"/>
        </w:tabs>
        <w:ind w:left="2160" w:hanging="1440"/>
        <w:rPr>
          <w:rFonts w:asciiTheme="minorHAnsi" w:hAnsiTheme="minorHAnsi" w:cstheme="minorBidi"/>
          <w:i w:val="0"/>
          <w:iCs w:val="0"/>
          <w:sz w:val="23"/>
          <w:szCs w:val="23"/>
        </w:rPr>
      </w:pPr>
      <w:r w:rsidRPr="002715D1">
        <w:rPr>
          <w:rFonts w:asciiTheme="minorHAnsi" w:hAnsiTheme="minorHAnsi" w:cstheme="minorBidi"/>
          <w:i w:val="0"/>
          <w:iCs w:val="0"/>
          <w:sz w:val="23"/>
          <w:szCs w:val="23"/>
        </w:rPr>
        <w:t>(Reason:</w:t>
      </w:r>
      <w:r w:rsidR="00570C5A" w:rsidRPr="002715D1">
        <w:rPr>
          <w:sz w:val="23"/>
          <w:szCs w:val="23"/>
        </w:rPr>
        <w:tab/>
      </w:r>
      <w:r w:rsidRPr="002715D1">
        <w:rPr>
          <w:rFonts w:asciiTheme="minorHAnsi" w:hAnsiTheme="minorHAnsi" w:cstheme="minorBidi"/>
          <w:i w:val="0"/>
          <w:iCs w:val="0"/>
          <w:sz w:val="23"/>
          <w:szCs w:val="23"/>
        </w:rPr>
        <w:t>To ensure appropriate measures have been considered for site access, storage and the operation of the site during all phases of the demolition and construction process in a manner that respects adjoining owners</w:t>
      </w:r>
      <w:r w:rsidR="00444B52" w:rsidRPr="002715D1">
        <w:rPr>
          <w:rFonts w:asciiTheme="minorHAnsi" w:hAnsiTheme="minorHAnsi" w:cstheme="minorBidi"/>
          <w:i w:val="0"/>
          <w:iCs w:val="0"/>
          <w:sz w:val="23"/>
          <w:szCs w:val="23"/>
        </w:rPr>
        <w:t>’</w:t>
      </w:r>
      <w:r w:rsidRPr="002715D1">
        <w:rPr>
          <w:rFonts w:asciiTheme="minorHAnsi" w:hAnsiTheme="minorHAnsi" w:cstheme="minorBidi"/>
          <w:i w:val="0"/>
          <w:iCs w:val="0"/>
          <w:sz w:val="23"/>
          <w:szCs w:val="23"/>
        </w:rPr>
        <w:t xml:space="preserve"> property rights and residential amenity in the locality, without unreasonable inconvenience to the community)</w:t>
      </w:r>
      <w:bookmarkStart w:id="14" w:name="_Toc366754402"/>
      <w:bookmarkStart w:id="15" w:name="_Toc184024817"/>
      <w:bookmarkEnd w:id="12"/>
    </w:p>
    <w:p w14:paraId="1C3EDABB" w14:textId="77777777" w:rsidR="00282CCA" w:rsidRPr="002715D1" w:rsidRDefault="00282CCA" w:rsidP="00282CCA">
      <w:pPr>
        <w:pStyle w:val="BodyText"/>
        <w:tabs>
          <w:tab w:val="left" w:pos="2160"/>
        </w:tabs>
        <w:ind w:left="2160" w:hanging="1440"/>
        <w:rPr>
          <w:rFonts w:asciiTheme="minorHAnsi" w:hAnsiTheme="minorHAnsi" w:cstheme="minorBidi"/>
          <w:i w:val="0"/>
          <w:iCs w:val="0"/>
          <w:sz w:val="23"/>
          <w:szCs w:val="23"/>
        </w:rPr>
      </w:pPr>
    </w:p>
    <w:p w14:paraId="336844C2" w14:textId="33E20A36" w:rsidR="00C77C9E" w:rsidRPr="002715D1" w:rsidRDefault="1A7BF101" w:rsidP="00282CCA">
      <w:pPr>
        <w:pStyle w:val="Heading2"/>
        <w:keepNext w:val="0"/>
        <w:rPr>
          <w:rFonts w:asciiTheme="minorHAnsi" w:hAnsiTheme="minorHAnsi" w:cstheme="minorBidi"/>
          <w:sz w:val="28"/>
          <w:szCs w:val="28"/>
        </w:rPr>
      </w:pPr>
      <w:r w:rsidRPr="002715D1">
        <w:rPr>
          <w:rFonts w:asciiTheme="minorHAnsi" w:hAnsiTheme="minorHAnsi" w:cstheme="minorBidi"/>
          <w:sz w:val="28"/>
          <w:szCs w:val="28"/>
        </w:rPr>
        <w:t>C.</w:t>
      </w:r>
      <w:r w:rsidR="6CA7A512" w:rsidRPr="002715D1">
        <w:rPr>
          <w:rFonts w:asciiTheme="minorHAnsi" w:hAnsiTheme="minorHAnsi" w:cstheme="minorBidi"/>
          <w:sz w:val="28"/>
          <w:szCs w:val="28"/>
        </w:rPr>
        <w:tab/>
      </w:r>
      <w:r w:rsidRPr="002715D1">
        <w:rPr>
          <w:rFonts w:asciiTheme="minorHAnsi" w:hAnsiTheme="minorHAnsi" w:cstheme="minorBidi"/>
          <w:sz w:val="28"/>
          <w:szCs w:val="28"/>
        </w:rPr>
        <w:t>Prior to the Issue of a Construction Certificate (and ongoing, where indicated)</w:t>
      </w:r>
      <w:bookmarkEnd w:id="14"/>
      <w:bookmarkEnd w:id="15"/>
      <w:r w:rsidRPr="002715D1">
        <w:rPr>
          <w:rFonts w:asciiTheme="minorHAnsi" w:hAnsiTheme="minorHAnsi" w:cstheme="minorBidi"/>
          <w:sz w:val="28"/>
          <w:szCs w:val="28"/>
        </w:rPr>
        <w:t xml:space="preserve"> </w:t>
      </w:r>
    </w:p>
    <w:p w14:paraId="66B947E6" w14:textId="77777777" w:rsidR="004C33A9" w:rsidRPr="002715D1" w:rsidRDefault="004C33A9" w:rsidP="00792EE8">
      <w:pPr>
        <w:rPr>
          <w:rFonts w:asciiTheme="minorHAnsi" w:hAnsiTheme="minorHAnsi" w:cstheme="minorBidi"/>
          <w:sz w:val="23"/>
          <w:szCs w:val="23"/>
        </w:rPr>
      </w:pPr>
    </w:p>
    <w:p w14:paraId="41372598" w14:textId="2E706002" w:rsidR="00C77C9E" w:rsidRPr="002715D1" w:rsidRDefault="20FD0969" w:rsidP="00792EE8">
      <w:pPr>
        <w:pStyle w:val="Heading1"/>
        <w:keepNext w:val="0"/>
        <w:tabs>
          <w:tab w:val="left" w:pos="5387"/>
        </w:tabs>
        <w:rPr>
          <w:rFonts w:asciiTheme="minorHAnsi" w:hAnsiTheme="minorHAnsi" w:cstheme="minorBidi"/>
          <w:sz w:val="23"/>
          <w:szCs w:val="23"/>
        </w:rPr>
      </w:pPr>
      <w:bookmarkStart w:id="16" w:name="_Toc366754403"/>
      <w:bookmarkStart w:id="17" w:name="_Toc184024818"/>
      <w:r w:rsidRPr="002715D1">
        <w:rPr>
          <w:rFonts w:asciiTheme="minorHAnsi" w:hAnsiTheme="minorHAnsi" w:cstheme="minorBidi"/>
          <w:sz w:val="23"/>
          <w:szCs w:val="23"/>
        </w:rPr>
        <w:t>Dilapidation Report Damage to Public Infrastructure</w:t>
      </w:r>
      <w:bookmarkEnd w:id="16"/>
      <w:bookmarkEnd w:id="17"/>
      <w:r w:rsidR="00C77C9E" w:rsidRPr="002715D1">
        <w:rPr>
          <w:sz w:val="23"/>
          <w:szCs w:val="23"/>
        </w:rPr>
        <w:tab/>
      </w:r>
      <w:r w:rsidRPr="002715D1">
        <w:rPr>
          <w:rFonts w:asciiTheme="minorHAnsi" w:hAnsiTheme="minorHAnsi" w:cstheme="minorBidi"/>
          <w:vanish/>
          <w:sz w:val="23"/>
          <w:szCs w:val="23"/>
        </w:rPr>
        <w:t>C</w:t>
      </w:r>
      <w:r w:rsidR="00C914EE" w:rsidRPr="002715D1">
        <w:rPr>
          <w:rFonts w:asciiTheme="minorHAnsi" w:hAnsiTheme="minorHAnsi" w:cstheme="minorBidi"/>
          <w:vanish/>
          <w:sz w:val="23"/>
          <w:szCs w:val="23"/>
        </w:rPr>
        <w:t>2</w:t>
      </w:r>
    </w:p>
    <w:p w14:paraId="1B32DC29" w14:textId="77777777" w:rsidR="00665CD8" w:rsidRPr="002715D1" w:rsidRDefault="00665CD8" w:rsidP="00792EE8">
      <w:pPr>
        <w:rPr>
          <w:rFonts w:asciiTheme="minorHAnsi" w:hAnsiTheme="minorHAnsi" w:cstheme="minorBidi"/>
          <w:b/>
          <w:bCs/>
          <w:i/>
          <w:iCs/>
          <w:color w:val="548DD4" w:themeColor="text2" w:themeTint="99"/>
          <w:sz w:val="23"/>
          <w:szCs w:val="23"/>
        </w:rPr>
      </w:pPr>
    </w:p>
    <w:p w14:paraId="7F6AB9F2" w14:textId="38C1F4AE" w:rsidR="00405C59" w:rsidRPr="002715D1" w:rsidRDefault="20FD0969" w:rsidP="00792EE8">
      <w:pPr>
        <w:pStyle w:val="CCONDS"/>
        <w:numPr>
          <w:ilvl w:val="0"/>
          <w:numId w:val="9"/>
        </w:numPr>
        <w:rPr>
          <w:rFonts w:asciiTheme="minorHAnsi" w:hAnsiTheme="minorHAnsi" w:cstheme="minorBidi"/>
          <w:sz w:val="23"/>
          <w:szCs w:val="23"/>
        </w:rPr>
      </w:pPr>
      <w:r w:rsidRPr="002715D1">
        <w:rPr>
          <w:rFonts w:asciiTheme="minorHAnsi" w:hAnsiTheme="minorHAnsi" w:cstheme="minorBidi"/>
          <w:sz w:val="23"/>
          <w:szCs w:val="23"/>
        </w:rPr>
        <w:t>A dilapidation survey and report (including photographic record) must be prepared by a suitably qualified consultant which details the predeveloped condition of the existing public infrastructure in the vicinity of the development site.  Particular attention must be paid to accurately recording any infrastructure damaged before development commences, so Council is fully informed when assessing any damage to public infrastructure caused as a result of the development.  A copy of the dilapidation survey and report is to be submitted to the Principal Certifier for approval prior to the issue of the relevant Construction Certificate.</w:t>
      </w:r>
    </w:p>
    <w:p w14:paraId="3C6C7020" w14:textId="77777777" w:rsidR="00C77C9E" w:rsidRPr="002715D1" w:rsidRDefault="00C77C9E" w:rsidP="00792EE8">
      <w:pPr>
        <w:pStyle w:val="CCONDS"/>
        <w:ind w:left="720"/>
        <w:rPr>
          <w:rFonts w:asciiTheme="minorHAnsi" w:hAnsiTheme="minorHAnsi" w:cstheme="minorBidi"/>
          <w:sz w:val="23"/>
          <w:szCs w:val="23"/>
        </w:rPr>
      </w:pPr>
    </w:p>
    <w:p w14:paraId="2716552B" w14:textId="3720F7C8" w:rsidR="00C77C9E" w:rsidRPr="002715D1" w:rsidRDefault="20FD0969" w:rsidP="00792EE8">
      <w:pPr>
        <w:pStyle w:val="CCONDS"/>
        <w:ind w:left="720"/>
        <w:rPr>
          <w:rFonts w:asciiTheme="minorHAnsi" w:hAnsiTheme="minorHAnsi" w:cstheme="minorBidi"/>
          <w:sz w:val="23"/>
          <w:szCs w:val="23"/>
        </w:rPr>
      </w:pPr>
      <w:r w:rsidRPr="002715D1">
        <w:rPr>
          <w:rFonts w:asciiTheme="minorHAnsi" w:hAnsiTheme="minorHAnsi" w:cstheme="minorBidi"/>
          <w:sz w:val="23"/>
          <w:szCs w:val="23"/>
        </w:rPr>
        <w:t xml:space="preserve">The </w:t>
      </w:r>
      <w:r w:rsidR="00BB48BB" w:rsidRPr="002715D1">
        <w:rPr>
          <w:rFonts w:asciiTheme="minorHAnsi" w:hAnsiTheme="minorHAnsi" w:cstheme="minorBidi"/>
          <w:sz w:val="23"/>
          <w:szCs w:val="23"/>
        </w:rPr>
        <w:t>Applicant</w:t>
      </w:r>
      <w:r w:rsidRPr="002715D1">
        <w:rPr>
          <w:rFonts w:asciiTheme="minorHAnsi" w:hAnsiTheme="minorHAnsi" w:cstheme="minorBidi"/>
          <w:sz w:val="23"/>
          <w:szCs w:val="23"/>
        </w:rPr>
        <w:t xml:space="preserve"> may be held liable for all damage to public infrastructure in the vicinity of the site, where such damage is not accurately recorded and demonstrated as pre-existing under the requirements of this condition.</w:t>
      </w:r>
    </w:p>
    <w:p w14:paraId="1ECE086C" w14:textId="77777777" w:rsidR="00C77C9E" w:rsidRPr="002715D1" w:rsidRDefault="00C77C9E" w:rsidP="00792EE8">
      <w:pPr>
        <w:ind w:left="720" w:hanging="720"/>
        <w:rPr>
          <w:rFonts w:asciiTheme="minorHAnsi" w:hAnsiTheme="minorHAnsi" w:cstheme="minorBidi"/>
          <w:sz w:val="23"/>
          <w:szCs w:val="23"/>
        </w:rPr>
      </w:pPr>
    </w:p>
    <w:p w14:paraId="04459E1E" w14:textId="3E562474" w:rsidR="00C77C9E" w:rsidRPr="002715D1" w:rsidRDefault="0043214D" w:rsidP="00792EE8">
      <w:pPr>
        <w:ind w:left="720"/>
        <w:rPr>
          <w:rFonts w:asciiTheme="minorHAnsi" w:hAnsiTheme="minorHAnsi" w:cstheme="minorBidi"/>
          <w:sz w:val="23"/>
          <w:szCs w:val="23"/>
        </w:rPr>
      </w:pPr>
      <w:r w:rsidRPr="002715D1">
        <w:rPr>
          <w:rFonts w:asciiTheme="minorHAnsi" w:hAnsiTheme="minorHAnsi" w:cstheme="minorBidi"/>
          <w:sz w:val="23"/>
          <w:szCs w:val="23"/>
        </w:rPr>
        <w:t xml:space="preserve">The </w:t>
      </w:r>
      <w:r w:rsidR="00BB48BB" w:rsidRPr="002715D1">
        <w:rPr>
          <w:rFonts w:asciiTheme="minorHAnsi" w:hAnsiTheme="minorHAnsi" w:cstheme="minorBidi"/>
          <w:sz w:val="23"/>
          <w:szCs w:val="23"/>
        </w:rPr>
        <w:t>Applicant</w:t>
      </w:r>
      <w:r w:rsidRPr="002715D1">
        <w:rPr>
          <w:rFonts w:asciiTheme="minorHAnsi" w:hAnsiTheme="minorHAnsi" w:cstheme="minorBidi"/>
          <w:sz w:val="23"/>
          <w:szCs w:val="23"/>
        </w:rPr>
        <w:t xml:space="preserve"> shall be responsible for the cost of repairing any public infrastructure damaged during the course of the development. No occupancy of the development shall be permitted until all such damage has been rectified.</w:t>
      </w:r>
    </w:p>
    <w:p w14:paraId="7FFF8513" w14:textId="77777777" w:rsidR="0043214D" w:rsidRPr="002715D1" w:rsidRDefault="0043214D" w:rsidP="00792EE8">
      <w:pPr>
        <w:ind w:left="720"/>
        <w:rPr>
          <w:rFonts w:asciiTheme="minorHAnsi" w:hAnsiTheme="minorHAnsi" w:cstheme="minorBidi"/>
          <w:sz w:val="23"/>
          <w:szCs w:val="23"/>
        </w:rPr>
      </w:pPr>
    </w:p>
    <w:p w14:paraId="7DCF985F" w14:textId="4CC67BB5" w:rsidR="00C77C9E" w:rsidRPr="002715D1" w:rsidRDefault="20FD0969" w:rsidP="00792EE8">
      <w:pPr>
        <w:ind w:left="720"/>
        <w:rPr>
          <w:rFonts w:asciiTheme="minorHAnsi" w:hAnsiTheme="minorHAnsi" w:cstheme="minorBidi"/>
          <w:sz w:val="23"/>
          <w:szCs w:val="23"/>
        </w:rPr>
      </w:pPr>
      <w:r w:rsidRPr="002715D1">
        <w:rPr>
          <w:rFonts w:asciiTheme="minorHAnsi" w:hAnsiTheme="minorHAnsi" w:cstheme="minorBidi"/>
          <w:sz w:val="23"/>
          <w:szCs w:val="23"/>
        </w:rPr>
        <w:t xml:space="preserve">A copy of the dilapidation survey and report must be lodged with North Sydney Council by the Principal Certifier with submission of the relevant Construction Certificate documentation. </w:t>
      </w:r>
    </w:p>
    <w:p w14:paraId="20156C8D" w14:textId="77777777" w:rsidR="00C77C9E" w:rsidRPr="002715D1" w:rsidRDefault="00C77C9E" w:rsidP="00792EE8">
      <w:pPr>
        <w:rPr>
          <w:rFonts w:asciiTheme="minorHAnsi" w:hAnsiTheme="minorHAnsi" w:cstheme="minorBidi"/>
          <w:sz w:val="23"/>
          <w:szCs w:val="23"/>
        </w:rPr>
      </w:pPr>
    </w:p>
    <w:p w14:paraId="70F21065" w14:textId="77777777" w:rsidR="00C77C9E" w:rsidRPr="002715D1" w:rsidRDefault="20FD0969" w:rsidP="00792EE8">
      <w:pPr>
        <w:ind w:left="2127" w:hanging="1407"/>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To record the condition of public infrastructure prior to the commencement of construction)</w:t>
      </w:r>
    </w:p>
    <w:p w14:paraId="116BF538" w14:textId="77777777" w:rsidR="00C77C9E" w:rsidRPr="002715D1" w:rsidRDefault="00C77C9E" w:rsidP="00792EE8">
      <w:pPr>
        <w:rPr>
          <w:rFonts w:asciiTheme="minorHAnsi" w:hAnsiTheme="minorHAnsi" w:cstheme="minorBidi"/>
          <w:sz w:val="23"/>
          <w:szCs w:val="23"/>
        </w:rPr>
      </w:pPr>
    </w:p>
    <w:p w14:paraId="75AB2900" w14:textId="6B6FEAF9" w:rsidR="00C77C9E" w:rsidRPr="002715D1" w:rsidRDefault="20FD0969" w:rsidP="00792EE8">
      <w:pPr>
        <w:pStyle w:val="Heading1"/>
        <w:keepNext w:val="0"/>
        <w:rPr>
          <w:rFonts w:asciiTheme="minorHAnsi" w:hAnsiTheme="minorHAnsi" w:cstheme="minorBidi"/>
          <w:sz w:val="23"/>
          <w:szCs w:val="23"/>
        </w:rPr>
      </w:pPr>
      <w:bookmarkStart w:id="18" w:name="_Toc366754404"/>
      <w:bookmarkStart w:id="19" w:name="_Toc184024819"/>
      <w:r w:rsidRPr="002715D1">
        <w:rPr>
          <w:rFonts w:asciiTheme="minorHAnsi" w:hAnsiTheme="minorHAnsi" w:cstheme="minorBidi"/>
          <w:sz w:val="23"/>
          <w:szCs w:val="23"/>
        </w:rPr>
        <w:t>Dilapidation Report Private Property (Excavation)</w:t>
      </w:r>
      <w:bookmarkEnd w:id="18"/>
      <w:bookmarkEnd w:id="19"/>
      <w:r w:rsidR="00C77C9E" w:rsidRPr="002715D1">
        <w:rPr>
          <w:sz w:val="23"/>
          <w:szCs w:val="23"/>
        </w:rPr>
        <w:tab/>
      </w:r>
      <w:r w:rsidRPr="002715D1">
        <w:rPr>
          <w:rFonts w:asciiTheme="minorHAnsi" w:hAnsiTheme="minorHAnsi" w:cstheme="minorBidi"/>
          <w:vanish/>
          <w:sz w:val="23"/>
          <w:szCs w:val="23"/>
        </w:rPr>
        <w:t>C</w:t>
      </w:r>
      <w:r w:rsidR="00C914EE" w:rsidRPr="002715D1">
        <w:rPr>
          <w:rFonts w:asciiTheme="minorHAnsi" w:hAnsiTheme="minorHAnsi" w:cstheme="minorBidi"/>
          <w:vanish/>
          <w:sz w:val="23"/>
          <w:szCs w:val="23"/>
        </w:rPr>
        <w:t>3</w:t>
      </w:r>
    </w:p>
    <w:p w14:paraId="71519597" w14:textId="77777777" w:rsidR="00E67789" w:rsidRPr="002715D1" w:rsidRDefault="00E67789" w:rsidP="00792EE8">
      <w:pPr>
        <w:rPr>
          <w:rFonts w:asciiTheme="minorHAnsi" w:hAnsiTheme="minorHAnsi" w:cstheme="minorBidi"/>
          <w:b/>
          <w:bCs/>
          <w:i/>
          <w:iCs/>
          <w:color w:val="548DD4" w:themeColor="text2" w:themeTint="99"/>
          <w:sz w:val="19"/>
          <w:szCs w:val="19"/>
        </w:rPr>
      </w:pPr>
    </w:p>
    <w:p w14:paraId="40D95D24" w14:textId="72FC4235" w:rsidR="0037470F" w:rsidRPr="002715D1" w:rsidRDefault="20FD0969" w:rsidP="00792EE8">
      <w:pPr>
        <w:pStyle w:val="CCONDS"/>
        <w:numPr>
          <w:ilvl w:val="0"/>
          <w:numId w:val="9"/>
        </w:numPr>
        <w:rPr>
          <w:rFonts w:asciiTheme="minorHAnsi" w:hAnsiTheme="minorHAnsi" w:cstheme="minorBidi"/>
          <w:sz w:val="23"/>
          <w:szCs w:val="23"/>
        </w:rPr>
      </w:pPr>
      <w:r w:rsidRPr="002715D1">
        <w:rPr>
          <w:rFonts w:asciiTheme="minorHAnsi" w:hAnsiTheme="minorHAnsi" w:cstheme="minorBidi"/>
          <w:sz w:val="23"/>
          <w:szCs w:val="23"/>
        </w:rPr>
        <w:lastRenderedPageBreak/>
        <w:t>A full dilapidation survey and report on the visible and structural condition of all neighbouring structures within the ‘zone of influence’ of the required excavations must be submitted to the Principal Certifier for approval prior to the issue of the relevant Construction Certificate.  The zone of influence is to be defined as the horizontal distance from the edge of the excavation face to twice the excavation depth.</w:t>
      </w:r>
    </w:p>
    <w:p w14:paraId="57B8AC06" w14:textId="77777777" w:rsidR="0007051B" w:rsidRPr="002715D1" w:rsidRDefault="0007051B" w:rsidP="0007051B"/>
    <w:p w14:paraId="5190E4DA" w14:textId="1D81130D" w:rsidR="00C77C9E" w:rsidRPr="002715D1" w:rsidRDefault="20FD0969" w:rsidP="00792EE8">
      <w:pPr>
        <w:pStyle w:val="CCONDS"/>
        <w:ind w:left="720"/>
        <w:rPr>
          <w:rFonts w:asciiTheme="minorHAnsi" w:hAnsiTheme="minorHAnsi" w:cstheme="minorBidi"/>
          <w:sz w:val="23"/>
          <w:szCs w:val="23"/>
        </w:rPr>
      </w:pPr>
      <w:r w:rsidRPr="002715D1">
        <w:rPr>
          <w:rFonts w:asciiTheme="minorHAnsi" w:hAnsiTheme="minorHAnsi" w:cstheme="minorBidi"/>
          <w:sz w:val="23"/>
          <w:szCs w:val="23"/>
        </w:rPr>
        <w:t>The dilapidation report and survey are to be prepared by a consulting structural/geotechnical engineer and a copy to be given to the owner of the relevant affected adjoining property.</w:t>
      </w:r>
    </w:p>
    <w:p w14:paraId="3EA871D6" w14:textId="77777777" w:rsidR="00C77C9E" w:rsidRPr="002715D1" w:rsidRDefault="00C77C9E" w:rsidP="00792EE8">
      <w:pPr>
        <w:rPr>
          <w:rFonts w:asciiTheme="minorHAnsi" w:hAnsiTheme="minorHAnsi" w:cstheme="minorBidi"/>
          <w:sz w:val="23"/>
          <w:szCs w:val="23"/>
        </w:rPr>
      </w:pPr>
    </w:p>
    <w:p w14:paraId="5F23F522" w14:textId="2E4A56B4" w:rsidR="00C77C9E" w:rsidRPr="002715D1" w:rsidRDefault="20FD0969" w:rsidP="00792EE8">
      <w:pPr>
        <w:ind w:left="720"/>
        <w:rPr>
          <w:rFonts w:asciiTheme="minorHAnsi" w:hAnsiTheme="minorHAnsi" w:cstheme="minorBidi"/>
          <w:sz w:val="23"/>
          <w:szCs w:val="23"/>
        </w:rPr>
      </w:pPr>
      <w:r w:rsidRPr="002715D1">
        <w:rPr>
          <w:rFonts w:asciiTheme="minorHAnsi" w:hAnsiTheme="minorHAnsi" w:cstheme="minorBidi"/>
          <w:sz w:val="23"/>
          <w:szCs w:val="23"/>
        </w:rPr>
        <w:t>All costs incurred in achieving compliance with this condition shall be borne by the person entitled to act on this Consent.</w:t>
      </w:r>
    </w:p>
    <w:p w14:paraId="018003C1" w14:textId="77777777" w:rsidR="00C77C9E" w:rsidRPr="002715D1" w:rsidRDefault="00C77C9E" w:rsidP="00792EE8">
      <w:pPr>
        <w:rPr>
          <w:rFonts w:asciiTheme="minorHAnsi" w:hAnsiTheme="minorHAnsi" w:cstheme="minorBidi"/>
          <w:sz w:val="23"/>
          <w:szCs w:val="23"/>
        </w:rPr>
      </w:pPr>
    </w:p>
    <w:p w14:paraId="271CB3E5" w14:textId="5884FD96" w:rsidR="00C77C9E" w:rsidRPr="002715D1" w:rsidRDefault="20FD0969" w:rsidP="00792EE8">
      <w:pPr>
        <w:ind w:left="720"/>
        <w:rPr>
          <w:rFonts w:asciiTheme="minorHAnsi" w:hAnsiTheme="minorHAnsi" w:cstheme="minorBidi"/>
          <w:sz w:val="23"/>
          <w:szCs w:val="23"/>
        </w:rPr>
      </w:pPr>
      <w:r w:rsidRPr="002715D1">
        <w:rPr>
          <w:rFonts w:asciiTheme="minorHAnsi" w:hAnsiTheme="minorHAnsi" w:cstheme="minorBidi"/>
          <w:sz w:val="23"/>
          <w:szCs w:val="23"/>
        </w:rPr>
        <w:t xml:space="preserve">In the event that access for undertaking the dilapidation survey is denied by an adjoining owner, the </w:t>
      </w:r>
      <w:r w:rsidR="00BB48BB" w:rsidRPr="002715D1">
        <w:rPr>
          <w:rFonts w:asciiTheme="minorHAnsi" w:hAnsiTheme="minorHAnsi" w:cstheme="minorBidi"/>
          <w:sz w:val="23"/>
          <w:szCs w:val="23"/>
        </w:rPr>
        <w:t>Applicant</w:t>
      </w:r>
      <w:r w:rsidRPr="002715D1">
        <w:rPr>
          <w:rFonts w:asciiTheme="minorHAnsi" w:hAnsiTheme="minorHAnsi" w:cstheme="minorBidi"/>
          <w:sz w:val="23"/>
          <w:szCs w:val="23"/>
        </w:rPr>
        <w:t xml:space="preserve"> must demonstrate, in writing, to the satisfaction of Council, that all reasonable steps have been taken to obtain access and advise the affected property owner of the reason for the survey and that these steps have failed.  Written concurrence must be obtained from Council in such circumstances.</w:t>
      </w:r>
    </w:p>
    <w:p w14:paraId="132E1530" w14:textId="77777777" w:rsidR="00C77C9E" w:rsidRPr="002715D1" w:rsidRDefault="00C77C9E" w:rsidP="00792EE8">
      <w:pPr>
        <w:rPr>
          <w:rFonts w:asciiTheme="minorHAnsi" w:hAnsiTheme="minorHAnsi" w:cstheme="minorBidi"/>
          <w:sz w:val="19"/>
          <w:szCs w:val="19"/>
        </w:rPr>
      </w:pPr>
    </w:p>
    <w:p w14:paraId="69EF8BDE" w14:textId="48D7FFCA" w:rsidR="00C77C9E" w:rsidRPr="002715D1" w:rsidRDefault="20FD0969" w:rsidP="00792EE8">
      <w:pPr>
        <w:ind w:left="1440" w:hanging="720"/>
        <w:rPr>
          <w:rFonts w:asciiTheme="minorHAnsi" w:hAnsiTheme="minorHAnsi" w:cstheme="minorBidi"/>
          <w:sz w:val="23"/>
          <w:szCs w:val="23"/>
        </w:rPr>
      </w:pPr>
      <w:r w:rsidRPr="002715D1">
        <w:rPr>
          <w:rFonts w:asciiTheme="minorHAnsi" w:hAnsiTheme="minorHAnsi" w:cstheme="minorBidi"/>
          <w:sz w:val="23"/>
          <w:szCs w:val="23"/>
        </w:rPr>
        <w:t>Note:</w:t>
      </w:r>
      <w:r w:rsidR="00C77C9E" w:rsidRPr="002715D1">
        <w:rPr>
          <w:sz w:val="23"/>
          <w:szCs w:val="23"/>
        </w:rPr>
        <w:tab/>
      </w:r>
      <w:r w:rsidRPr="002715D1">
        <w:rPr>
          <w:rFonts w:asciiTheme="minorHAnsi" w:hAnsiTheme="minorHAnsi" w:cstheme="minorBidi"/>
          <w:sz w:val="23"/>
          <w:szCs w:val="23"/>
        </w:rPr>
        <w:t>This documentation is for record</w:t>
      </w:r>
      <w:r w:rsidR="00BF3FA5" w:rsidRPr="002715D1">
        <w:rPr>
          <w:rFonts w:asciiTheme="minorHAnsi" w:hAnsiTheme="minorHAnsi" w:cstheme="minorBidi"/>
          <w:sz w:val="23"/>
          <w:szCs w:val="23"/>
        </w:rPr>
        <w:t>-</w:t>
      </w:r>
      <w:r w:rsidRPr="002715D1">
        <w:rPr>
          <w:rFonts w:asciiTheme="minorHAnsi" w:hAnsiTheme="minorHAnsi" w:cstheme="minorBidi"/>
          <w:sz w:val="23"/>
          <w:szCs w:val="23"/>
        </w:rPr>
        <w:t xml:space="preserve">keeping purposes only and may be used by the </w:t>
      </w:r>
      <w:r w:rsidR="00BB48BB" w:rsidRPr="002715D1">
        <w:rPr>
          <w:rFonts w:asciiTheme="minorHAnsi" w:hAnsiTheme="minorHAnsi" w:cstheme="minorBidi"/>
          <w:sz w:val="23"/>
          <w:szCs w:val="23"/>
        </w:rPr>
        <w:t>Applicant</w:t>
      </w:r>
      <w:r w:rsidRPr="002715D1">
        <w:rPr>
          <w:rFonts w:asciiTheme="minorHAnsi" w:hAnsiTheme="minorHAnsi" w:cstheme="minorBidi"/>
          <w:sz w:val="23"/>
          <w:szCs w:val="23"/>
        </w:rPr>
        <w:t xml:space="preserve"> or affected property owners to assist in any action required to resolve dispute(s) over damage to adjoining properties arising from the works.  It is in the </w:t>
      </w:r>
      <w:r w:rsidR="00BB48BB" w:rsidRPr="002715D1">
        <w:rPr>
          <w:rFonts w:asciiTheme="minorHAnsi" w:hAnsiTheme="minorHAnsi" w:cstheme="minorBidi"/>
          <w:sz w:val="23"/>
          <w:szCs w:val="23"/>
        </w:rPr>
        <w:t>Applicant</w:t>
      </w:r>
      <w:r w:rsidRPr="002715D1">
        <w:rPr>
          <w:rFonts w:asciiTheme="minorHAnsi" w:hAnsiTheme="minorHAnsi" w:cstheme="minorBidi"/>
          <w:sz w:val="23"/>
          <w:szCs w:val="23"/>
        </w:rPr>
        <w:t>’s and adjoining owner’s interest for it to be as full and detailed as possible.</w:t>
      </w:r>
    </w:p>
    <w:p w14:paraId="25D5B966" w14:textId="77777777" w:rsidR="00C77C9E" w:rsidRPr="002715D1" w:rsidRDefault="00C77C9E" w:rsidP="00792EE8">
      <w:pPr>
        <w:rPr>
          <w:rFonts w:asciiTheme="minorHAnsi" w:hAnsiTheme="minorHAnsi" w:cstheme="minorBidi"/>
          <w:sz w:val="23"/>
          <w:szCs w:val="23"/>
        </w:rPr>
      </w:pPr>
    </w:p>
    <w:p w14:paraId="133655E0" w14:textId="77777777" w:rsidR="00C77C9E" w:rsidRPr="002715D1" w:rsidRDefault="20FD0969" w:rsidP="00792EE8">
      <w:pPr>
        <w:ind w:left="2160" w:hanging="1440"/>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To record the condition of property/ies prior to the commencement of construction)</w:t>
      </w:r>
    </w:p>
    <w:p w14:paraId="2689215B" w14:textId="77777777" w:rsidR="00C77C9E" w:rsidRPr="002715D1" w:rsidRDefault="00C77C9E" w:rsidP="00792EE8">
      <w:pPr>
        <w:rPr>
          <w:rFonts w:asciiTheme="minorHAnsi" w:hAnsiTheme="minorHAnsi" w:cstheme="minorBidi"/>
          <w:sz w:val="23"/>
          <w:szCs w:val="23"/>
        </w:rPr>
      </w:pPr>
    </w:p>
    <w:p w14:paraId="75D175A0" w14:textId="015BD845" w:rsidR="00C77C9E" w:rsidRPr="002715D1" w:rsidRDefault="20FD0969" w:rsidP="00792EE8">
      <w:pPr>
        <w:pStyle w:val="Heading1"/>
        <w:keepNext w:val="0"/>
        <w:tabs>
          <w:tab w:val="left" w:pos="6096"/>
        </w:tabs>
        <w:rPr>
          <w:rFonts w:asciiTheme="minorHAnsi" w:hAnsiTheme="minorHAnsi" w:cstheme="minorBidi"/>
          <w:sz w:val="23"/>
          <w:szCs w:val="23"/>
        </w:rPr>
      </w:pPr>
      <w:bookmarkStart w:id="20" w:name="_Toc366754405"/>
      <w:bookmarkStart w:id="21" w:name="_Toc184024820"/>
      <w:r w:rsidRPr="002715D1">
        <w:rPr>
          <w:rFonts w:asciiTheme="minorHAnsi" w:hAnsiTheme="minorHAnsi" w:cstheme="minorBidi"/>
          <w:sz w:val="23"/>
          <w:szCs w:val="23"/>
        </w:rPr>
        <w:t>Dilapidation Survey Private Property (Neighbouring Buildings)</w:t>
      </w:r>
      <w:bookmarkEnd w:id="20"/>
      <w:bookmarkEnd w:id="21"/>
      <w:r w:rsidR="00C77C9E" w:rsidRPr="002715D1">
        <w:rPr>
          <w:sz w:val="23"/>
          <w:szCs w:val="23"/>
        </w:rPr>
        <w:tab/>
      </w:r>
      <w:r w:rsidRPr="002715D1">
        <w:rPr>
          <w:rFonts w:asciiTheme="minorHAnsi" w:hAnsiTheme="minorHAnsi" w:cstheme="minorBidi"/>
          <w:vanish/>
          <w:sz w:val="23"/>
          <w:szCs w:val="23"/>
        </w:rPr>
        <w:t>C</w:t>
      </w:r>
      <w:r w:rsidR="00C914EE" w:rsidRPr="002715D1">
        <w:rPr>
          <w:rFonts w:asciiTheme="minorHAnsi" w:hAnsiTheme="minorHAnsi" w:cstheme="minorBidi"/>
          <w:vanish/>
          <w:sz w:val="23"/>
          <w:szCs w:val="23"/>
        </w:rPr>
        <w:t>4</w:t>
      </w:r>
    </w:p>
    <w:p w14:paraId="7B792833" w14:textId="77777777" w:rsidR="00E67789" w:rsidRPr="002715D1" w:rsidRDefault="00E67789" w:rsidP="00792EE8">
      <w:pPr>
        <w:rPr>
          <w:rFonts w:asciiTheme="minorHAnsi" w:hAnsiTheme="minorHAnsi" w:cstheme="minorBidi"/>
          <w:i/>
          <w:iCs/>
          <w:color w:val="0070C0"/>
          <w:sz w:val="19"/>
          <w:szCs w:val="19"/>
        </w:rPr>
      </w:pPr>
    </w:p>
    <w:p w14:paraId="2A5213BB" w14:textId="16318D4B" w:rsidR="0037470F" w:rsidRPr="002715D1" w:rsidRDefault="20FD0969" w:rsidP="00792EE8">
      <w:pPr>
        <w:pStyle w:val="CCONDS"/>
        <w:numPr>
          <w:ilvl w:val="0"/>
          <w:numId w:val="9"/>
        </w:numPr>
        <w:rPr>
          <w:rFonts w:asciiTheme="minorHAnsi" w:hAnsiTheme="minorHAnsi" w:cstheme="minorBidi"/>
          <w:sz w:val="23"/>
          <w:szCs w:val="23"/>
        </w:rPr>
      </w:pPr>
      <w:r w:rsidRPr="002715D1">
        <w:rPr>
          <w:rFonts w:asciiTheme="minorHAnsi" w:hAnsiTheme="minorHAnsi" w:cstheme="minorBidi"/>
          <w:sz w:val="23"/>
          <w:szCs w:val="23"/>
        </w:rPr>
        <w:t xml:space="preserve">A photographic survey and dilapidation report of adjoining property No. </w:t>
      </w:r>
      <w:r w:rsidR="00391290" w:rsidRPr="002715D1">
        <w:rPr>
          <w:rFonts w:asciiTheme="minorHAnsi" w:hAnsiTheme="minorHAnsi" w:cstheme="minorBidi"/>
          <w:sz w:val="23"/>
          <w:szCs w:val="23"/>
        </w:rPr>
        <w:t>601 Pacific Highway,</w:t>
      </w:r>
      <w:r w:rsidRPr="002715D1">
        <w:rPr>
          <w:rFonts w:asciiTheme="minorHAnsi" w:hAnsiTheme="minorHAnsi" w:cstheme="minorBidi"/>
          <w:sz w:val="23"/>
          <w:szCs w:val="23"/>
        </w:rPr>
        <w:t xml:space="preserve"> detailing the physical condition of those properties, both internally and externally, including, but not limited to, such items as walls, ceilings, roof, structural members and other similar items, MUST BE submitted to the Principal Certifier for approval prior to the issue of the relevant Construction Certificate. The survey and report are to be prepared by an appropriately qualified person and a copy to be given to the owner of the adjoining property. A copy of the report is to be provided to Council, if Council is not the Principal Certifier, prior to the issue of the relevant Construction Certificate.</w:t>
      </w:r>
    </w:p>
    <w:p w14:paraId="58F08B5C" w14:textId="77777777" w:rsidR="00C77C9E" w:rsidRPr="002715D1" w:rsidRDefault="00C77C9E" w:rsidP="00792EE8">
      <w:pPr>
        <w:rPr>
          <w:rFonts w:asciiTheme="minorHAnsi" w:hAnsiTheme="minorHAnsi" w:cstheme="minorBidi"/>
          <w:sz w:val="21"/>
          <w:szCs w:val="21"/>
        </w:rPr>
      </w:pPr>
    </w:p>
    <w:p w14:paraId="1F1F2E7A" w14:textId="69F50BD0" w:rsidR="00C77C9E" w:rsidRPr="002715D1" w:rsidRDefault="20FD0969" w:rsidP="00792EE8">
      <w:pPr>
        <w:ind w:left="720"/>
        <w:rPr>
          <w:rFonts w:asciiTheme="minorHAnsi" w:hAnsiTheme="minorHAnsi" w:cstheme="minorBidi"/>
          <w:sz w:val="23"/>
          <w:szCs w:val="23"/>
        </w:rPr>
      </w:pPr>
      <w:r w:rsidRPr="002715D1">
        <w:rPr>
          <w:rFonts w:asciiTheme="minorHAnsi" w:hAnsiTheme="minorHAnsi" w:cstheme="minorBidi"/>
          <w:sz w:val="23"/>
          <w:szCs w:val="23"/>
        </w:rPr>
        <w:t>All costs incurred in achieving compliance with this condition shall be borne by the person entitled to act on this Consent.</w:t>
      </w:r>
    </w:p>
    <w:p w14:paraId="0A46C0EF" w14:textId="77777777" w:rsidR="00C77C9E" w:rsidRPr="002715D1" w:rsidRDefault="00C77C9E" w:rsidP="00792EE8">
      <w:pPr>
        <w:rPr>
          <w:rFonts w:asciiTheme="minorHAnsi" w:hAnsiTheme="minorHAnsi" w:cstheme="minorBidi"/>
          <w:sz w:val="21"/>
          <w:szCs w:val="21"/>
        </w:rPr>
      </w:pPr>
    </w:p>
    <w:p w14:paraId="576456A8" w14:textId="4B396A9C" w:rsidR="00C77C9E" w:rsidRPr="002715D1" w:rsidRDefault="20FD0969" w:rsidP="00792EE8">
      <w:pPr>
        <w:ind w:left="720"/>
        <w:rPr>
          <w:rFonts w:asciiTheme="minorHAnsi" w:hAnsiTheme="minorHAnsi" w:cstheme="minorBidi"/>
          <w:sz w:val="23"/>
          <w:szCs w:val="23"/>
        </w:rPr>
      </w:pPr>
      <w:r w:rsidRPr="002715D1">
        <w:rPr>
          <w:rFonts w:asciiTheme="minorHAnsi" w:hAnsiTheme="minorHAnsi" w:cstheme="minorBidi"/>
          <w:sz w:val="23"/>
          <w:szCs w:val="23"/>
        </w:rPr>
        <w:t xml:space="preserve">Should access for undertaking the photographic survey and dilapidation report be denied by an adjoining owner, the </w:t>
      </w:r>
      <w:r w:rsidR="00BB48BB" w:rsidRPr="002715D1">
        <w:rPr>
          <w:rFonts w:asciiTheme="minorHAnsi" w:hAnsiTheme="minorHAnsi" w:cstheme="minorBidi"/>
          <w:sz w:val="23"/>
          <w:szCs w:val="23"/>
        </w:rPr>
        <w:t>Applicant</w:t>
      </w:r>
      <w:r w:rsidRPr="002715D1">
        <w:rPr>
          <w:rFonts w:asciiTheme="minorHAnsi" w:hAnsiTheme="minorHAnsi" w:cstheme="minorBidi"/>
          <w:sz w:val="23"/>
          <w:szCs w:val="23"/>
        </w:rPr>
        <w:t xml:space="preserve"> must demonstrate, in writing, to the satisfaction of Council that all reasonable steps have been taken to obtain access and advise the affected property owner of the reason for the survey and that these steps have failed. Written concurrence must be obtained from Council in such circumstances.</w:t>
      </w:r>
    </w:p>
    <w:p w14:paraId="3F5D4FF6" w14:textId="77777777" w:rsidR="00C77C9E" w:rsidRPr="002715D1" w:rsidRDefault="00C77C9E" w:rsidP="00792EE8">
      <w:pPr>
        <w:rPr>
          <w:rFonts w:asciiTheme="minorHAnsi" w:hAnsiTheme="minorHAnsi" w:cstheme="minorBidi"/>
          <w:sz w:val="19"/>
          <w:szCs w:val="19"/>
        </w:rPr>
      </w:pPr>
    </w:p>
    <w:p w14:paraId="79D15D8A" w14:textId="1E721370" w:rsidR="00C77C9E" w:rsidRPr="002715D1" w:rsidRDefault="20FD0969" w:rsidP="008033BC">
      <w:pPr>
        <w:keepLines/>
        <w:widowControl/>
        <w:ind w:left="1418" w:hanging="698"/>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lastRenderedPageBreak/>
        <w:t>Note:</w:t>
      </w:r>
      <w:r w:rsidR="00C77C9E" w:rsidRPr="002715D1">
        <w:rPr>
          <w:sz w:val="23"/>
          <w:szCs w:val="23"/>
        </w:rPr>
        <w:tab/>
      </w:r>
      <w:r w:rsidRPr="002715D1">
        <w:rPr>
          <w:rFonts w:asciiTheme="minorHAnsi" w:eastAsiaTheme="minorEastAsia" w:hAnsiTheme="minorHAnsi" w:cstheme="minorBidi"/>
          <w:sz w:val="23"/>
          <w:szCs w:val="23"/>
        </w:rPr>
        <w:t>This documentation is for record</w:t>
      </w:r>
      <w:r w:rsidR="00BF3FA5"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keeping purposes only and may be used by an </w:t>
      </w:r>
      <w:r w:rsidR="00BB48BB" w:rsidRPr="002715D1">
        <w:rPr>
          <w:rFonts w:asciiTheme="minorHAnsi" w:eastAsiaTheme="minorEastAsia" w:hAnsiTheme="minorHAnsi" w:cstheme="minorBidi"/>
          <w:sz w:val="23"/>
          <w:szCs w:val="23"/>
        </w:rPr>
        <w:t>Applicant</w:t>
      </w:r>
      <w:r w:rsidRPr="002715D1">
        <w:rPr>
          <w:rFonts w:asciiTheme="minorHAnsi" w:eastAsiaTheme="minorEastAsia" w:hAnsiTheme="minorHAnsi" w:cstheme="minorBidi"/>
          <w:sz w:val="23"/>
          <w:szCs w:val="23"/>
        </w:rPr>
        <w:t xml:space="preserve"> or affected property owner to assist in any action required to resolve any dispute over damage to adjoining properties arising from the works. It is in the </w:t>
      </w:r>
      <w:r w:rsidR="00BB48BB" w:rsidRPr="002715D1">
        <w:rPr>
          <w:rFonts w:asciiTheme="minorHAnsi" w:eastAsiaTheme="minorEastAsia" w:hAnsiTheme="minorHAnsi" w:cstheme="minorBidi"/>
          <w:sz w:val="23"/>
          <w:szCs w:val="23"/>
        </w:rPr>
        <w:t>Applicant</w:t>
      </w:r>
      <w:r w:rsidRPr="002715D1">
        <w:rPr>
          <w:rFonts w:asciiTheme="minorHAnsi" w:eastAsiaTheme="minorEastAsia" w:hAnsiTheme="minorHAnsi" w:cstheme="minorBidi"/>
          <w:sz w:val="23"/>
          <w:szCs w:val="23"/>
        </w:rPr>
        <w:t>’s and adjoining owner’s interest for it to be as full and detailed as possible</w:t>
      </w:r>
    </w:p>
    <w:p w14:paraId="6FFE7AC7" w14:textId="77777777" w:rsidR="00C77C9E" w:rsidRPr="002715D1" w:rsidRDefault="00C77C9E" w:rsidP="00792EE8">
      <w:pPr>
        <w:rPr>
          <w:rFonts w:asciiTheme="minorHAnsi" w:eastAsiaTheme="minorEastAsia" w:hAnsiTheme="minorHAnsi" w:cstheme="minorBidi"/>
          <w:sz w:val="23"/>
          <w:szCs w:val="23"/>
        </w:rPr>
      </w:pPr>
    </w:p>
    <w:p w14:paraId="10B92A0B" w14:textId="77777777" w:rsidR="00C77C9E" w:rsidRPr="002715D1" w:rsidRDefault="20FD0969"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D056ECC" w:rsidRPr="002715D1">
        <w:rPr>
          <w:sz w:val="23"/>
          <w:szCs w:val="23"/>
        </w:rPr>
        <w:tab/>
      </w:r>
      <w:r w:rsidRPr="002715D1">
        <w:rPr>
          <w:rFonts w:asciiTheme="minorHAnsi" w:eastAsiaTheme="minorEastAsia" w:hAnsiTheme="minorHAnsi" w:cstheme="minorBidi"/>
          <w:sz w:val="23"/>
          <w:szCs w:val="23"/>
        </w:rPr>
        <w:t>Proper management of records)</w:t>
      </w:r>
    </w:p>
    <w:p w14:paraId="2AE59694" w14:textId="77777777" w:rsidR="00CE0E2B" w:rsidRPr="002715D1" w:rsidRDefault="00CE0E2B" w:rsidP="00792EE8">
      <w:pPr>
        <w:ind w:left="720"/>
        <w:rPr>
          <w:rFonts w:asciiTheme="minorHAnsi" w:eastAsiaTheme="minorEastAsia" w:hAnsiTheme="minorHAnsi" w:cstheme="minorBidi"/>
          <w:sz w:val="23"/>
          <w:szCs w:val="23"/>
        </w:rPr>
      </w:pPr>
    </w:p>
    <w:p w14:paraId="3D42735E" w14:textId="6776AA50" w:rsidR="00C77C9E" w:rsidRPr="002715D1" w:rsidRDefault="20FD0969" w:rsidP="00792EE8">
      <w:pPr>
        <w:pStyle w:val="Heading1"/>
        <w:keepNext w:val="0"/>
        <w:rPr>
          <w:rFonts w:asciiTheme="minorHAnsi" w:eastAsiaTheme="minorEastAsia" w:hAnsiTheme="minorHAnsi" w:cstheme="minorBidi"/>
          <w:sz w:val="23"/>
          <w:szCs w:val="23"/>
        </w:rPr>
      </w:pPr>
      <w:bookmarkStart w:id="22" w:name="_Toc366754406"/>
      <w:bookmarkStart w:id="23" w:name="_Toc184024821"/>
      <w:r w:rsidRPr="002715D1">
        <w:rPr>
          <w:rFonts w:asciiTheme="minorHAnsi" w:eastAsiaTheme="minorEastAsia" w:hAnsiTheme="minorHAnsi" w:cstheme="minorBidi"/>
          <w:sz w:val="23"/>
          <w:szCs w:val="23"/>
        </w:rPr>
        <w:t>Shoring for Adjoining Property</w:t>
      </w:r>
      <w:bookmarkEnd w:id="22"/>
      <w:bookmarkEnd w:id="23"/>
      <w:r w:rsidR="00C77C9E" w:rsidRPr="002715D1">
        <w:rPr>
          <w:sz w:val="23"/>
          <w:szCs w:val="23"/>
        </w:rPr>
        <w:tab/>
      </w:r>
      <w:r w:rsidRPr="002715D1">
        <w:rPr>
          <w:rFonts w:asciiTheme="minorHAnsi" w:hAnsiTheme="minorHAnsi" w:cstheme="minorBidi"/>
          <w:vanish/>
          <w:sz w:val="23"/>
          <w:szCs w:val="23"/>
        </w:rPr>
        <w:t>C</w:t>
      </w:r>
      <w:r w:rsidR="00C914EE" w:rsidRPr="002715D1">
        <w:rPr>
          <w:rFonts w:asciiTheme="minorHAnsi" w:hAnsiTheme="minorHAnsi" w:cstheme="minorBidi"/>
          <w:vanish/>
          <w:sz w:val="23"/>
          <w:szCs w:val="23"/>
        </w:rPr>
        <w:t>5</w:t>
      </w:r>
    </w:p>
    <w:p w14:paraId="51123106" w14:textId="77777777" w:rsidR="00C77C9E" w:rsidRPr="002715D1" w:rsidRDefault="00C77C9E" w:rsidP="00792EE8">
      <w:pPr>
        <w:rPr>
          <w:rFonts w:asciiTheme="minorHAnsi" w:eastAsiaTheme="minorEastAsia" w:hAnsiTheme="minorHAnsi" w:cstheme="minorBidi"/>
          <w:sz w:val="19"/>
          <w:szCs w:val="19"/>
        </w:rPr>
      </w:pPr>
    </w:p>
    <w:p w14:paraId="08257C29" w14:textId="4A208257" w:rsidR="0037470F" w:rsidRPr="002715D1" w:rsidRDefault="20FD0969" w:rsidP="00792EE8">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Where shoring for excavation is to be located on or is supporting Council’s property, or adjoining private property, engineering drawings certified as being adequate for their intended purpose by an appropriately qualified and practising structural engineer, showing all details, including the extent of encroachment and the method of removal and destressing of shoring elements, must be submitted to the Principal Certifier for approval prior to the issue of the relevant Construction Certificate.  A copy of this documentation must be provided to the Council for record purposes.</w:t>
      </w:r>
    </w:p>
    <w:p w14:paraId="1F80194A" w14:textId="77777777" w:rsidR="00C77C9E" w:rsidRPr="002715D1" w:rsidRDefault="00C77C9E" w:rsidP="00792EE8">
      <w:pPr>
        <w:rPr>
          <w:rFonts w:asciiTheme="minorHAnsi" w:eastAsiaTheme="minorEastAsia" w:hAnsiTheme="minorHAnsi" w:cstheme="minorBidi"/>
          <w:sz w:val="23"/>
          <w:szCs w:val="23"/>
        </w:rPr>
      </w:pPr>
    </w:p>
    <w:p w14:paraId="1056FA43" w14:textId="33DE4516" w:rsidR="00C77C9E" w:rsidRPr="002715D1" w:rsidRDefault="20FD0969" w:rsidP="00792EE8">
      <w:pPr>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Note: </w:t>
      </w:r>
      <w:r w:rsidR="00C77C9E" w:rsidRPr="002715D1">
        <w:rPr>
          <w:sz w:val="23"/>
          <w:szCs w:val="23"/>
        </w:rPr>
        <w:tab/>
      </w:r>
      <w:r w:rsidRPr="002715D1">
        <w:rPr>
          <w:rFonts w:asciiTheme="minorHAnsi" w:eastAsiaTheme="minorEastAsia" w:hAnsiTheme="minorHAnsi" w:cstheme="minorBidi"/>
          <w:sz w:val="23"/>
          <w:szCs w:val="23"/>
        </w:rPr>
        <w:t>Approval of engineering drawings for shoring works to be located on adjoining property by the Principal Certifier does not authorise a trespass on private or public land. All relevant permissions/legal rights must be obtained to undertake works on adjoining land.</w:t>
      </w:r>
    </w:p>
    <w:p w14:paraId="73CB8FAA" w14:textId="77777777" w:rsidR="00C77C9E" w:rsidRPr="002715D1" w:rsidRDefault="00C77C9E" w:rsidP="00792EE8">
      <w:pPr>
        <w:rPr>
          <w:rFonts w:asciiTheme="minorHAnsi" w:eastAsiaTheme="minorEastAsia" w:hAnsiTheme="minorHAnsi" w:cstheme="minorBidi"/>
          <w:sz w:val="23"/>
          <w:szCs w:val="23"/>
        </w:rPr>
      </w:pPr>
    </w:p>
    <w:p w14:paraId="635356DB" w14:textId="77777777" w:rsidR="00C77C9E" w:rsidRPr="002715D1" w:rsidRDefault="20FD0969"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the protection of existing public infrastructure and adjoining properties)</w:t>
      </w:r>
    </w:p>
    <w:p w14:paraId="0F37F132" w14:textId="77777777" w:rsidR="00C77C9E" w:rsidRPr="002715D1" w:rsidRDefault="00C77C9E" w:rsidP="00792EE8">
      <w:pPr>
        <w:rPr>
          <w:rFonts w:asciiTheme="minorHAnsi" w:eastAsiaTheme="minorEastAsia" w:hAnsiTheme="minorHAnsi" w:cstheme="minorBidi"/>
          <w:sz w:val="23"/>
          <w:szCs w:val="23"/>
        </w:rPr>
      </w:pPr>
    </w:p>
    <w:p w14:paraId="702CB246" w14:textId="516A1ECB" w:rsidR="00C77C9E" w:rsidRPr="002715D1" w:rsidRDefault="20FD0969" w:rsidP="00792EE8">
      <w:pPr>
        <w:pStyle w:val="Heading1"/>
        <w:keepNext w:val="0"/>
        <w:rPr>
          <w:rFonts w:asciiTheme="minorHAnsi" w:eastAsiaTheme="minorEastAsia" w:hAnsiTheme="minorHAnsi" w:cstheme="minorBidi"/>
          <w:sz w:val="23"/>
          <w:szCs w:val="23"/>
        </w:rPr>
      </w:pPr>
      <w:bookmarkStart w:id="24" w:name="_Toc366754407"/>
      <w:bookmarkStart w:id="25" w:name="_Toc184024822"/>
      <w:r w:rsidRPr="002715D1">
        <w:rPr>
          <w:rFonts w:asciiTheme="minorHAnsi" w:eastAsiaTheme="minorEastAsia" w:hAnsiTheme="minorHAnsi" w:cstheme="minorBidi"/>
          <w:sz w:val="23"/>
          <w:szCs w:val="23"/>
        </w:rPr>
        <w:t>Structural Adequacy of Adjoining Properties - Excavation Works</w:t>
      </w:r>
      <w:bookmarkEnd w:id="24"/>
      <w:bookmarkEnd w:id="25"/>
      <w:r w:rsidR="00C77C9E" w:rsidRPr="002715D1">
        <w:rPr>
          <w:sz w:val="23"/>
          <w:szCs w:val="23"/>
        </w:rPr>
        <w:tab/>
      </w:r>
      <w:r w:rsidRPr="002715D1">
        <w:rPr>
          <w:rFonts w:asciiTheme="minorHAnsi" w:hAnsiTheme="minorHAnsi" w:cstheme="minorBidi"/>
          <w:vanish/>
          <w:sz w:val="23"/>
          <w:szCs w:val="23"/>
        </w:rPr>
        <w:t>C</w:t>
      </w:r>
      <w:r w:rsidR="00C914EE" w:rsidRPr="002715D1">
        <w:rPr>
          <w:rFonts w:asciiTheme="minorHAnsi" w:hAnsiTheme="minorHAnsi" w:cstheme="minorBidi"/>
          <w:vanish/>
          <w:sz w:val="23"/>
          <w:szCs w:val="23"/>
        </w:rPr>
        <w:t>6</w:t>
      </w:r>
    </w:p>
    <w:p w14:paraId="7DC02096" w14:textId="77777777" w:rsidR="00C77C9E" w:rsidRPr="002715D1" w:rsidRDefault="00C77C9E" w:rsidP="00792EE8">
      <w:pPr>
        <w:rPr>
          <w:rFonts w:asciiTheme="minorHAnsi" w:eastAsiaTheme="minorEastAsia" w:hAnsiTheme="minorHAnsi" w:cstheme="minorBidi"/>
          <w:sz w:val="19"/>
          <w:szCs w:val="19"/>
        </w:rPr>
      </w:pPr>
    </w:p>
    <w:p w14:paraId="517CB383" w14:textId="6275A13D" w:rsidR="0037470F" w:rsidRPr="002715D1" w:rsidRDefault="20FD0969" w:rsidP="00792EE8">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 report prepared by an appropriately qualified and practising structural engineer detailing the structural adequacy of adjoining property No. </w:t>
      </w:r>
      <w:r w:rsidR="00B02054" w:rsidRPr="002715D1">
        <w:rPr>
          <w:rFonts w:asciiTheme="minorHAnsi" w:eastAsiaTheme="minorEastAsia" w:hAnsiTheme="minorHAnsi" w:cstheme="minorBidi"/>
          <w:sz w:val="23"/>
          <w:szCs w:val="23"/>
        </w:rPr>
        <w:t>601 Pacific Highway</w:t>
      </w:r>
      <w:r w:rsidRPr="002715D1">
        <w:rPr>
          <w:rFonts w:asciiTheme="minorHAnsi" w:eastAsiaTheme="minorEastAsia" w:hAnsiTheme="minorHAnsi" w:cstheme="minorBidi"/>
          <w:sz w:val="23"/>
          <w:szCs w:val="23"/>
        </w:rPr>
        <w:t>, which certifies its ability to withstand the proposed excavation and outlines any measures required to be implemented to ensure that no damage will occur to adjoining properties during the works, must be submitted to the Principal Certifier for approval prior to the issue of the relevant Construction Certificate. The measures outlined in the certified report must be complied with at all times.</w:t>
      </w:r>
    </w:p>
    <w:p w14:paraId="2CFC434B" w14:textId="77777777" w:rsidR="00C77C9E" w:rsidRPr="002715D1" w:rsidRDefault="00C77C9E" w:rsidP="00792EE8">
      <w:pPr>
        <w:rPr>
          <w:rFonts w:asciiTheme="minorHAnsi" w:eastAsiaTheme="minorEastAsia" w:hAnsiTheme="minorHAnsi" w:cstheme="minorBidi"/>
          <w:sz w:val="23"/>
          <w:szCs w:val="23"/>
        </w:rPr>
      </w:pPr>
    </w:p>
    <w:p w14:paraId="64AE6877" w14:textId="2DE815A1" w:rsidR="00C77C9E" w:rsidRPr="002715D1" w:rsidRDefault="20FD0969"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the protection and structural integrity of adjoining properties in proximity during excavation works)</w:t>
      </w:r>
    </w:p>
    <w:p w14:paraId="71C36F67" w14:textId="77777777" w:rsidR="00C77C9E" w:rsidRPr="002715D1" w:rsidRDefault="00C77C9E" w:rsidP="00792EE8">
      <w:pPr>
        <w:rPr>
          <w:rFonts w:asciiTheme="minorHAnsi" w:hAnsiTheme="minorHAnsi" w:cstheme="minorBidi"/>
          <w:sz w:val="23"/>
          <w:szCs w:val="23"/>
        </w:rPr>
      </w:pPr>
    </w:p>
    <w:p w14:paraId="4301EB45" w14:textId="4E54A9AF" w:rsidR="00C77C9E" w:rsidRPr="002715D1" w:rsidRDefault="20FD0969" w:rsidP="00792EE8">
      <w:pPr>
        <w:pStyle w:val="Heading1"/>
        <w:keepNext w:val="0"/>
        <w:rPr>
          <w:rFonts w:asciiTheme="minorHAnsi" w:eastAsiaTheme="minorEastAsia" w:hAnsiTheme="minorHAnsi" w:cstheme="minorBidi"/>
          <w:sz w:val="23"/>
          <w:szCs w:val="23"/>
        </w:rPr>
      </w:pPr>
      <w:bookmarkStart w:id="26" w:name="_Toc366754411"/>
      <w:bookmarkStart w:id="27" w:name="_Toc184024826"/>
      <w:r w:rsidRPr="002715D1">
        <w:rPr>
          <w:rFonts w:asciiTheme="minorHAnsi" w:eastAsiaTheme="minorEastAsia" w:hAnsiTheme="minorHAnsi" w:cstheme="minorBidi"/>
          <w:sz w:val="23"/>
          <w:szCs w:val="23"/>
        </w:rPr>
        <w:t>Geotechnical Repo</w:t>
      </w:r>
      <w:bookmarkStart w:id="28" w:name="OLE_LINK18"/>
      <w:r w:rsidRPr="002715D1">
        <w:rPr>
          <w:rFonts w:asciiTheme="minorHAnsi" w:eastAsiaTheme="minorEastAsia" w:hAnsiTheme="minorHAnsi" w:cstheme="minorBidi"/>
          <w:sz w:val="23"/>
          <w:szCs w:val="23"/>
        </w:rPr>
        <w:t>rt</w:t>
      </w:r>
      <w:bookmarkEnd w:id="26"/>
      <w:bookmarkEnd w:id="27"/>
      <w:r w:rsidR="00C77C9E" w:rsidRPr="002715D1">
        <w:rPr>
          <w:sz w:val="23"/>
          <w:szCs w:val="23"/>
        </w:rPr>
        <w:tab/>
      </w:r>
      <w:r w:rsidRPr="002715D1">
        <w:rPr>
          <w:rFonts w:asciiTheme="minorHAnsi" w:hAnsiTheme="minorHAnsi" w:cstheme="minorBidi"/>
          <w:vanish/>
          <w:sz w:val="23"/>
          <w:szCs w:val="23"/>
        </w:rPr>
        <w:t>C</w:t>
      </w:r>
      <w:r w:rsidR="00C914EE" w:rsidRPr="002715D1">
        <w:rPr>
          <w:rFonts w:asciiTheme="minorHAnsi" w:hAnsiTheme="minorHAnsi" w:cstheme="minorBidi"/>
          <w:vanish/>
          <w:sz w:val="23"/>
          <w:szCs w:val="23"/>
        </w:rPr>
        <w:t>10</w:t>
      </w:r>
    </w:p>
    <w:bookmarkEnd w:id="28"/>
    <w:p w14:paraId="46B89C80" w14:textId="77777777" w:rsidR="00C77C9E" w:rsidRPr="002715D1" w:rsidRDefault="00C77C9E" w:rsidP="00792EE8">
      <w:pPr>
        <w:pStyle w:val="BodyTextIndent"/>
        <w:ind w:left="0"/>
        <w:rPr>
          <w:rFonts w:asciiTheme="minorHAnsi" w:eastAsiaTheme="minorEastAsia" w:hAnsiTheme="minorHAnsi" w:cstheme="minorBidi"/>
          <w:sz w:val="19"/>
          <w:szCs w:val="19"/>
        </w:rPr>
      </w:pPr>
    </w:p>
    <w:p w14:paraId="3358ADF9" w14:textId="6D919A3E" w:rsidR="00C77C9E" w:rsidRPr="002715D1" w:rsidRDefault="20FD0969" w:rsidP="00792EE8">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Prior to issue of </w:t>
      </w:r>
      <w:bookmarkStart w:id="29" w:name="_Hlk160540138"/>
      <w:r w:rsidRPr="002715D1">
        <w:rPr>
          <w:rFonts w:asciiTheme="minorHAnsi" w:eastAsiaTheme="minorEastAsia" w:hAnsiTheme="minorHAnsi" w:cstheme="minorBidi"/>
          <w:sz w:val="23"/>
          <w:szCs w:val="23"/>
        </w:rPr>
        <w:t xml:space="preserve">the relevant </w:t>
      </w:r>
      <w:bookmarkEnd w:id="29"/>
      <w:r w:rsidRPr="002715D1">
        <w:rPr>
          <w:rFonts w:asciiTheme="minorHAnsi" w:eastAsiaTheme="minorEastAsia" w:hAnsiTheme="minorHAnsi" w:cstheme="minorBidi"/>
          <w:sz w:val="23"/>
          <w:szCs w:val="23"/>
        </w:rPr>
        <w:t>Construction Certificate a Geotechnical/Civil Engineering report must be prepared which addresses at a minimum (but is not limited to) the following:</w:t>
      </w:r>
    </w:p>
    <w:p w14:paraId="6C16EA45" w14:textId="77777777" w:rsidR="00C77C9E" w:rsidRPr="002715D1" w:rsidRDefault="00C77C9E" w:rsidP="00792EE8">
      <w:pPr>
        <w:rPr>
          <w:rFonts w:asciiTheme="minorHAnsi" w:eastAsiaTheme="minorEastAsia" w:hAnsiTheme="minorHAnsi" w:cstheme="minorBidi"/>
          <w:sz w:val="19"/>
          <w:szCs w:val="19"/>
        </w:rPr>
      </w:pPr>
    </w:p>
    <w:p w14:paraId="4626377A" w14:textId="77777777" w:rsidR="00C77C9E" w:rsidRPr="002715D1" w:rsidRDefault="00C77C9E" w:rsidP="00F8058B">
      <w:pPr>
        <w:keepLines/>
        <w:numPr>
          <w:ilvl w:val="0"/>
          <w:numId w:val="27"/>
        </w:numPr>
        <w:tabs>
          <w:tab w:val="clear" w:pos="1080"/>
          <w:tab w:val="num" w:pos="1440"/>
        </w:tabs>
        <w:ind w:left="1440" w:hanging="720"/>
        <w:rPr>
          <w:rFonts w:asciiTheme="minorHAnsi" w:eastAsiaTheme="minorEastAsia" w:hAnsiTheme="minorHAnsi" w:cstheme="minorBidi"/>
          <w:snapToGrid w:val="0"/>
          <w:color w:val="000000"/>
          <w:sz w:val="23"/>
          <w:szCs w:val="23"/>
        </w:rPr>
      </w:pPr>
      <w:r w:rsidRPr="002715D1">
        <w:rPr>
          <w:rFonts w:asciiTheme="minorHAnsi" w:eastAsiaTheme="minorEastAsia" w:hAnsiTheme="minorHAnsi" w:cstheme="minorBidi"/>
          <w:snapToGrid w:val="0"/>
          <w:color w:val="000000"/>
          <w:sz w:val="23"/>
          <w:szCs w:val="23"/>
        </w:rPr>
        <w:t xml:space="preserve">the type and extent of substrata formations by the provision of a minimum of four (4) representative bore hole logs which are to provide a full description of all material from ground surface to 1.0m below the finished basement floor level and include the location and description of any anomalies encountered in the profile.  The surface and depth of the bore hole logs must be related to Australian Height Datum; </w:t>
      </w:r>
    </w:p>
    <w:p w14:paraId="432B1810" w14:textId="77777777" w:rsidR="00C77C9E" w:rsidRPr="002715D1" w:rsidRDefault="00C77C9E" w:rsidP="00792EE8">
      <w:pPr>
        <w:tabs>
          <w:tab w:val="num" w:pos="1440"/>
        </w:tabs>
        <w:ind w:left="1440" w:hanging="720"/>
        <w:rPr>
          <w:rFonts w:asciiTheme="minorHAnsi" w:eastAsiaTheme="minorEastAsia" w:hAnsiTheme="minorHAnsi" w:cstheme="minorBidi"/>
          <w:snapToGrid w:val="0"/>
          <w:color w:val="000000"/>
          <w:sz w:val="19"/>
          <w:szCs w:val="19"/>
        </w:rPr>
      </w:pPr>
    </w:p>
    <w:p w14:paraId="6747085C" w14:textId="23D788EF" w:rsidR="00C77C9E" w:rsidRPr="002715D1" w:rsidRDefault="00C77C9E" w:rsidP="00F8058B">
      <w:pPr>
        <w:numPr>
          <w:ilvl w:val="0"/>
          <w:numId w:val="27"/>
        </w:numPr>
        <w:tabs>
          <w:tab w:val="clear" w:pos="1080"/>
          <w:tab w:val="num" w:pos="1440"/>
        </w:tabs>
        <w:ind w:left="1440" w:hanging="720"/>
        <w:rPr>
          <w:rFonts w:asciiTheme="minorHAnsi" w:eastAsiaTheme="minorEastAsia" w:hAnsiTheme="minorHAnsi" w:cstheme="minorBidi"/>
          <w:snapToGrid w:val="0"/>
          <w:color w:val="000000"/>
          <w:sz w:val="23"/>
          <w:szCs w:val="23"/>
        </w:rPr>
      </w:pPr>
      <w:r w:rsidRPr="002715D1">
        <w:rPr>
          <w:rFonts w:asciiTheme="minorHAnsi" w:eastAsiaTheme="minorEastAsia" w:hAnsiTheme="minorHAnsi" w:cstheme="minorBidi"/>
          <w:snapToGrid w:val="0"/>
          <w:color w:val="000000"/>
          <w:sz w:val="23"/>
          <w:szCs w:val="23"/>
        </w:rPr>
        <w:t>the appropriate means of excavation/shoring in light of point (a) above and proximity to adjacent property and structures. Potential vibration caused by method of excavation and potential settlements affecting nearby footings/</w:t>
      </w:r>
      <w:r w:rsidR="00DA62E8" w:rsidRPr="002715D1">
        <w:rPr>
          <w:rFonts w:asciiTheme="minorHAnsi" w:eastAsiaTheme="minorEastAsia" w:hAnsiTheme="minorHAnsi" w:cstheme="minorBidi"/>
          <w:snapToGrid w:val="0"/>
          <w:color w:val="000000"/>
          <w:sz w:val="23"/>
          <w:szCs w:val="23"/>
        </w:rPr>
        <w:t xml:space="preserve"> </w:t>
      </w:r>
      <w:r w:rsidRPr="002715D1">
        <w:rPr>
          <w:rFonts w:asciiTheme="minorHAnsi" w:eastAsiaTheme="minorEastAsia" w:hAnsiTheme="minorHAnsi" w:cstheme="minorBidi"/>
          <w:snapToGrid w:val="0"/>
          <w:color w:val="000000"/>
          <w:sz w:val="23"/>
          <w:szCs w:val="23"/>
        </w:rPr>
        <w:t>foundations must be discussed and mechanisms to ameliorate any such impacts recommended;</w:t>
      </w:r>
    </w:p>
    <w:p w14:paraId="2B189680" w14:textId="77777777" w:rsidR="00C77C9E" w:rsidRPr="002715D1" w:rsidRDefault="00C77C9E" w:rsidP="00792EE8">
      <w:pPr>
        <w:tabs>
          <w:tab w:val="num" w:pos="1440"/>
        </w:tabs>
        <w:ind w:left="1440" w:hanging="720"/>
        <w:rPr>
          <w:rFonts w:asciiTheme="minorHAnsi" w:eastAsiaTheme="minorEastAsia" w:hAnsiTheme="minorHAnsi" w:cstheme="minorBidi"/>
          <w:snapToGrid w:val="0"/>
          <w:color w:val="000000"/>
          <w:sz w:val="19"/>
          <w:szCs w:val="19"/>
        </w:rPr>
      </w:pPr>
    </w:p>
    <w:p w14:paraId="6952879C" w14:textId="77777777" w:rsidR="00C77C9E" w:rsidRPr="002715D1" w:rsidRDefault="00C77C9E" w:rsidP="00F8058B">
      <w:pPr>
        <w:numPr>
          <w:ilvl w:val="0"/>
          <w:numId w:val="27"/>
        </w:numPr>
        <w:tabs>
          <w:tab w:val="clear" w:pos="1080"/>
          <w:tab w:val="num" w:pos="1440"/>
        </w:tabs>
        <w:ind w:left="1440" w:hanging="720"/>
        <w:rPr>
          <w:rFonts w:asciiTheme="minorHAnsi" w:eastAsiaTheme="minorEastAsia" w:hAnsiTheme="minorHAnsi" w:cstheme="minorBidi"/>
          <w:snapToGrid w:val="0"/>
          <w:color w:val="000000"/>
          <w:sz w:val="23"/>
          <w:szCs w:val="23"/>
        </w:rPr>
      </w:pPr>
      <w:r w:rsidRPr="002715D1">
        <w:rPr>
          <w:rFonts w:asciiTheme="minorHAnsi" w:eastAsiaTheme="minorEastAsia" w:hAnsiTheme="minorHAnsi" w:cstheme="minorBidi"/>
          <w:snapToGrid w:val="0"/>
          <w:color w:val="000000"/>
          <w:sz w:val="23"/>
          <w:szCs w:val="23"/>
        </w:rPr>
        <w:t xml:space="preserve">the proposed method to temporarily and permanently support the excavation for the basement adjacent to adjoining property, structures and road reserve if nearby (full support must be provided within the subject site); </w:t>
      </w:r>
    </w:p>
    <w:p w14:paraId="1E296715" w14:textId="77777777" w:rsidR="00C77C9E" w:rsidRPr="002715D1" w:rsidRDefault="00C77C9E" w:rsidP="00792EE8">
      <w:pPr>
        <w:tabs>
          <w:tab w:val="num" w:pos="1440"/>
        </w:tabs>
        <w:ind w:left="1440" w:hanging="720"/>
        <w:rPr>
          <w:rFonts w:asciiTheme="minorHAnsi" w:eastAsiaTheme="minorEastAsia" w:hAnsiTheme="minorHAnsi" w:cstheme="minorBidi"/>
          <w:snapToGrid w:val="0"/>
          <w:color w:val="000000"/>
          <w:sz w:val="19"/>
          <w:szCs w:val="19"/>
        </w:rPr>
      </w:pPr>
    </w:p>
    <w:p w14:paraId="35644A53" w14:textId="77777777" w:rsidR="00C77C9E" w:rsidRPr="002715D1" w:rsidRDefault="00C77C9E" w:rsidP="00F8058B">
      <w:pPr>
        <w:numPr>
          <w:ilvl w:val="0"/>
          <w:numId w:val="27"/>
        </w:numPr>
        <w:tabs>
          <w:tab w:val="clear" w:pos="1080"/>
          <w:tab w:val="num" w:pos="1440"/>
        </w:tabs>
        <w:ind w:left="1440" w:hanging="720"/>
        <w:rPr>
          <w:rFonts w:asciiTheme="minorHAnsi" w:eastAsiaTheme="minorEastAsia" w:hAnsiTheme="minorHAnsi" w:cstheme="minorBidi"/>
          <w:snapToGrid w:val="0"/>
          <w:color w:val="000000"/>
          <w:sz w:val="23"/>
          <w:szCs w:val="23"/>
        </w:rPr>
      </w:pPr>
      <w:r w:rsidRPr="002715D1">
        <w:rPr>
          <w:rFonts w:asciiTheme="minorHAnsi" w:eastAsiaTheme="minorEastAsia" w:hAnsiTheme="minorHAnsi" w:cstheme="minorBidi"/>
          <w:snapToGrid w:val="0"/>
          <w:color w:val="000000"/>
          <w:sz w:val="23"/>
          <w:szCs w:val="23"/>
        </w:rPr>
        <w:t>the existing groundwater levels in relation to the basement structure, where influenced;</w:t>
      </w:r>
    </w:p>
    <w:p w14:paraId="638426BF" w14:textId="77777777" w:rsidR="00C77C9E" w:rsidRPr="002715D1" w:rsidRDefault="00C77C9E" w:rsidP="00792EE8">
      <w:pPr>
        <w:tabs>
          <w:tab w:val="num" w:pos="1440"/>
        </w:tabs>
        <w:ind w:left="1440" w:hanging="720"/>
        <w:rPr>
          <w:rFonts w:asciiTheme="minorHAnsi" w:eastAsiaTheme="minorEastAsia" w:hAnsiTheme="minorHAnsi" w:cstheme="minorBidi"/>
          <w:snapToGrid w:val="0"/>
          <w:color w:val="000000"/>
          <w:sz w:val="19"/>
          <w:szCs w:val="19"/>
        </w:rPr>
      </w:pPr>
    </w:p>
    <w:p w14:paraId="5FCF49FF" w14:textId="77777777" w:rsidR="00C77C9E" w:rsidRPr="002715D1" w:rsidRDefault="00C77C9E" w:rsidP="00F8058B">
      <w:pPr>
        <w:numPr>
          <w:ilvl w:val="0"/>
          <w:numId w:val="27"/>
        </w:numPr>
        <w:tabs>
          <w:tab w:val="clear" w:pos="1080"/>
          <w:tab w:val="num" w:pos="1440"/>
        </w:tabs>
        <w:ind w:left="1440" w:hanging="720"/>
        <w:rPr>
          <w:rFonts w:asciiTheme="minorHAnsi" w:eastAsiaTheme="minorEastAsia" w:hAnsiTheme="minorHAnsi" w:cstheme="minorBidi"/>
          <w:snapToGrid w:val="0"/>
          <w:color w:val="000000"/>
          <w:sz w:val="23"/>
          <w:szCs w:val="23"/>
        </w:rPr>
      </w:pPr>
      <w:r w:rsidRPr="002715D1">
        <w:rPr>
          <w:rFonts w:asciiTheme="minorHAnsi" w:eastAsiaTheme="minorEastAsia" w:hAnsiTheme="minorHAnsi" w:cstheme="minorBidi"/>
          <w:snapToGrid w:val="0"/>
          <w:color w:val="000000"/>
          <w:sz w:val="23"/>
          <w:szCs w:val="23"/>
        </w:rPr>
        <w:t xml:space="preserve">the drawdown effects on adjacent properties (including road reserve), if any, the basement excavation will have on groundwater together with the appropriate construction methods to be utilised in controlling groundwater. Where it is </w:t>
      </w:r>
      <w:bookmarkStart w:id="30" w:name="_Int_D5PU9w9Z"/>
      <w:r w:rsidRPr="002715D1">
        <w:rPr>
          <w:rFonts w:asciiTheme="minorHAnsi" w:eastAsiaTheme="minorEastAsia" w:hAnsiTheme="minorHAnsi" w:cstheme="minorBidi"/>
          <w:snapToGrid w:val="0"/>
          <w:color w:val="000000"/>
          <w:sz w:val="23"/>
          <w:szCs w:val="23"/>
        </w:rPr>
        <w:t>considered</w:t>
      </w:r>
      <w:bookmarkEnd w:id="30"/>
      <w:r w:rsidRPr="002715D1">
        <w:rPr>
          <w:rFonts w:asciiTheme="minorHAnsi" w:eastAsiaTheme="minorEastAsia" w:hAnsiTheme="minorHAnsi" w:cstheme="minorBidi"/>
          <w:snapToGrid w:val="0"/>
          <w:color w:val="000000"/>
          <w:sz w:val="23"/>
          <w:szCs w:val="23"/>
        </w:rPr>
        <w:t xml:space="preserve"> there is the potential for the development to create a “dam” for natural groundwater flows, a groundwater drainage system must be designed to transfer groundwater through or under the proposed development without a change in the range of the natural groundwater level fluctuations.  Where an impediment to the natural flow path is constructed, artificial drains such as perimeter drains and through drainage may be utilised; and</w:t>
      </w:r>
    </w:p>
    <w:p w14:paraId="2E56A8F5" w14:textId="77777777" w:rsidR="00C77C9E" w:rsidRPr="002715D1" w:rsidRDefault="00C77C9E" w:rsidP="00792EE8">
      <w:pPr>
        <w:rPr>
          <w:rFonts w:asciiTheme="minorHAnsi" w:eastAsiaTheme="minorEastAsia" w:hAnsiTheme="minorHAnsi" w:cstheme="minorBidi"/>
          <w:snapToGrid w:val="0"/>
          <w:color w:val="000000"/>
          <w:sz w:val="19"/>
          <w:szCs w:val="19"/>
        </w:rPr>
      </w:pPr>
    </w:p>
    <w:p w14:paraId="4D9C995E" w14:textId="77777777" w:rsidR="00C77C9E" w:rsidRPr="002715D1" w:rsidRDefault="00C77C9E" w:rsidP="00F8058B">
      <w:pPr>
        <w:numPr>
          <w:ilvl w:val="0"/>
          <w:numId w:val="27"/>
        </w:numPr>
        <w:tabs>
          <w:tab w:val="clear" w:pos="1080"/>
          <w:tab w:val="num" w:pos="1440"/>
        </w:tabs>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napToGrid w:val="0"/>
          <w:sz w:val="23"/>
          <w:szCs w:val="23"/>
        </w:rPr>
        <w:t>recommendations to allow the satisfactory implementation of the works. An implementation program is to be prepared along with a suitable monitoring program including control levels for vibration, shoring support, ground level and groundwater level movements during construction. The implementation program is to nominate suitable hold points at the various stages of the works for verification of the design intent before sign-off and before proceeding with subsequent stages.</w:t>
      </w:r>
    </w:p>
    <w:p w14:paraId="2F530389" w14:textId="77777777" w:rsidR="005773D3" w:rsidRPr="002715D1" w:rsidRDefault="005773D3" w:rsidP="00792EE8">
      <w:pPr>
        <w:pStyle w:val="BodyTextIndent"/>
        <w:tabs>
          <w:tab w:val="left" w:pos="990"/>
          <w:tab w:val="left" w:pos="1710"/>
        </w:tabs>
        <w:ind w:left="720"/>
        <w:rPr>
          <w:rFonts w:asciiTheme="minorHAnsi" w:hAnsiTheme="minorHAnsi" w:cstheme="minorBidi"/>
          <w:sz w:val="23"/>
          <w:szCs w:val="23"/>
        </w:rPr>
      </w:pPr>
    </w:p>
    <w:p w14:paraId="27B4EBB4" w14:textId="4538CE66" w:rsidR="00C77C9E" w:rsidRPr="002715D1" w:rsidRDefault="20FD0969" w:rsidP="00792EE8">
      <w:pPr>
        <w:pStyle w:val="BodyTextIndent"/>
        <w:tabs>
          <w:tab w:val="left" w:pos="990"/>
          <w:tab w:val="left" w:pos="1710"/>
        </w:tabs>
        <w:ind w:left="720"/>
        <w:rPr>
          <w:rFonts w:asciiTheme="minorHAnsi" w:hAnsiTheme="minorHAnsi" w:cstheme="minorBidi"/>
          <w:sz w:val="23"/>
          <w:szCs w:val="23"/>
        </w:rPr>
      </w:pPr>
      <w:r w:rsidRPr="002715D1">
        <w:rPr>
          <w:rFonts w:asciiTheme="minorHAnsi" w:hAnsiTheme="minorHAnsi" w:cstheme="minorBidi"/>
          <w:sz w:val="23"/>
          <w:szCs w:val="23"/>
        </w:rPr>
        <w:t xml:space="preserve">The geotechnical report must be prepared by an appropriately qualified consulting geotechnical/ hydrogeological engineer with previous experience in such investigations and reporting. </w:t>
      </w:r>
    </w:p>
    <w:p w14:paraId="62C3293D" w14:textId="77777777" w:rsidR="00C77C9E" w:rsidRPr="002715D1" w:rsidRDefault="00C77C9E" w:rsidP="00792EE8">
      <w:pPr>
        <w:pStyle w:val="BodyTextIndent"/>
        <w:tabs>
          <w:tab w:val="left" w:pos="990"/>
          <w:tab w:val="left" w:pos="1710"/>
        </w:tabs>
        <w:ind w:left="720"/>
        <w:rPr>
          <w:rFonts w:asciiTheme="minorHAnsi" w:hAnsiTheme="minorHAnsi" w:cstheme="minorBidi"/>
          <w:sz w:val="23"/>
          <w:szCs w:val="23"/>
        </w:rPr>
      </w:pPr>
    </w:p>
    <w:p w14:paraId="7411E29F" w14:textId="5CF7B7D6" w:rsidR="00C77C9E" w:rsidRPr="002715D1" w:rsidRDefault="20FD0969" w:rsidP="00792EE8">
      <w:pPr>
        <w:pStyle w:val="BodyTextIndent"/>
        <w:tabs>
          <w:tab w:val="left" w:pos="990"/>
          <w:tab w:val="left" w:pos="1710"/>
        </w:tabs>
        <w:ind w:left="720"/>
        <w:rPr>
          <w:rFonts w:asciiTheme="minorHAnsi" w:hAnsiTheme="minorHAnsi" w:cstheme="minorBidi"/>
          <w:sz w:val="23"/>
          <w:szCs w:val="23"/>
        </w:rPr>
      </w:pPr>
      <w:r w:rsidRPr="002715D1">
        <w:rPr>
          <w:rFonts w:asciiTheme="minorHAnsi" w:hAnsiTheme="minorHAnsi" w:cstheme="minorBidi"/>
          <w:sz w:val="23"/>
          <w:szCs w:val="23"/>
        </w:rPr>
        <w:t xml:space="preserve">It is the responsibility of the consulting geotechnical/hydrological specialist to undertake the appropriate investigations, reporting and specialist recommendations to ensure a reasonable level of protection to adjacent property and structures both during and after construction.  The report must contain site-specific geotechnical recommendations and shall specify the necessary hold/inspection points by relevant professionals as appropriate. </w:t>
      </w:r>
    </w:p>
    <w:p w14:paraId="6D2FE951" w14:textId="77777777" w:rsidR="00C77C9E" w:rsidRPr="002715D1" w:rsidRDefault="00C77C9E" w:rsidP="00792EE8">
      <w:pPr>
        <w:pStyle w:val="BodyTextIndent"/>
        <w:tabs>
          <w:tab w:val="left" w:pos="990"/>
          <w:tab w:val="left" w:pos="1710"/>
        </w:tabs>
        <w:ind w:left="720"/>
        <w:rPr>
          <w:rFonts w:asciiTheme="minorHAnsi" w:hAnsiTheme="minorHAnsi" w:cstheme="minorBidi"/>
          <w:sz w:val="23"/>
          <w:szCs w:val="23"/>
        </w:rPr>
      </w:pPr>
    </w:p>
    <w:p w14:paraId="6216B67E" w14:textId="77777777" w:rsidR="00C77C9E" w:rsidRPr="002715D1" w:rsidRDefault="20FD0969" w:rsidP="00792EE8">
      <w:pPr>
        <w:pStyle w:val="BodyTextIndent"/>
        <w:tabs>
          <w:tab w:val="left" w:pos="990"/>
          <w:tab w:val="left" w:pos="1710"/>
        </w:tabs>
        <w:ind w:left="720"/>
        <w:rPr>
          <w:rFonts w:asciiTheme="minorHAnsi" w:hAnsiTheme="minorHAnsi" w:cstheme="minorBidi"/>
          <w:sz w:val="23"/>
          <w:szCs w:val="23"/>
        </w:rPr>
      </w:pPr>
      <w:r w:rsidRPr="002715D1">
        <w:rPr>
          <w:rFonts w:asciiTheme="minorHAnsi" w:hAnsiTheme="minorHAnsi" w:cstheme="minorBidi"/>
          <w:sz w:val="23"/>
          <w:szCs w:val="23"/>
        </w:rPr>
        <w:t>The design principles for the geotechnical report are as follows:</w:t>
      </w:r>
    </w:p>
    <w:p w14:paraId="1C63F989" w14:textId="77777777" w:rsidR="00C77C9E" w:rsidRPr="002715D1" w:rsidRDefault="00C77C9E" w:rsidP="00792EE8">
      <w:pPr>
        <w:pStyle w:val="BodyTextIndent"/>
        <w:tabs>
          <w:tab w:val="left" w:pos="990"/>
          <w:tab w:val="left" w:pos="1710"/>
        </w:tabs>
        <w:ind w:left="720"/>
        <w:rPr>
          <w:rFonts w:asciiTheme="minorHAnsi" w:hAnsiTheme="minorHAnsi" w:cstheme="minorBidi"/>
          <w:sz w:val="19"/>
          <w:szCs w:val="19"/>
        </w:rPr>
      </w:pPr>
    </w:p>
    <w:p w14:paraId="4268B69D" w14:textId="77777777" w:rsidR="00C77C9E" w:rsidRPr="002715D1" w:rsidRDefault="00C77C9E" w:rsidP="00F8058B">
      <w:pPr>
        <w:numPr>
          <w:ilvl w:val="0"/>
          <w:numId w:val="28"/>
        </w:numPr>
        <w:tabs>
          <w:tab w:val="left" w:pos="1440"/>
        </w:tabs>
        <w:ind w:left="1440" w:hanging="720"/>
        <w:rPr>
          <w:rFonts w:asciiTheme="minorHAnsi" w:hAnsiTheme="minorHAnsi" w:cstheme="minorBidi"/>
          <w:snapToGrid w:val="0"/>
          <w:color w:val="000000"/>
          <w:sz w:val="23"/>
          <w:szCs w:val="23"/>
        </w:rPr>
      </w:pPr>
      <w:r w:rsidRPr="002715D1">
        <w:rPr>
          <w:rFonts w:asciiTheme="minorHAnsi" w:hAnsiTheme="minorHAnsi" w:cstheme="minorBidi"/>
          <w:snapToGrid w:val="0"/>
          <w:color w:val="000000"/>
          <w:sz w:val="23"/>
          <w:szCs w:val="23"/>
        </w:rPr>
        <w:t xml:space="preserve">no ground settlement or movement is to be induced which is sufficient enough to cause an adverse impact to adjoining property and/or infrastructure; </w:t>
      </w:r>
    </w:p>
    <w:p w14:paraId="46328791" w14:textId="77777777" w:rsidR="00C77C9E" w:rsidRPr="002715D1" w:rsidRDefault="00C77C9E" w:rsidP="00792EE8">
      <w:pPr>
        <w:tabs>
          <w:tab w:val="left" w:pos="1440"/>
        </w:tabs>
        <w:ind w:left="1440" w:hanging="720"/>
        <w:rPr>
          <w:rFonts w:asciiTheme="minorHAnsi" w:hAnsiTheme="minorHAnsi" w:cstheme="minorBidi"/>
          <w:snapToGrid w:val="0"/>
          <w:color w:val="000000"/>
          <w:sz w:val="21"/>
          <w:szCs w:val="21"/>
        </w:rPr>
      </w:pPr>
    </w:p>
    <w:p w14:paraId="1B879A0C" w14:textId="77777777" w:rsidR="00C77C9E" w:rsidRPr="002715D1" w:rsidRDefault="00C77C9E" w:rsidP="00F8058B">
      <w:pPr>
        <w:numPr>
          <w:ilvl w:val="0"/>
          <w:numId w:val="28"/>
        </w:numPr>
        <w:tabs>
          <w:tab w:val="left" w:pos="1440"/>
        </w:tabs>
        <w:ind w:left="1440" w:hanging="720"/>
        <w:rPr>
          <w:rFonts w:asciiTheme="minorHAnsi" w:hAnsiTheme="minorHAnsi" w:cstheme="minorBidi"/>
          <w:snapToGrid w:val="0"/>
          <w:color w:val="000000"/>
          <w:sz w:val="23"/>
          <w:szCs w:val="23"/>
        </w:rPr>
      </w:pPr>
      <w:r w:rsidRPr="002715D1">
        <w:rPr>
          <w:rFonts w:asciiTheme="minorHAnsi" w:hAnsiTheme="minorHAnsi" w:cstheme="minorBidi"/>
          <w:snapToGrid w:val="0"/>
          <w:color w:val="000000"/>
          <w:sz w:val="23"/>
          <w:szCs w:val="23"/>
        </w:rPr>
        <w:t>no changes to the ground water level are to occur as a result of the development that are sufficient enough to cause an adverse impact to the surrounding property and infrastructure;</w:t>
      </w:r>
    </w:p>
    <w:p w14:paraId="3C2D8611" w14:textId="77777777" w:rsidR="00C77C9E" w:rsidRPr="002715D1" w:rsidRDefault="00C77C9E" w:rsidP="00792EE8">
      <w:pPr>
        <w:tabs>
          <w:tab w:val="left" w:pos="1440"/>
        </w:tabs>
        <w:ind w:left="1440" w:hanging="720"/>
        <w:rPr>
          <w:rFonts w:asciiTheme="minorHAnsi" w:hAnsiTheme="minorHAnsi" w:cstheme="minorBidi"/>
          <w:snapToGrid w:val="0"/>
          <w:color w:val="000000"/>
          <w:sz w:val="21"/>
          <w:szCs w:val="21"/>
        </w:rPr>
      </w:pPr>
    </w:p>
    <w:p w14:paraId="397D0D7F" w14:textId="77777777" w:rsidR="00C77C9E" w:rsidRPr="002715D1" w:rsidRDefault="00C77C9E" w:rsidP="00F8058B">
      <w:pPr>
        <w:numPr>
          <w:ilvl w:val="0"/>
          <w:numId w:val="28"/>
        </w:numPr>
        <w:tabs>
          <w:tab w:val="left" w:pos="1440"/>
        </w:tabs>
        <w:ind w:left="1440" w:hanging="720"/>
        <w:rPr>
          <w:rFonts w:asciiTheme="minorHAnsi" w:hAnsiTheme="minorHAnsi" w:cstheme="minorBidi"/>
          <w:snapToGrid w:val="0"/>
          <w:color w:val="000000"/>
          <w:sz w:val="23"/>
          <w:szCs w:val="23"/>
        </w:rPr>
      </w:pPr>
      <w:r w:rsidRPr="002715D1">
        <w:rPr>
          <w:rFonts w:asciiTheme="minorHAnsi" w:hAnsiTheme="minorHAnsi" w:cstheme="minorBidi"/>
          <w:snapToGrid w:val="0"/>
          <w:color w:val="000000"/>
          <w:sz w:val="23"/>
          <w:szCs w:val="23"/>
        </w:rPr>
        <w:t>no changes to the ground water level are to occur during the construction of the development that are sufficient enough to cause an adverse impact to the surrounding property and infrastructure;</w:t>
      </w:r>
    </w:p>
    <w:p w14:paraId="0D7B9A61" w14:textId="77777777" w:rsidR="00C77C9E" w:rsidRPr="002715D1" w:rsidRDefault="00C77C9E" w:rsidP="00792EE8">
      <w:pPr>
        <w:tabs>
          <w:tab w:val="left" w:pos="1440"/>
        </w:tabs>
        <w:ind w:left="1440" w:hanging="720"/>
        <w:rPr>
          <w:rFonts w:asciiTheme="minorHAnsi" w:hAnsiTheme="minorHAnsi" w:cstheme="minorBidi"/>
          <w:snapToGrid w:val="0"/>
          <w:color w:val="000000"/>
          <w:sz w:val="21"/>
          <w:szCs w:val="21"/>
        </w:rPr>
      </w:pPr>
    </w:p>
    <w:p w14:paraId="59DE3B87" w14:textId="77777777" w:rsidR="00C77C9E" w:rsidRPr="002715D1" w:rsidRDefault="00C77C9E" w:rsidP="00F8058B">
      <w:pPr>
        <w:keepNext/>
        <w:keepLines/>
        <w:numPr>
          <w:ilvl w:val="0"/>
          <w:numId w:val="28"/>
        </w:numPr>
        <w:tabs>
          <w:tab w:val="left" w:pos="1440"/>
        </w:tabs>
        <w:ind w:left="1440" w:hanging="720"/>
        <w:rPr>
          <w:rFonts w:asciiTheme="minorHAnsi" w:hAnsiTheme="minorHAnsi" w:cstheme="minorBidi"/>
          <w:snapToGrid w:val="0"/>
          <w:color w:val="000000"/>
          <w:sz w:val="23"/>
          <w:szCs w:val="23"/>
        </w:rPr>
      </w:pPr>
      <w:r w:rsidRPr="002715D1">
        <w:rPr>
          <w:rFonts w:asciiTheme="minorHAnsi" w:hAnsiTheme="minorHAnsi" w:cstheme="minorBidi"/>
          <w:snapToGrid w:val="0"/>
          <w:color w:val="000000"/>
          <w:sz w:val="23"/>
          <w:szCs w:val="23"/>
        </w:rPr>
        <w:t>vibration is to be minimised or eliminated to ensure no adverse impact on the surrounding property and infrastructure occurs, as a result of the construction of the development;</w:t>
      </w:r>
    </w:p>
    <w:p w14:paraId="3D9E7E0A" w14:textId="77777777" w:rsidR="00C77C9E" w:rsidRPr="002715D1" w:rsidRDefault="00C77C9E" w:rsidP="00792EE8">
      <w:pPr>
        <w:tabs>
          <w:tab w:val="left" w:pos="1440"/>
        </w:tabs>
        <w:ind w:left="1440" w:hanging="720"/>
        <w:rPr>
          <w:rFonts w:asciiTheme="minorHAnsi" w:hAnsiTheme="minorHAnsi" w:cstheme="minorBidi"/>
          <w:snapToGrid w:val="0"/>
          <w:color w:val="000000"/>
          <w:sz w:val="21"/>
          <w:szCs w:val="21"/>
        </w:rPr>
      </w:pPr>
    </w:p>
    <w:p w14:paraId="045610DD" w14:textId="17E223BD" w:rsidR="00C77C9E" w:rsidRPr="002715D1" w:rsidRDefault="00C77C9E" w:rsidP="00F8058B">
      <w:pPr>
        <w:numPr>
          <w:ilvl w:val="0"/>
          <w:numId w:val="28"/>
        </w:numPr>
        <w:tabs>
          <w:tab w:val="left" w:pos="1440"/>
        </w:tabs>
        <w:ind w:left="1440" w:hanging="720"/>
        <w:rPr>
          <w:rFonts w:asciiTheme="minorHAnsi" w:hAnsiTheme="minorHAnsi" w:cstheme="minorBidi"/>
          <w:snapToGrid w:val="0"/>
          <w:color w:val="000000"/>
          <w:sz w:val="23"/>
          <w:szCs w:val="23"/>
        </w:rPr>
      </w:pPr>
      <w:r w:rsidRPr="002715D1">
        <w:rPr>
          <w:rFonts w:asciiTheme="minorHAnsi" w:hAnsiTheme="minorHAnsi" w:cstheme="minorBidi"/>
          <w:snapToGrid w:val="0"/>
          <w:color w:val="000000"/>
          <w:sz w:val="23"/>
          <w:szCs w:val="23"/>
        </w:rPr>
        <w:t xml:space="preserve">appropriate support and retention systems are to be </w:t>
      </w:r>
      <w:r w:rsidR="00A02746" w:rsidRPr="002715D1">
        <w:rPr>
          <w:rFonts w:asciiTheme="minorHAnsi" w:hAnsiTheme="minorHAnsi" w:cstheme="minorBidi"/>
          <w:snapToGrid w:val="0"/>
          <w:color w:val="000000"/>
          <w:sz w:val="23"/>
          <w:szCs w:val="23"/>
        </w:rPr>
        <w:t>recommended,</w:t>
      </w:r>
      <w:r w:rsidRPr="002715D1">
        <w:rPr>
          <w:rFonts w:asciiTheme="minorHAnsi" w:hAnsiTheme="minorHAnsi" w:cstheme="minorBidi"/>
          <w:snapToGrid w:val="0"/>
          <w:color w:val="000000"/>
          <w:sz w:val="23"/>
          <w:szCs w:val="23"/>
        </w:rPr>
        <w:t xml:space="preserve"> and suitable designs prepared to allow the proposed development to comply with these Design Principles; and</w:t>
      </w:r>
    </w:p>
    <w:p w14:paraId="40EFA501" w14:textId="77777777" w:rsidR="00DA62E8" w:rsidRPr="002715D1" w:rsidRDefault="00DA62E8" w:rsidP="00792EE8">
      <w:pPr>
        <w:tabs>
          <w:tab w:val="left" w:pos="1440"/>
        </w:tabs>
        <w:rPr>
          <w:rFonts w:asciiTheme="minorHAnsi" w:hAnsiTheme="minorHAnsi" w:cstheme="minorBidi"/>
          <w:snapToGrid w:val="0"/>
          <w:color w:val="000000"/>
          <w:sz w:val="21"/>
          <w:szCs w:val="21"/>
        </w:rPr>
      </w:pPr>
    </w:p>
    <w:p w14:paraId="2B53EF33" w14:textId="62CC9248" w:rsidR="00C77C9E" w:rsidRPr="002715D1" w:rsidRDefault="20FD0969" w:rsidP="00F8058B">
      <w:pPr>
        <w:pStyle w:val="BodyTextIndent"/>
        <w:widowControl/>
        <w:numPr>
          <w:ilvl w:val="0"/>
          <w:numId w:val="28"/>
        </w:numPr>
        <w:tabs>
          <w:tab w:val="clear" w:pos="1440"/>
          <w:tab w:val="clear" w:pos="2304"/>
          <w:tab w:val="clear" w:pos="2880"/>
          <w:tab w:val="clear" w:pos="3619"/>
          <w:tab w:val="clear" w:pos="7200"/>
          <w:tab w:val="clear" w:pos="7934"/>
        </w:tabs>
        <w:ind w:left="1440" w:hanging="720"/>
        <w:rPr>
          <w:rFonts w:asciiTheme="minorHAnsi" w:hAnsiTheme="minorHAnsi" w:cstheme="minorBidi"/>
          <w:sz w:val="23"/>
          <w:szCs w:val="23"/>
        </w:rPr>
      </w:pPr>
      <w:r w:rsidRPr="002715D1">
        <w:rPr>
          <w:rFonts w:asciiTheme="minorHAnsi" w:hAnsiTheme="minorHAnsi" w:cstheme="minorBidi"/>
          <w:sz w:val="23"/>
          <w:szCs w:val="23"/>
        </w:rPr>
        <w:t>an adverse impact can be assumed to be crack damage as identified within the relevant Australian Standard for determining such damage.</w:t>
      </w:r>
    </w:p>
    <w:p w14:paraId="4E0C4993" w14:textId="77777777" w:rsidR="00C77C9E" w:rsidRPr="002715D1" w:rsidRDefault="00C77C9E" w:rsidP="00792EE8">
      <w:pPr>
        <w:pStyle w:val="Header"/>
        <w:rPr>
          <w:rFonts w:asciiTheme="minorHAnsi" w:hAnsiTheme="minorHAnsi" w:cstheme="minorBidi"/>
          <w:snapToGrid w:val="0"/>
          <w:sz w:val="23"/>
          <w:szCs w:val="23"/>
        </w:rPr>
      </w:pPr>
    </w:p>
    <w:p w14:paraId="486F6245" w14:textId="5D14C705" w:rsidR="00C77C9E" w:rsidRPr="002715D1" w:rsidRDefault="00C77C9E" w:rsidP="00792EE8">
      <w:pPr>
        <w:pStyle w:val="Header"/>
        <w:ind w:left="720"/>
        <w:rPr>
          <w:rFonts w:asciiTheme="minorHAnsi" w:hAnsiTheme="minorHAnsi" w:cstheme="minorBidi"/>
          <w:sz w:val="23"/>
          <w:szCs w:val="23"/>
        </w:rPr>
      </w:pPr>
      <w:r w:rsidRPr="002715D1">
        <w:rPr>
          <w:rFonts w:asciiTheme="minorHAnsi" w:hAnsiTheme="minorHAnsi" w:cstheme="minorBidi"/>
          <w:snapToGrid w:val="0"/>
          <w:sz w:val="23"/>
          <w:szCs w:val="23"/>
        </w:rPr>
        <w:t xml:space="preserve">The report, satisfying the requirements of this condition, </w:t>
      </w:r>
      <w:r w:rsidRPr="002715D1">
        <w:rPr>
          <w:rFonts w:asciiTheme="minorHAnsi" w:hAnsiTheme="minorHAnsi" w:cstheme="minorBidi"/>
          <w:sz w:val="23"/>
          <w:szCs w:val="23"/>
        </w:rPr>
        <w:t xml:space="preserve">must be submitted to the </w:t>
      </w:r>
      <w:r w:rsidRPr="002715D1">
        <w:rPr>
          <w:rFonts w:asciiTheme="minorHAnsi" w:hAnsiTheme="minorHAnsi" w:cstheme="minorBidi"/>
          <w:snapToGrid w:val="0"/>
          <w:sz w:val="23"/>
          <w:szCs w:val="23"/>
        </w:rPr>
        <w:t xml:space="preserve">Principal Certifier for approval prior to the issue of </w:t>
      </w:r>
      <w:r w:rsidR="00B742D4" w:rsidRPr="002715D1">
        <w:rPr>
          <w:rFonts w:asciiTheme="minorHAnsi" w:hAnsiTheme="minorHAnsi" w:cstheme="minorBidi"/>
          <w:sz w:val="23"/>
          <w:szCs w:val="23"/>
        </w:rPr>
        <w:t xml:space="preserve">the relevant </w:t>
      </w:r>
      <w:r w:rsidRPr="002715D1">
        <w:rPr>
          <w:rFonts w:asciiTheme="minorHAnsi" w:hAnsiTheme="minorHAnsi" w:cstheme="minorBidi"/>
          <w:snapToGrid w:val="0"/>
          <w:sz w:val="23"/>
          <w:szCs w:val="23"/>
        </w:rPr>
        <w:t>Construction Certificate.</w:t>
      </w:r>
    </w:p>
    <w:p w14:paraId="7419D10C" w14:textId="77777777" w:rsidR="00C77C9E" w:rsidRPr="002715D1" w:rsidRDefault="00C77C9E" w:rsidP="00792EE8">
      <w:pPr>
        <w:pStyle w:val="Header"/>
        <w:ind w:left="720"/>
        <w:rPr>
          <w:rFonts w:asciiTheme="minorHAnsi" w:hAnsiTheme="minorHAnsi" w:cstheme="minorBidi"/>
          <w:snapToGrid w:val="0"/>
          <w:sz w:val="23"/>
          <w:szCs w:val="23"/>
        </w:rPr>
      </w:pPr>
    </w:p>
    <w:p w14:paraId="1D75AD5A" w14:textId="77777777" w:rsidR="00C77C9E" w:rsidRPr="002715D1" w:rsidRDefault="00C77C9E" w:rsidP="00792EE8">
      <w:pPr>
        <w:pStyle w:val="Header"/>
        <w:ind w:left="720"/>
        <w:rPr>
          <w:rFonts w:asciiTheme="minorHAnsi" w:hAnsiTheme="minorHAnsi" w:cstheme="minorBidi"/>
          <w:snapToGrid w:val="0"/>
          <w:sz w:val="23"/>
          <w:szCs w:val="23"/>
        </w:rPr>
      </w:pPr>
      <w:r w:rsidRPr="002715D1">
        <w:rPr>
          <w:rFonts w:asciiTheme="minorHAnsi" w:hAnsiTheme="minorHAnsi" w:cstheme="minorBidi"/>
          <w:snapToGrid w:val="0"/>
          <w:sz w:val="23"/>
          <w:szCs w:val="23"/>
        </w:rPr>
        <w:t>The professional recommendations, implementation program, monitoring program, mitigation measures and the like contained in the report must be implemented in full during the relevant stages of excavation and construction.</w:t>
      </w:r>
    </w:p>
    <w:p w14:paraId="46881010" w14:textId="77777777" w:rsidR="00C77C9E" w:rsidRPr="002715D1" w:rsidRDefault="00C77C9E" w:rsidP="00792EE8">
      <w:pPr>
        <w:rPr>
          <w:rFonts w:asciiTheme="minorHAnsi" w:hAnsiTheme="minorHAnsi" w:cstheme="minorBidi"/>
          <w:color w:val="000000" w:themeColor="text1"/>
          <w:sz w:val="23"/>
          <w:szCs w:val="23"/>
        </w:rPr>
      </w:pPr>
    </w:p>
    <w:p w14:paraId="6CDD22C1" w14:textId="77777777" w:rsidR="00C77C9E" w:rsidRPr="002715D1" w:rsidRDefault="20FD0969" w:rsidP="00792EE8">
      <w:pPr>
        <w:widowControl/>
        <w:ind w:left="2160" w:hanging="1440"/>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To ensure the structural integrity of the subject site and adjoining sites during the excavation process)</w:t>
      </w:r>
    </w:p>
    <w:p w14:paraId="7A8B4A5C" w14:textId="77777777" w:rsidR="00C77C9E" w:rsidRPr="002715D1" w:rsidRDefault="00C77C9E" w:rsidP="00792EE8">
      <w:pPr>
        <w:rPr>
          <w:rFonts w:asciiTheme="minorHAnsi" w:hAnsiTheme="minorHAnsi" w:cstheme="minorBidi"/>
          <w:sz w:val="23"/>
          <w:szCs w:val="23"/>
        </w:rPr>
      </w:pPr>
    </w:p>
    <w:p w14:paraId="4CB09C30" w14:textId="409FB1C2" w:rsidR="00C77C9E" w:rsidRPr="002715D1" w:rsidRDefault="20FD0969" w:rsidP="008033BC">
      <w:pPr>
        <w:pStyle w:val="Heading1"/>
        <w:keepLines/>
        <w:tabs>
          <w:tab w:val="left" w:pos="3119"/>
        </w:tabs>
        <w:rPr>
          <w:rFonts w:asciiTheme="minorHAnsi" w:hAnsiTheme="minorHAnsi" w:cstheme="minorBidi"/>
          <w:sz w:val="23"/>
          <w:szCs w:val="23"/>
        </w:rPr>
      </w:pPr>
      <w:bookmarkStart w:id="31" w:name="_Toc366754412"/>
      <w:bookmarkStart w:id="32" w:name="_Toc184024827"/>
      <w:r w:rsidRPr="002715D1">
        <w:rPr>
          <w:rFonts w:asciiTheme="minorHAnsi" w:hAnsiTheme="minorHAnsi" w:cstheme="minorBidi"/>
          <w:sz w:val="23"/>
          <w:szCs w:val="23"/>
        </w:rPr>
        <w:t>Erosion and Sediment Control</w:t>
      </w:r>
      <w:bookmarkEnd w:id="31"/>
      <w:bookmarkEnd w:id="32"/>
      <w:r w:rsidR="000F0183" w:rsidRPr="002715D1">
        <w:rPr>
          <w:sz w:val="23"/>
          <w:szCs w:val="23"/>
        </w:rPr>
        <w:tab/>
      </w:r>
      <w:r w:rsidRPr="002715D1">
        <w:rPr>
          <w:rFonts w:asciiTheme="minorHAnsi" w:hAnsiTheme="minorHAnsi" w:cstheme="minorBidi"/>
          <w:vanish/>
          <w:sz w:val="23"/>
          <w:szCs w:val="23"/>
        </w:rPr>
        <w:t>C1</w:t>
      </w:r>
      <w:r w:rsidR="00E30040" w:rsidRPr="002715D1">
        <w:rPr>
          <w:rFonts w:asciiTheme="minorHAnsi" w:hAnsiTheme="minorHAnsi" w:cstheme="minorBidi"/>
          <w:vanish/>
          <w:sz w:val="23"/>
          <w:szCs w:val="23"/>
        </w:rPr>
        <w:t>1</w:t>
      </w:r>
    </w:p>
    <w:p w14:paraId="2E64C584" w14:textId="77777777" w:rsidR="00C77C9E" w:rsidRPr="002715D1" w:rsidRDefault="00C77C9E" w:rsidP="008033BC">
      <w:pPr>
        <w:keepNext/>
        <w:keepLines/>
        <w:rPr>
          <w:rFonts w:asciiTheme="minorHAnsi" w:hAnsiTheme="minorHAnsi" w:cstheme="minorBidi"/>
          <w:sz w:val="23"/>
          <w:szCs w:val="23"/>
        </w:rPr>
      </w:pPr>
    </w:p>
    <w:p w14:paraId="1A063A51" w14:textId="72BCD085" w:rsidR="0037470F" w:rsidRPr="002715D1" w:rsidRDefault="20FD0969" w:rsidP="008033BC">
      <w:pPr>
        <w:pStyle w:val="CCONDS"/>
        <w:keepNext/>
        <w:keepLines/>
        <w:numPr>
          <w:ilvl w:val="0"/>
          <w:numId w:val="9"/>
        </w:numPr>
        <w:rPr>
          <w:rFonts w:asciiTheme="minorHAnsi" w:hAnsiTheme="minorHAnsi" w:cstheme="minorBidi"/>
          <w:sz w:val="23"/>
          <w:szCs w:val="23"/>
        </w:rPr>
      </w:pPr>
      <w:r w:rsidRPr="002715D1">
        <w:rPr>
          <w:rFonts w:asciiTheme="minorHAnsi" w:hAnsiTheme="minorHAnsi" w:cstheme="minorBidi"/>
          <w:sz w:val="23"/>
          <w:szCs w:val="23"/>
        </w:rPr>
        <w:t>Where any works authorised by this consent require disturbance of the soil surface or existing vegetation, erosion and sediment control techniques, as a minimum, are to be in accordance with the publication</w:t>
      </w:r>
      <w:r w:rsidR="00C84B63" w:rsidRPr="002715D1">
        <w:rPr>
          <w:rFonts w:asciiTheme="minorHAnsi" w:hAnsiTheme="minorHAnsi" w:cstheme="minorBidi"/>
          <w:sz w:val="23"/>
          <w:szCs w:val="23"/>
        </w:rPr>
        <w:t>,</w:t>
      </w:r>
      <w:r w:rsidRPr="002715D1">
        <w:rPr>
          <w:rFonts w:asciiTheme="minorHAnsi" w:hAnsiTheme="minorHAnsi" w:cstheme="minorBidi"/>
          <w:sz w:val="23"/>
          <w:szCs w:val="23"/>
        </w:rPr>
        <w:t xml:space="preserve"> </w:t>
      </w:r>
      <w:r w:rsidRPr="002715D1">
        <w:rPr>
          <w:rFonts w:asciiTheme="minorHAnsi" w:hAnsiTheme="minorHAnsi" w:cstheme="minorBidi"/>
          <w:i/>
          <w:iCs/>
          <w:sz w:val="23"/>
          <w:szCs w:val="23"/>
        </w:rPr>
        <w:t>Managing Urban Stormwater: Soils and Construction</w:t>
      </w:r>
      <w:r w:rsidR="00C84B63" w:rsidRPr="002715D1">
        <w:rPr>
          <w:rFonts w:asciiTheme="minorHAnsi" w:hAnsiTheme="minorHAnsi" w:cstheme="minorBidi"/>
          <w:i/>
          <w:iCs/>
          <w:sz w:val="23"/>
          <w:szCs w:val="23"/>
        </w:rPr>
        <w:t>,</w:t>
      </w:r>
      <w:r w:rsidRPr="002715D1">
        <w:rPr>
          <w:rFonts w:asciiTheme="minorHAnsi" w:hAnsiTheme="minorHAnsi" w:cstheme="minorBidi"/>
          <w:sz w:val="23"/>
          <w:szCs w:val="23"/>
        </w:rPr>
        <w:t xml:space="preserve"> (4th Edition, Landcom, 2004) commonly referred to as the “Blue Book,” or a suitable and effective alternative method. </w:t>
      </w:r>
    </w:p>
    <w:p w14:paraId="177375D9" w14:textId="77777777" w:rsidR="00C77C9E" w:rsidRPr="002715D1" w:rsidRDefault="00C77C9E" w:rsidP="00792EE8">
      <w:pPr>
        <w:pStyle w:val="CCONDS"/>
        <w:ind w:left="720"/>
        <w:rPr>
          <w:rFonts w:asciiTheme="minorHAnsi" w:hAnsiTheme="minorHAnsi" w:cstheme="minorBidi"/>
          <w:sz w:val="23"/>
          <w:szCs w:val="23"/>
        </w:rPr>
      </w:pPr>
    </w:p>
    <w:p w14:paraId="437CCE96" w14:textId="065F254F" w:rsidR="00C77C9E" w:rsidRPr="002715D1" w:rsidRDefault="20FD0969" w:rsidP="00792EE8">
      <w:pPr>
        <w:pStyle w:val="CCONDS"/>
        <w:ind w:left="720"/>
        <w:rPr>
          <w:rFonts w:asciiTheme="minorHAnsi" w:hAnsiTheme="minorHAnsi" w:cstheme="minorBidi"/>
          <w:sz w:val="23"/>
          <w:szCs w:val="23"/>
        </w:rPr>
      </w:pPr>
      <w:r w:rsidRPr="002715D1">
        <w:rPr>
          <w:rFonts w:asciiTheme="minorHAnsi" w:hAnsiTheme="minorHAnsi" w:cstheme="minorBidi"/>
          <w:sz w:val="23"/>
          <w:szCs w:val="23"/>
        </w:rPr>
        <w:t>An Erosion and Sediment Control Plan must be prepared and implemented prior to any works commencing. The Erosion and Sediment Control Plan must be consistent with the Blue Book and disclose:</w:t>
      </w:r>
    </w:p>
    <w:p w14:paraId="260E38A5" w14:textId="77777777" w:rsidR="00C77C9E" w:rsidRPr="002715D1" w:rsidRDefault="00C77C9E" w:rsidP="00792EE8">
      <w:pPr>
        <w:rPr>
          <w:rFonts w:asciiTheme="minorHAnsi" w:hAnsiTheme="minorHAnsi" w:cstheme="minorBidi"/>
          <w:sz w:val="19"/>
          <w:szCs w:val="19"/>
        </w:rPr>
      </w:pPr>
    </w:p>
    <w:p w14:paraId="0A9FD7DA" w14:textId="77777777" w:rsidR="00C77C9E" w:rsidRPr="002715D1" w:rsidRDefault="20FD0969" w:rsidP="00F8058B">
      <w:pPr>
        <w:numPr>
          <w:ilvl w:val="0"/>
          <w:numId w:val="26"/>
        </w:numPr>
        <w:tabs>
          <w:tab w:val="clear" w:pos="720"/>
        </w:tabs>
        <w:ind w:left="1429" w:hanging="731"/>
        <w:rPr>
          <w:rFonts w:asciiTheme="minorHAnsi" w:hAnsiTheme="minorHAnsi" w:cstheme="minorBidi"/>
          <w:sz w:val="23"/>
          <w:szCs w:val="23"/>
        </w:rPr>
      </w:pPr>
      <w:r w:rsidRPr="002715D1">
        <w:rPr>
          <w:rFonts w:asciiTheme="minorHAnsi" w:hAnsiTheme="minorHAnsi" w:cstheme="minorBidi"/>
          <w:sz w:val="23"/>
          <w:szCs w:val="23"/>
        </w:rPr>
        <w:t>All details of drainage to protect and drain the site during the construction processes;</w:t>
      </w:r>
    </w:p>
    <w:p w14:paraId="31288BBB" w14:textId="77777777" w:rsidR="00C77C9E" w:rsidRPr="002715D1" w:rsidRDefault="00C77C9E" w:rsidP="00792EE8">
      <w:pPr>
        <w:ind w:left="1429" w:hanging="731"/>
        <w:rPr>
          <w:rFonts w:asciiTheme="minorHAnsi" w:hAnsiTheme="minorHAnsi" w:cstheme="minorBidi"/>
          <w:sz w:val="21"/>
          <w:szCs w:val="21"/>
        </w:rPr>
      </w:pPr>
    </w:p>
    <w:p w14:paraId="7B854DFC" w14:textId="77777777" w:rsidR="00C77C9E" w:rsidRPr="002715D1" w:rsidRDefault="20FD0969" w:rsidP="00F8058B">
      <w:pPr>
        <w:numPr>
          <w:ilvl w:val="0"/>
          <w:numId w:val="26"/>
        </w:numPr>
        <w:tabs>
          <w:tab w:val="clear" w:pos="720"/>
        </w:tabs>
        <w:ind w:left="1429" w:hanging="731"/>
        <w:rPr>
          <w:rFonts w:asciiTheme="minorHAnsi" w:hAnsiTheme="minorHAnsi" w:cstheme="minorBidi"/>
          <w:sz w:val="23"/>
          <w:szCs w:val="23"/>
        </w:rPr>
      </w:pPr>
      <w:r w:rsidRPr="002715D1">
        <w:rPr>
          <w:rFonts w:asciiTheme="minorHAnsi" w:hAnsiTheme="minorHAnsi" w:cstheme="minorBidi"/>
          <w:sz w:val="23"/>
          <w:szCs w:val="23"/>
        </w:rPr>
        <w:t>All sediment control devices, barriers and the like;</w:t>
      </w:r>
    </w:p>
    <w:p w14:paraId="440DC092" w14:textId="77777777" w:rsidR="00C77C9E" w:rsidRPr="002715D1" w:rsidRDefault="00C77C9E" w:rsidP="00792EE8">
      <w:pPr>
        <w:ind w:left="1429" w:hanging="731"/>
        <w:rPr>
          <w:rFonts w:asciiTheme="minorHAnsi" w:hAnsiTheme="minorHAnsi" w:cstheme="minorBidi"/>
          <w:sz w:val="21"/>
          <w:szCs w:val="21"/>
        </w:rPr>
      </w:pPr>
    </w:p>
    <w:p w14:paraId="5EA17CF9" w14:textId="77777777" w:rsidR="00C77C9E" w:rsidRPr="002715D1" w:rsidRDefault="20FD0969" w:rsidP="00F8058B">
      <w:pPr>
        <w:numPr>
          <w:ilvl w:val="0"/>
          <w:numId w:val="26"/>
        </w:numPr>
        <w:tabs>
          <w:tab w:val="clear" w:pos="720"/>
        </w:tabs>
        <w:ind w:left="1429" w:hanging="731"/>
        <w:rPr>
          <w:rFonts w:asciiTheme="minorHAnsi" w:hAnsiTheme="minorHAnsi" w:cstheme="minorBidi"/>
          <w:sz w:val="23"/>
          <w:szCs w:val="23"/>
        </w:rPr>
      </w:pPr>
      <w:r w:rsidRPr="002715D1">
        <w:rPr>
          <w:rFonts w:asciiTheme="minorHAnsi" w:hAnsiTheme="minorHAnsi" w:cstheme="minorBidi"/>
          <w:sz w:val="23"/>
          <w:szCs w:val="23"/>
        </w:rPr>
        <w:t>Sedimentation tanks, ponds or the like;</w:t>
      </w:r>
    </w:p>
    <w:p w14:paraId="744457C9" w14:textId="77777777" w:rsidR="00C77C9E" w:rsidRPr="002715D1" w:rsidRDefault="00C77C9E" w:rsidP="00792EE8">
      <w:pPr>
        <w:ind w:left="1429" w:hanging="731"/>
        <w:rPr>
          <w:rFonts w:asciiTheme="minorHAnsi" w:hAnsiTheme="minorHAnsi" w:cstheme="minorBidi"/>
          <w:sz w:val="21"/>
          <w:szCs w:val="21"/>
        </w:rPr>
      </w:pPr>
    </w:p>
    <w:p w14:paraId="7CE8B978" w14:textId="77777777" w:rsidR="00C77C9E" w:rsidRPr="002715D1" w:rsidRDefault="20FD0969" w:rsidP="00F8058B">
      <w:pPr>
        <w:numPr>
          <w:ilvl w:val="0"/>
          <w:numId w:val="26"/>
        </w:numPr>
        <w:tabs>
          <w:tab w:val="clear" w:pos="720"/>
        </w:tabs>
        <w:ind w:left="1429" w:hanging="731"/>
        <w:rPr>
          <w:rFonts w:asciiTheme="minorHAnsi" w:hAnsiTheme="minorHAnsi" w:cstheme="minorBidi"/>
          <w:sz w:val="23"/>
          <w:szCs w:val="23"/>
        </w:rPr>
      </w:pPr>
      <w:r w:rsidRPr="002715D1">
        <w:rPr>
          <w:rFonts w:asciiTheme="minorHAnsi" w:hAnsiTheme="minorHAnsi" w:cstheme="minorBidi"/>
          <w:sz w:val="23"/>
          <w:szCs w:val="23"/>
        </w:rPr>
        <w:t>Covering materials and methods; and</w:t>
      </w:r>
    </w:p>
    <w:p w14:paraId="07202FC0" w14:textId="77777777" w:rsidR="00C77C9E" w:rsidRPr="002715D1" w:rsidRDefault="00C77C9E" w:rsidP="00792EE8">
      <w:pPr>
        <w:ind w:left="1429" w:hanging="731"/>
        <w:rPr>
          <w:rFonts w:asciiTheme="minorHAnsi" w:hAnsiTheme="minorHAnsi" w:cstheme="minorBidi"/>
          <w:sz w:val="21"/>
          <w:szCs w:val="21"/>
        </w:rPr>
      </w:pPr>
    </w:p>
    <w:p w14:paraId="78D495AA" w14:textId="6ECFBDED" w:rsidR="00C77C9E" w:rsidRPr="002715D1" w:rsidRDefault="20FD0969" w:rsidP="00F8058B">
      <w:pPr>
        <w:numPr>
          <w:ilvl w:val="0"/>
          <w:numId w:val="26"/>
        </w:numPr>
        <w:tabs>
          <w:tab w:val="clear" w:pos="720"/>
        </w:tabs>
        <w:ind w:left="1429" w:hanging="731"/>
        <w:rPr>
          <w:rFonts w:asciiTheme="minorHAnsi" w:hAnsiTheme="minorHAnsi" w:cstheme="minorBidi"/>
          <w:sz w:val="23"/>
          <w:szCs w:val="23"/>
        </w:rPr>
      </w:pPr>
      <w:r w:rsidRPr="002715D1">
        <w:rPr>
          <w:rFonts w:asciiTheme="minorHAnsi" w:hAnsiTheme="minorHAnsi" w:cstheme="minorBidi"/>
          <w:sz w:val="23"/>
          <w:szCs w:val="23"/>
        </w:rPr>
        <w:t>A schedule and programme of the sequence of the sediment and erosion control works or devices to be installed and maintained;</w:t>
      </w:r>
    </w:p>
    <w:p w14:paraId="0E7E8E73" w14:textId="77777777" w:rsidR="00C77C9E" w:rsidRPr="002715D1" w:rsidRDefault="00C77C9E" w:rsidP="00792EE8">
      <w:pPr>
        <w:pStyle w:val="ListParagraph"/>
        <w:ind w:left="1429"/>
        <w:rPr>
          <w:rFonts w:asciiTheme="minorHAnsi" w:hAnsiTheme="minorHAnsi" w:cstheme="minorBidi"/>
          <w:sz w:val="21"/>
          <w:szCs w:val="21"/>
        </w:rPr>
      </w:pPr>
    </w:p>
    <w:p w14:paraId="282B96A3" w14:textId="77777777" w:rsidR="00C77C9E" w:rsidRPr="002715D1" w:rsidRDefault="20FD0969" w:rsidP="00F8058B">
      <w:pPr>
        <w:numPr>
          <w:ilvl w:val="0"/>
          <w:numId w:val="26"/>
        </w:numPr>
        <w:tabs>
          <w:tab w:val="clear" w:pos="720"/>
        </w:tabs>
        <w:ind w:left="1429" w:hanging="731"/>
        <w:rPr>
          <w:rFonts w:asciiTheme="minorHAnsi" w:hAnsiTheme="minorHAnsi" w:cstheme="minorBidi"/>
          <w:sz w:val="23"/>
          <w:szCs w:val="23"/>
        </w:rPr>
      </w:pPr>
      <w:r w:rsidRPr="002715D1">
        <w:rPr>
          <w:rFonts w:asciiTheme="minorHAnsi" w:hAnsiTheme="minorHAnsi" w:cstheme="minorBidi"/>
          <w:sz w:val="23"/>
          <w:szCs w:val="23"/>
        </w:rPr>
        <w:t xml:space="preserve">Methods for the temporary and controlled disposal of stormwater during </w:t>
      </w:r>
      <w:r w:rsidRPr="002715D1">
        <w:rPr>
          <w:rFonts w:asciiTheme="minorHAnsi" w:hAnsiTheme="minorHAnsi" w:cstheme="minorBidi"/>
          <w:sz w:val="23"/>
          <w:szCs w:val="23"/>
        </w:rPr>
        <w:lastRenderedPageBreak/>
        <w:t xml:space="preserve">construction. </w:t>
      </w:r>
    </w:p>
    <w:p w14:paraId="2B3EC248" w14:textId="77777777" w:rsidR="00C77C9E" w:rsidRPr="002715D1" w:rsidRDefault="00C77C9E" w:rsidP="00792EE8">
      <w:pPr>
        <w:ind w:left="720"/>
        <w:rPr>
          <w:rFonts w:asciiTheme="minorHAnsi" w:hAnsiTheme="minorHAnsi" w:cstheme="minorBidi"/>
          <w:sz w:val="23"/>
          <w:szCs w:val="23"/>
        </w:rPr>
      </w:pPr>
    </w:p>
    <w:p w14:paraId="21B0208C" w14:textId="10036B2C" w:rsidR="00C77C9E" w:rsidRPr="002715D1" w:rsidRDefault="20FD0969" w:rsidP="00792EE8">
      <w:pPr>
        <w:ind w:left="720"/>
        <w:rPr>
          <w:rFonts w:asciiTheme="minorHAnsi" w:hAnsiTheme="minorHAnsi" w:cstheme="minorBidi"/>
          <w:sz w:val="23"/>
          <w:szCs w:val="23"/>
        </w:rPr>
      </w:pPr>
      <w:r w:rsidRPr="002715D1">
        <w:rPr>
          <w:rFonts w:asciiTheme="minorHAnsi" w:hAnsiTheme="minorHAnsi" w:cstheme="minorBidi"/>
          <w:sz w:val="23"/>
          <w:szCs w:val="23"/>
        </w:rPr>
        <w:t>All works must be undertaken in accordance with the approved Erosion and Sediment Control Plan.</w:t>
      </w:r>
    </w:p>
    <w:p w14:paraId="7CDD4CE8" w14:textId="77777777" w:rsidR="00C77C9E" w:rsidRPr="002715D1" w:rsidRDefault="00C77C9E" w:rsidP="00792EE8">
      <w:pPr>
        <w:ind w:left="720"/>
        <w:rPr>
          <w:rFonts w:asciiTheme="minorHAnsi" w:hAnsiTheme="minorHAnsi" w:cstheme="minorBidi"/>
          <w:sz w:val="23"/>
          <w:szCs w:val="23"/>
        </w:rPr>
      </w:pPr>
    </w:p>
    <w:p w14:paraId="50DC6D5F" w14:textId="6E3327FC" w:rsidR="00C77C9E" w:rsidRPr="002715D1" w:rsidRDefault="20FD0969" w:rsidP="00C02BA0">
      <w:pPr>
        <w:keepNext/>
        <w:keepLines/>
        <w:ind w:left="720"/>
        <w:rPr>
          <w:rFonts w:asciiTheme="minorHAnsi" w:hAnsiTheme="minorHAnsi" w:cstheme="minorBidi"/>
          <w:sz w:val="23"/>
          <w:szCs w:val="23"/>
        </w:rPr>
      </w:pPr>
      <w:r w:rsidRPr="002715D1">
        <w:rPr>
          <w:rFonts w:asciiTheme="minorHAnsi" w:hAnsiTheme="minorHAnsi" w:cstheme="minorBidi"/>
          <w:sz w:val="23"/>
          <w:szCs w:val="23"/>
        </w:rPr>
        <w:t xml:space="preserve">The Principal Certifier must ensure that the building plans and specifications submitted, referenced on and accompanying the relevant issued Construction Certificate, fully satisfy the requirements of this condition. </w:t>
      </w:r>
    </w:p>
    <w:p w14:paraId="5230466E" w14:textId="77777777" w:rsidR="00903B1F" w:rsidRPr="002715D1" w:rsidRDefault="00903B1F" w:rsidP="00792EE8">
      <w:pPr>
        <w:ind w:left="720"/>
        <w:rPr>
          <w:rFonts w:asciiTheme="minorHAnsi" w:hAnsiTheme="minorHAnsi" w:cstheme="minorBidi"/>
          <w:sz w:val="23"/>
          <w:szCs w:val="23"/>
        </w:rPr>
      </w:pPr>
    </w:p>
    <w:p w14:paraId="05EDDF4D" w14:textId="77777777" w:rsidR="00C77C9E" w:rsidRPr="002715D1" w:rsidRDefault="20FD0969" w:rsidP="00792EE8">
      <w:pPr>
        <w:widowControl/>
        <w:ind w:left="2160" w:hanging="1440"/>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To protect the environment from the effects of sedimentation and erosion from development sites)</w:t>
      </w:r>
    </w:p>
    <w:p w14:paraId="119C4ACB" w14:textId="77777777" w:rsidR="00C77C9E" w:rsidRPr="002715D1" w:rsidRDefault="00C77C9E" w:rsidP="00792EE8">
      <w:pPr>
        <w:rPr>
          <w:rFonts w:asciiTheme="minorHAnsi" w:hAnsiTheme="minorHAnsi" w:cstheme="minorBidi"/>
          <w:sz w:val="23"/>
          <w:szCs w:val="23"/>
        </w:rPr>
      </w:pPr>
    </w:p>
    <w:p w14:paraId="33EDFB9A" w14:textId="61EC86CE" w:rsidR="00C77C9E" w:rsidRPr="002715D1" w:rsidRDefault="20FD0969" w:rsidP="00792EE8">
      <w:pPr>
        <w:pStyle w:val="Heading1"/>
        <w:keepNext w:val="0"/>
        <w:rPr>
          <w:rFonts w:asciiTheme="minorHAnsi" w:hAnsiTheme="minorHAnsi" w:cstheme="minorBidi"/>
          <w:sz w:val="23"/>
          <w:szCs w:val="23"/>
        </w:rPr>
      </w:pPr>
      <w:bookmarkStart w:id="33" w:name="_Toc124915780"/>
      <w:bookmarkStart w:id="34" w:name="_Toc366754413"/>
      <w:bookmarkStart w:id="35" w:name="_Toc184024828"/>
      <w:r w:rsidRPr="002715D1">
        <w:rPr>
          <w:rFonts w:asciiTheme="minorHAnsi" w:hAnsiTheme="minorHAnsi" w:cstheme="minorBidi"/>
          <w:sz w:val="23"/>
          <w:szCs w:val="23"/>
        </w:rPr>
        <w:t>Waste Management Plan</w:t>
      </w:r>
      <w:bookmarkEnd w:id="33"/>
      <w:bookmarkEnd w:id="34"/>
      <w:bookmarkEnd w:id="35"/>
      <w:r w:rsidRPr="002715D1">
        <w:rPr>
          <w:rFonts w:asciiTheme="minorHAnsi" w:hAnsiTheme="minorHAnsi" w:cstheme="minorBidi"/>
          <w:sz w:val="23"/>
          <w:szCs w:val="23"/>
        </w:rPr>
        <w:t xml:space="preserve"> </w:t>
      </w:r>
      <w:r w:rsidR="00C77C9E" w:rsidRPr="002715D1">
        <w:rPr>
          <w:sz w:val="23"/>
          <w:szCs w:val="23"/>
        </w:rPr>
        <w:tab/>
      </w:r>
      <w:r w:rsidRPr="002715D1">
        <w:rPr>
          <w:rFonts w:asciiTheme="minorHAnsi" w:hAnsiTheme="minorHAnsi" w:cstheme="minorBidi"/>
          <w:vanish/>
          <w:sz w:val="23"/>
          <w:szCs w:val="23"/>
        </w:rPr>
        <w:t>C1</w:t>
      </w:r>
      <w:r w:rsidR="00E30040" w:rsidRPr="002715D1">
        <w:rPr>
          <w:rFonts w:asciiTheme="minorHAnsi" w:hAnsiTheme="minorHAnsi" w:cstheme="minorBidi"/>
          <w:vanish/>
          <w:sz w:val="23"/>
          <w:szCs w:val="23"/>
        </w:rPr>
        <w:t>2</w:t>
      </w:r>
    </w:p>
    <w:p w14:paraId="4BDA2314" w14:textId="77777777" w:rsidR="00C77C9E" w:rsidRPr="002715D1" w:rsidRDefault="00C77C9E" w:rsidP="00792EE8">
      <w:pPr>
        <w:rPr>
          <w:rFonts w:asciiTheme="minorHAnsi" w:hAnsiTheme="minorHAnsi" w:cstheme="minorBidi"/>
          <w:sz w:val="23"/>
          <w:szCs w:val="23"/>
        </w:rPr>
      </w:pPr>
    </w:p>
    <w:p w14:paraId="0A8091D5" w14:textId="3E172440" w:rsidR="00295D3A" w:rsidRPr="002715D1" w:rsidRDefault="20FD0969" w:rsidP="00792EE8">
      <w:pPr>
        <w:pStyle w:val="CCONDS"/>
        <w:numPr>
          <w:ilvl w:val="0"/>
          <w:numId w:val="9"/>
        </w:numPr>
        <w:rPr>
          <w:rFonts w:asciiTheme="minorHAnsi" w:hAnsiTheme="minorHAnsi" w:cstheme="minorBidi"/>
          <w:sz w:val="23"/>
          <w:szCs w:val="23"/>
        </w:rPr>
      </w:pPr>
      <w:r w:rsidRPr="002715D1">
        <w:rPr>
          <w:rFonts w:asciiTheme="minorHAnsi" w:hAnsiTheme="minorHAnsi" w:cstheme="minorBidi"/>
          <w:sz w:val="23"/>
          <w:szCs w:val="23"/>
        </w:rPr>
        <w:t xml:space="preserve">A Waste Management Plan prepared in accordance with the provisions of Part B Section 19 of </w:t>
      </w:r>
      <w:r w:rsidRPr="002715D1">
        <w:rPr>
          <w:rFonts w:asciiTheme="minorHAnsi" w:hAnsiTheme="minorHAnsi" w:cstheme="minorBidi"/>
          <w:i/>
          <w:iCs/>
          <w:sz w:val="23"/>
          <w:szCs w:val="23"/>
        </w:rPr>
        <w:t>the North Sydney DCP 2013,</w:t>
      </w:r>
      <w:r w:rsidRPr="002715D1">
        <w:rPr>
          <w:rFonts w:asciiTheme="minorHAnsi" w:hAnsiTheme="minorHAnsi" w:cstheme="minorBidi"/>
          <w:sz w:val="23"/>
          <w:szCs w:val="23"/>
        </w:rPr>
        <w:t xml:space="preserve"> must be submitted for approval by the Principal Certifier prior to the issue of the relevant Construction Certificate.  The plan must include, but not be limited to:</w:t>
      </w:r>
    </w:p>
    <w:p w14:paraId="01674A83" w14:textId="77777777" w:rsidR="00295D3A" w:rsidRPr="002715D1" w:rsidRDefault="00295D3A" w:rsidP="00792EE8">
      <w:pPr>
        <w:rPr>
          <w:rFonts w:asciiTheme="minorHAnsi" w:eastAsiaTheme="minorEastAsia" w:hAnsiTheme="minorHAnsi" w:cstheme="minorBidi"/>
          <w:sz w:val="23"/>
          <w:szCs w:val="23"/>
        </w:rPr>
      </w:pPr>
    </w:p>
    <w:p w14:paraId="72A2248E" w14:textId="77777777" w:rsidR="00295D3A" w:rsidRPr="002715D1" w:rsidRDefault="20FD0969" w:rsidP="00F8058B">
      <w:pPr>
        <w:numPr>
          <w:ilvl w:val="1"/>
          <w:numId w:val="21"/>
        </w:numPr>
        <w:tabs>
          <w:tab w:val="clear" w:pos="2520"/>
          <w:tab w:val="num" w:pos="1418"/>
        </w:tabs>
        <w:ind w:left="1418"/>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estimated volume of waste and method of disposal for the construction and operation phases of the development;</w:t>
      </w:r>
    </w:p>
    <w:p w14:paraId="3CC9218B" w14:textId="77777777" w:rsidR="003478AD" w:rsidRPr="002715D1" w:rsidRDefault="003478AD" w:rsidP="00792EE8">
      <w:pPr>
        <w:ind w:left="1418"/>
        <w:rPr>
          <w:rFonts w:asciiTheme="minorHAnsi" w:eastAsiaTheme="minorEastAsia" w:hAnsiTheme="minorHAnsi" w:cstheme="minorBidi"/>
          <w:sz w:val="23"/>
          <w:szCs w:val="23"/>
        </w:rPr>
      </w:pPr>
    </w:p>
    <w:p w14:paraId="516158CB" w14:textId="77777777" w:rsidR="00295D3A" w:rsidRPr="002715D1" w:rsidRDefault="20FD0969" w:rsidP="00F8058B">
      <w:pPr>
        <w:numPr>
          <w:ilvl w:val="1"/>
          <w:numId w:val="21"/>
        </w:numPr>
        <w:tabs>
          <w:tab w:val="clear" w:pos="2520"/>
          <w:tab w:val="num" w:pos="1418"/>
        </w:tabs>
        <w:ind w:left="1418"/>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design of the on-site waste storage and recycling area; and </w:t>
      </w:r>
    </w:p>
    <w:p w14:paraId="4CFEAD94" w14:textId="77777777" w:rsidR="003478AD" w:rsidRPr="002715D1" w:rsidRDefault="003478AD" w:rsidP="00792EE8">
      <w:pPr>
        <w:rPr>
          <w:rFonts w:asciiTheme="minorHAnsi" w:eastAsiaTheme="minorEastAsia" w:hAnsiTheme="minorHAnsi" w:cstheme="minorBidi"/>
          <w:sz w:val="23"/>
          <w:szCs w:val="23"/>
        </w:rPr>
      </w:pPr>
    </w:p>
    <w:p w14:paraId="1E9836D8" w14:textId="77777777" w:rsidR="00295D3A" w:rsidRPr="002715D1" w:rsidRDefault="20FD0969" w:rsidP="00F8058B">
      <w:pPr>
        <w:keepLines/>
        <w:numPr>
          <w:ilvl w:val="1"/>
          <w:numId w:val="21"/>
        </w:numPr>
        <w:tabs>
          <w:tab w:val="clear" w:pos="2520"/>
          <w:tab w:val="num" w:pos="1418"/>
        </w:tabs>
        <w:ind w:left="1418"/>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Administrative arrangements for waste and recycling management during the construction process.</w:t>
      </w:r>
    </w:p>
    <w:p w14:paraId="2BB1D62F" w14:textId="77777777" w:rsidR="0036690F" w:rsidRPr="002715D1" w:rsidRDefault="0036690F" w:rsidP="00792EE8">
      <w:pPr>
        <w:ind w:left="709"/>
        <w:rPr>
          <w:rFonts w:asciiTheme="minorHAnsi" w:eastAsiaTheme="minorEastAsia" w:hAnsiTheme="minorHAnsi" w:cstheme="minorBidi"/>
          <w:sz w:val="23"/>
          <w:szCs w:val="23"/>
        </w:rPr>
      </w:pPr>
    </w:p>
    <w:p w14:paraId="5CFD6B7C" w14:textId="39D49701" w:rsidR="00295D3A" w:rsidRPr="002715D1" w:rsidRDefault="20FD0969" w:rsidP="00792EE8">
      <w:pPr>
        <w:ind w:left="709"/>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approved Waste Management Plan must be complied with at all times in the carrying out of the development.</w:t>
      </w:r>
    </w:p>
    <w:p w14:paraId="01116D49" w14:textId="77777777" w:rsidR="00295D3A" w:rsidRPr="002715D1" w:rsidRDefault="00295D3A" w:rsidP="00792EE8">
      <w:pPr>
        <w:ind w:left="709"/>
        <w:rPr>
          <w:rFonts w:asciiTheme="minorHAnsi" w:eastAsiaTheme="minorEastAsia" w:hAnsiTheme="minorHAnsi" w:cstheme="minorBidi"/>
          <w:sz w:val="23"/>
          <w:szCs w:val="23"/>
        </w:rPr>
      </w:pPr>
    </w:p>
    <w:p w14:paraId="149A38F4" w14:textId="77777777" w:rsidR="00295D3A" w:rsidRPr="002715D1" w:rsidRDefault="20FD0969" w:rsidP="00792EE8">
      <w:pPr>
        <w:ind w:left="2127" w:hanging="1418"/>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295D3A" w:rsidRPr="002715D1">
        <w:rPr>
          <w:sz w:val="23"/>
          <w:szCs w:val="23"/>
        </w:rPr>
        <w:tab/>
      </w:r>
      <w:r w:rsidRPr="002715D1">
        <w:rPr>
          <w:rFonts w:asciiTheme="minorHAnsi" w:eastAsiaTheme="minorEastAsia" w:hAnsiTheme="minorHAnsi" w:cstheme="minorBidi"/>
          <w:sz w:val="23"/>
          <w:szCs w:val="23"/>
        </w:rPr>
        <w:t>To encourage the minimisation of waste and recycling of building waste)</w:t>
      </w:r>
    </w:p>
    <w:p w14:paraId="7FBD352E" w14:textId="77777777" w:rsidR="00C77C9E" w:rsidRPr="002715D1" w:rsidRDefault="00C77C9E" w:rsidP="00792EE8">
      <w:pPr>
        <w:rPr>
          <w:rFonts w:asciiTheme="minorHAnsi" w:eastAsiaTheme="minorEastAsia" w:hAnsiTheme="minorHAnsi" w:cstheme="minorBidi"/>
          <w:strike/>
          <w:sz w:val="23"/>
          <w:szCs w:val="23"/>
        </w:rPr>
      </w:pPr>
    </w:p>
    <w:p w14:paraId="7AACB432" w14:textId="477B6639" w:rsidR="00185B4A" w:rsidRPr="002715D1" w:rsidRDefault="20FD0969" w:rsidP="00792EE8">
      <w:pPr>
        <w:pStyle w:val="Heading1"/>
        <w:keepNext w:val="0"/>
        <w:rPr>
          <w:rFonts w:asciiTheme="minorHAnsi" w:eastAsiaTheme="minorEastAsia" w:hAnsiTheme="minorHAnsi" w:cstheme="minorBidi"/>
          <w:sz w:val="23"/>
          <w:szCs w:val="23"/>
        </w:rPr>
      </w:pPr>
      <w:bookmarkStart w:id="36" w:name="_Toc69730232"/>
      <w:bookmarkStart w:id="37" w:name="_Toc184024835"/>
      <w:r w:rsidRPr="002715D1">
        <w:rPr>
          <w:rFonts w:asciiTheme="minorHAnsi" w:eastAsiaTheme="minorEastAsia" w:hAnsiTheme="minorHAnsi" w:cstheme="minorBidi"/>
          <w:sz w:val="23"/>
          <w:szCs w:val="23"/>
        </w:rPr>
        <w:t>External Finishes and Materials</w:t>
      </w:r>
      <w:bookmarkEnd w:id="36"/>
      <w:bookmarkEnd w:id="37"/>
      <w:r w:rsidR="00185B4A" w:rsidRPr="002715D1">
        <w:rPr>
          <w:sz w:val="23"/>
          <w:szCs w:val="23"/>
        </w:rPr>
        <w:tab/>
      </w:r>
      <w:r w:rsidRPr="002715D1">
        <w:rPr>
          <w:rFonts w:asciiTheme="minorHAnsi" w:hAnsiTheme="minorHAnsi" w:cstheme="minorBidi"/>
          <w:vanish/>
          <w:sz w:val="23"/>
          <w:szCs w:val="23"/>
        </w:rPr>
        <w:t>C1</w:t>
      </w:r>
      <w:r w:rsidR="00E30040" w:rsidRPr="002715D1">
        <w:rPr>
          <w:rFonts w:asciiTheme="minorHAnsi" w:hAnsiTheme="minorHAnsi" w:cstheme="minorBidi"/>
          <w:vanish/>
          <w:sz w:val="23"/>
          <w:szCs w:val="23"/>
        </w:rPr>
        <w:t>9</w:t>
      </w:r>
    </w:p>
    <w:p w14:paraId="4E89EEA7" w14:textId="77777777" w:rsidR="00185B4A" w:rsidRPr="002715D1" w:rsidRDefault="00185B4A" w:rsidP="00792EE8">
      <w:pPr>
        <w:rPr>
          <w:rFonts w:asciiTheme="minorHAnsi" w:eastAsiaTheme="minorEastAsia" w:hAnsiTheme="minorHAnsi" w:cstheme="minorBidi"/>
          <w:sz w:val="23"/>
          <w:szCs w:val="23"/>
        </w:rPr>
      </w:pPr>
    </w:p>
    <w:p w14:paraId="1C956CB0" w14:textId="6400030C" w:rsidR="00185B4A" w:rsidRPr="002715D1" w:rsidRDefault="20FD0969" w:rsidP="00792EE8">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external colours and finishes must be in accordance with the approved </w:t>
      </w:r>
      <w:r w:rsidR="00810CD5" w:rsidRPr="002715D1">
        <w:rPr>
          <w:rFonts w:asciiTheme="minorHAnsi" w:eastAsiaTheme="minorEastAsia" w:hAnsiTheme="minorHAnsi" w:cstheme="minorBidi"/>
          <w:sz w:val="23"/>
          <w:szCs w:val="23"/>
        </w:rPr>
        <w:t>plan</w:t>
      </w:r>
      <w:r w:rsidRPr="002715D1">
        <w:rPr>
          <w:rFonts w:asciiTheme="minorHAnsi" w:eastAsiaTheme="minorEastAsia" w:hAnsiTheme="minorHAnsi" w:cstheme="minorBidi"/>
          <w:sz w:val="23"/>
          <w:szCs w:val="23"/>
        </w:rPr>
        <w:t xml:space="preserve">s, prepared by </w:t>
      </w:r>
      <w:r w:rsidR="00810CD5" w:rsidRPr="002715D1">
        <w:rPr>
          <w:rFonts w:asciiTheme="minorHAnsi" w:eastAsiaTheme="minorEastAsia" w:hAnsiTheme="minorHAnsi" w:cstheme="minorBidi"/>
          <w:sz w:val="23"/>
          <w:szCs w:val="23"/>
        </w:rPr>
        <w:t xml:space="preserve">BVN and dated </w:t>
      </w:r>
      <w:r w:rsidR="00810CD5" w:rsidRPr="002715D1">
        <w:rPr>
          <w:rFonts w:asciiTheme="minorHAnsi" w:eastAsiaTheme="minorEastAsia" w:hAnsiTheme="minorHAnsi" w:cstheme="minorBidi"/>
          <w:sz w:val="22"/>
          <w:szCs w:val="22"/>
        </w:rPr>
        <w:t>29/11/2024</w:t>
      </w:r>
      <w:r w:rsidRPr="002715D1">
        <w:rPr>
          <w:rFonts w:asciiTheme="minorHAnsi" w:eastAsiaTheme="minorEastAsia" w:hAnsiTheme="minorHAnsi" w:cstheme="minorBidi"/>
          <w:sz w:val="23"/>
          <w:szCs w:val="23"/>
        </w:rPr>
        <w:t>. The Principal Certifier must ensure that the building plans and specifications submitted, referenced on and accompanying the relevant issued Construction Certificate, fully satisfy the requirements of this condition.</w:t>
      </w:r>
    </w:p>
    <w:p w14:paraId="2B77649F" w14:textId="77777777" w:rsidR="00185B4A" w:rsidRPr="002715D1" w:rsidRDefault="00185B4A" w:rsidP="00792EE8">
      <w:pPr>
        <w:rPr>
          <w:rFonts w:asciiTheme="minorHAnsi" w:eastAsiaTheme="minorEastAsia" w:hAnsiTheme="minorHAnsi" w:cstheme="minorBidi"/>
          <w:sz w:val="23"/>
          <w:szCs w:val="23"/>
        </w:rPr>
      </w:pPr>
    </w:p>
    <w:p w14:paraId="1E5BE295" w14:textId="77777777" w:rsidR="00185B4A" w:rsidRPr="002715D1" w:rsidRDefault="20FD0969" w:rsidP="00792EE8">
      <w:pPr>
        <w:widowControl/>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(Reason: </w:t>
      </w:r>
      <w:r w:rsidR="00185B4A" w:rsidRPr="002715D1">
        <w:rPr>
          <w:sz w:val="23"/>
          <w:szCs w:val="23"/>
        </w:rPr>
        <w:tab/>
      </w:r>
      <w:r w:rsidRPr="002715D1">
        <w:rPr>
          <w:rFonts w:asciiTheme="minorHAnsi" w:eastAsiaTheme="minorEastAsia" w:hAnsiTheme="minorHAnsi" w:cstheme="minorBidi"/>
          <w:sz w:val="23"/>
          <w:szCs w:val="23"/>
        </w:rPr>
        <w:t>To ensure quality built form of development)</w:t>
      </w:r>
    </w:p>
    <w:p w14:paraId="4AE0E0C7" w14:textId="77777777" w:rsidR="00E600C5" w:rsidRPr="002715D1" w:rsidRDefault="00E600C5" w:rsidP="00792EE8">
      <w:pPr>
        <w:rPr>
          <w:rFonts w:asciiTheme="minorHAnsi" w:eastAsiaTheme="minorEastAsia" w:hAnsiTheme="minorHAnsi" w:cstheme="minorBidi"/>
          <w:sz w:val="23"/>
          <w:szCs w:val="23"/>
        </w:rPr>
      </w:pPr>
    </w:p>
    <w:p w14:paraId="51592958" w14:textId="387FA99C" w:rsidR="00C77C9E" w:rsidRPr="002715D1" w:rsidRDefault="20FD0969" w:rsidP="007763B0">
      <w:pPr>
        <w:pStyle w:val="Heading1"/>
        <w:keepLines/>
        <w:rPr>
          <w:rFonts w:asciiTheme="minorHAnsi" w:eastAsiaTheme="minorEastAsia" w:hAnsiTheme="minorHAnsi" w:cstheme="minorBidi"/>
          <w:sz w:val="23"/>
          <w:szCs w:val="23"/>
        </w:rPr>
      </w:pPr>
      <w:bookmarkStart w:id="38" w:name="_Toc366754420"/>
      <w:bookmarkStart w:id="39" w:name="_Toc184024836"/>
      <w:r w:rsidRPr="002715D1">
        <w:rPr>
          <w:rFonts w:asciiTheme="minorHAnsi" w:eastAsiaTheme="minorEastAsia" w:hAnsiTheme="minorHAnsi" w:cstheme="minorBidi"/>
          <w:sz w:val="23"/>
          <w:szCs w:val="23"/>
        </w:rPr>
        <w:t>Reflectivity Index of Glazing</w:t>
      </w:r>
      <w:bookmarkEnd w:id="38"/>
      <w:bookmarkEnd w:id="39"/>
      <w:r w:rsidR="00C77C9E" w:rsidRPr="002715D1">
        <w:rPr>
          <w:sz w:val="23"/>
          <w:szCs w:val="23"/>
        </w:rPr>
        <w:tab/>
      </w:r>
      <w:r w:rsidRPr="002715D1">
        <w:rPr>
          <w:rFonts w:asciiTheme="minorHAnsi" w:hAnsiTheme="minorHAnsi" w:cstheme="minorBidi"/>
          <w:vanish/>
          <w:sz w:val="23"/>
          <w:szCs w:val="23"/>
        </w:rPr>
        <w:t>C</w:t>
      </w:r>
      <w:r w:rsidR="00E30040" w:rsidRPr="002715D1">
        <w:rPr>
          <w:rFonts w:asciiTheme="minorHAnsi" w:hAnsiTheme="minorHAnsi" w:cstheme="minorBidi"/>
          <w:vanish/>
          <w:sz w:val="23"/>
          <w:szCs w:val="23"/>
        </w:rPr>
        <w:t>20</w:t>
      </w:r>
    </w:p>
    <w:p w14:paraId="1947B42F" w14:textId="77777777" w:rsidR="00C77C9E" w:rsidRPr="002715D1" w:rsidRDefault="00C77C9E" w:rsidP="007763B0">
      <w:pPr>
        <w:keepNext/>
        <w:keepLines/>
        <w:rPr>
          <w:rFonts w:asciiTheme="minorHAnsi" w:eastAsiaTheme="minorEastAsia" w:hAnsiTheme="minorHAnsi" w:cstheme="minorBidi"/>
          <w:sz w:val="19"/>
          <w:szCs w:val="19"/>
        </w:rPr>
      </w:pPr>
    </w:p>
    <w:p w14:paraId="6ED83E0C" w14:textId="10163D8F" w:rsidR="00C77C9E" w:rsidRPr="002715D1" w:rsidRDefault="20FD0969" w:rsidP="007763B0">
      <w:pPr>
        <w:pStyle w:val="CCONDS"/>
        <w:keepNext/>
        <w:keepLine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glazing for windows, walls or roof finishes of the approved development must be factory pre-finished with low glare and reflectivity properties. Plans and specifications which comply with this condition must be submitted to the Principal Certifier for approval prior to the issue of the relevant Construction Certificate. </w:t>
      </w:r>
    </w:p>
    <w:p w14:paraId="78D13D6E" w14:textId="77777777" w:rsidR="00C77C9E" w:rsidRPr="002715D1" w:rsidRDefault="00C77C9E" w:rsidP="00792EE8">
      <w:pPr>
        <w:rPr>
          <w:rFonts w:asciiTheme="minorHAnsi" w:eastAsiaTheme="minorEastAsia" w:hAnsiTheme="minorHAnsi" w:cstheme="minorBidi"/>
          <w:sz w:val="23"/>
          <w:szCs w:val="23"/>
        </w:rPr>
      </w:pPr>
    </w:p>
    <w:p w14:paraId="0E2E9488" w14:textId="77777777" w:rsidR="00C77C9E" w:rsidRPr="002715D1" w:rsidRDefault="20FD0969" w:rsidP="00792EE8">
      <w:pPr>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Note:</w:t>
      </w:r>
      <w:r w:rsidR="00C77C9E" w:rsidRPr="002715D1">
        <w:rPr>
          <w:sz w:val="23"/>
          <w:szCs w:val="23"/>
        </w:rPr>
        <w:tab/>
      </w:r>
      <w:r w:rsidRPr="002715D1">
        <w:rPr>
          <w:rFonts w:asciiTheme="minorHAnsi" w:eastAsiaTheme="minorEastAsia" w:hAnsiTheme="minorHAnsi" w:cstheme="minorBidi"/>
          <w:sz w:val="23"/>
          <w:szCs w:val="23"/>
        </w:rPr>
        <w:t xml:space="preserve">The reflectivity index of glazing elements can be obtained from glazing manufacturers. Glass with mirrored or reflective foil finishes is unlikely to achieve </w:t>
      </w:r>
      <w:r w:rsidRPr="002715D1">
        <w:rPr>
          <w:rFonts w:asciiTheme="minorHAnsi" w:eastAsiaTheme="minorEastAsia" w:hAnsiTheme="minorHAnsi" w:cstheme="minorBidi"/>
          <w:sz w:val="23"/>
          <w:szCs w:val="23"/>
        </w:rPr>
        <w:lastRenderedPageBreak/>
        <w:t>compliance with this requirement.</w:t>
      </w:r>
    </w:p>
    <w:p w14:paraId="2C04EAB7" w14:textId="77777777" w:rsidR="00C77C9E" w:rsidRPr="002715D1" w:rsidRDefault="00C77C9E" w:rsidP="00792EE8">
      <w:pPr>
        <w:rPr>
          <w:rFonts w:asciiTheme="minorHAnsi" w:eastAsiaTheme="minorEastAsia" w:hAnsiTheme="minorHAnsi" w:cstheme="minorBidi"/>
          <w:sz w:val="23"/>
          <w:szCs w:val="23"/>
        </w:rPr>
      </w:pPr>
    </w:p>
    <w:p w14:paraId="60D679A4" w14:textId="77EC5B03" w:rsidR="00C77C9E" w:rsidRPr="002715D1" w:rsidRDefault="20FD0969" w:rsidP="00E52A0D">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D056ECC" w:rsidRPr="002715D1">
        <w:rPr>
          <w:sz w:val="23"/>
          <w:szCs w:val="23"/>
        </w:rPr>
        <w:tab/>
      </w:r>
      <w:r w:rsidRPr="002715D1">
        <w:rPr>
          <w:rFonts w:asciiTheme="minorHAnsi" w:eastAsiaTheme="minorEastAsia" w:hAnsiTheme="minorHAnsi" w:cstheme="minorBidi"/>
          <w:sz w:val="23"/>
          <w:szCs w:val="23"/>
        </w:rPr>
        <w:t>To ensure that excessive glare or reflectivity nuisance from glazing does not occur because of the development)</w:t>
      </w:r>
    </w:p>
    <w:p w14:paraId="1F057E71" w14:textId="77777777" w:rsidR="00C77C9E" w:rsidRPr="002715D1" w:rsidRDefault="00C77C9E" w:rsidP="00792EE8">
      <w:pPr>
        <w:rPr>
          <w:rFonts w:asciiTheme="minorHAnsi" w:eastAsiaTheme="minorEastAsia" w:hAnsiTheme="minorHAnsi" w:cstheme="minorBidi"/>
          <w:sz w:val="23"/>
          <w:szCs w:val="23"/>
        </w:rPr>
      </w:pPr>
    </w:p>
    <w:p w14:paraId="30D0842D" w14:textId="3887B1FD" w:rsidR="00C77C9E" w:rsidRPr="002715D1" w:rsidRDefault="20FD0969" w:rsidP="00792EE8">
      <w:pPr>
        <w:pStyle w:val="Heading1"/>
        <w:keepNext w:val="0"/>
        <w:rPr>
          <w:rFonts w:asciiTheme="minorHAnsi" w:eastAsiaTheme="minorEastAsia" w:hAnsiTheme="minorHAnsi" w:cstheme="minorBidi"/>
          <w:sz w:val="23"/>
          <w:szCs w:val="23"/>
        </w:rPr>
      </w:pPr>
      <w:bookmarkStart w:id="40" w:name="_Toc366754422"/>
      <w:bookmarkStart w:id="41" w:name="_Toc184024838"/>
      <w:r w:rsidRPr="002715D1">
        <w:rPr>
          <w:rFonts w:asciiTheme="minorHAnsi" w:eastAsiaTheme="minorEastAsia" w:hAnsiTheme="minorHAnsi" w:cstheme="minorBidi"/>
          <w:sz w:val="23"/>
          <w:szCs w:val="23"/>
        </w:rPr>
        <w:t>No External Service Ducts</w:t>
      </w:r>
      <w:bookmarkEnd w:id="40"/>
      <w:bookmarkEnd w:id="41"/>
      <w:r w:rsidRPr="002715D1">
        <w:rPr>
          <w:rFonts w:asciiTheme="minorHAnsi" w:eastAsiaTheme="minorEastAsia" w:hAnsiTheme="minorHAnsi" w:cstheme="minorBidi"/>
          <w:sz w:val="23"/>
          <w:szCs w:val="23"/>
        </w:rPr>
        <w:t xml:space="preserve"> </w:t>
      </w:r>
      <w:r w:rsidR="00C77C9E" w:rsidRPr="002715D1">
        <w:rPr>
          <w:sz w:val="23"/>
          <w:szCs w:val="23"/>
        </w:rPr>
        <w:tab/>
      </w:r>
      <w:r w:rsidRPr="002715D1">
        <w:rPr>
          <w:rFonts w:asciiTheme="minorHAnsi" w:hAnsiTheme="minorHAnsi" w:cstheme="minorBidi"/>
          <w:vanish/>
          <w:sz w:val="23"/>
          <w:szCs w:val="23"/>
        </w:rPr>
        <w:t>C2</w:t>
      </w:r>
      <w:r w:rsidR="00E30040" w:rsidRPr="002715D1">
        <w:rPr>
          <w:rFonts w:asciiTheme="minorHAnsi" w:hAnsiTheme="minorHAnsi" w:cstheme="minorBidi"/>
          <w:vanish/>
          <w:sz w:val="23"/>
          <w:szCs w:val="23"/>
        </w:rPr>
        <w:t>2</w:t>
      </w:r>
    </w:p>
    <w:p w14:paraId="582D590E" w14:textId="77777777" w:rsidR="00C77C9E" w:rsidRPr="002715D1" w:rsidRDefault="00C77C9E" w:rsidP="00792EE8">
      <w:pPr>
        <w:rPr>
          <w:rFonts w:asciiTheme="minorHAnsi" w:eastAsiaTheme="minorEastAsia" w:hAnsiTheme="minorHAnsi" w:cstheme="minorBidi"/>
          <w:sz w:val="19"/>
          <w:szCs w:val="19"/>
        </w:rPr>
      </w:pPr>
    </w:p>
    <w:p w14:paraId="5EBE6512" w14:textId="64320945" w:rsidR="00C77C9E" w:rsidRPr="002715D1" w:rsidRDefault="20FD0969" w:rsidP="00792EE8">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Service ducts must be provided within the building to keep external walls free of plumbing, drainage or other utility installations. Plans and specifications which comply with this condition must be submitted to the Principal Certifier for approval prior to the issue of the relevant Construction Certificate </w:t>
      </w:r>
    </w:p>
    <w:p w14:paraId="49384E76" w14:textId="77777777" w:rsidR="00C77C9E" w:rsidRPr="002715D1" w:rsidRDefault="00C77C9E" w:rsidP="00792EE8">
      <w:pPr>
        <w:pStyle w:val="CCONDS"/>
        <w:ind w:left="709"/>
        <w:rPr>
          <w:rFonts w:asciiTheme="minorHAnsi" w:eastAsiaTheme="minorEastAsia" w:hAnsiTheme="minorHAnsi" w:cstheme="minorBidi"/>
          <w:sz w:val="23"/>
          <w:szCs w:val="23"/>
        </w:rPr>
      </w:pPr>
    </w:p>
    <w:p w14:paraId="1026E66D" w14:textId="77777777" w:rsidR="00C77C9E" w:rsidRPr="002715D1" w:rsidRDefault="20FD0969" w:rsidP="00792EE8">
      <w:pPr>
        <w:pStyle w:val="CCONDS"/>
        <w:ind w:left="709"/>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quality built form of the development)</w:t>
      </w:r>
    </w:p>
    <w:p w14:paraId="4C78E7B2" w14:textId="77777777" w:rsidR="00C77C9E" w:rsidRPr="002715D1" w:rsidRDefault="00C77C9E" w:rsidP="00792EE8">
      <w:pPr>
        <w:rPr>
          <w:rFonts w:asciiTheme="minorHAnsi" w:eastAsiaTheme="minorEastAsia" w:hAnsiTheme="minorHAnsi" w:cstheme="minorBidi"/>
          <w:sz w:val="23"/>
          <w:szCs w:val="23"/>
        </w:rPr>
      </w:pPr>
    </w:p>
    <w:p w14:paraId="555D75C6" w14:textId="57BA10F9" w:rsidR="00C77C9E" w:rsidRPr="002715D1" w:rsidRDefault="20FD0969" w:rsidP="00792EE8">
      <w:pPr>
        <w:pStyle w:val="Heading1"/>
        <w:keepNext w:val="0"/>
        <w:rPr>
          <w:rFonts w:asciiTheme="minorHAnsi" w:eastAsiaTheme="minorEastAsia" w:hAnsiTheme="minorHAnsi" w:cstheme="minorBidi"/>
          <w:sz w:val="23"/>
          <w:szCs w:val="23"/>
        </w:rPr>
      </w:pPr>
      <w:bookmarkStart w:id="42" w:name="_Toc366754424"/>
      <w:bookmarkStart w:id="43" w:name="_Toc184024840"/>
      <w:r w:rsidRPr="002715D1">
        <w:rPr>
          <w:rFonts w:asciiTheme="minorHAnsi" w:eastAsiaTheme="minorEastAsia" w:hAnsiTheme="minorHAnsi" w:cstheme="minorBidi"/>
          <w:sz w:val="23"/>
          <w:szCs w:val="23"/>
        </w:rPr>
        <w:t>Work Zone</w:t>
      </w:r>
      <w:bookmarkEnd w:id="42"/>
      <w:bookmarkEnd w:id="43"/>
      <w:r w:rsidR="00C77C9E" w:rsidRPr="002715D1">
        <w:rPr>
          <w:sz w:val="23"/>
          <w:szCs w:val="23"/>
        </w:rPr>
        <w:tab/>
      </w:r>
      <w:r w:rsidRPr="002715D1">
        <w:rPr>
          <w:rFonts w:asciiTheme="minorHAnsi" w:hAnsiTheme="minorHAnsi" w:cstheme="minorBidi"/>
          <w:vanish/>
          <w:sz w:val="23"/>
          <w:szCs w:val="23"/>
        </w:rPr>
        <w:t>C2</w:t>
      </w:r>
      <w:r w:rsidR="00E30040" w:rsidRPr="002715D1">
        <w:rPr>
          <w:rFonts w:asciiTheme="minorHAnsi" w:hAnsiTheme="minorHAnsi" w:cstheme="minorBidi"/>
          <w:vanish/>
          <w:sz w:val="23"/>
          <w:szCs w:val="23"/>
        </w:rPr>
        <w:t>4</w:t>
      </w:r>
    </w:p>
    <w:p w14:paraId="56FE16D3" w14:textId="77777777" w:rsidR="00C77C9E" w:rsidRPr="002715D1" w:rsidRDefault="00C77C9E" w:rsidP="00792EE8">
      <w:pPr>
        <w:rPr>
          <w:rFonts w:asciiTheme="minorHAnsi" w:eastAsiaTheme="minorEastAsia" w:hAnsiTheme="minorHAnsi" w:cstheme="minorBidi"/>
          <w:sz w:val="19"/>
          <w:szCs w:val="19"/>
        </w:rPr>
      </w:pPr>
    </w:p>
    <w:p w14:paraId="3E4FD480" w14:textId="6A1B0A1E" w:rsidR="004475C4" w:rsidRPr="002715D1" w:rsidRDefault="004475C4" w:rsidP="00792EE8">
      <w:pPr>
        <w:pStyle w:val="CCONDS"/>
        <w:numPr>
          <w:ilvl w:val="0"/>
          <w:numId w:val="9"/>
        </w:numPr>
        <w:rPr>
          <w:rFonts w:ascii="Calibri" w:hAnsi="Calibri" w:cs="Calibri"/>
          <w:sz w:val="23"/>
          <w:szCs w:val="23"/>
        </w:rPr>
      </w:pPr>
      <w:r w:rsidRPr="002715D1">
        <w:rPr>
          <w:rFonts w:ascii="Calibri" w:hAnsi="Calibri" w:cs="Calibri"/>
          <w:sz w:val="23"/>
          <w:szCs w:val="23"/>
        </w:rPr>
        <w:t xml:space="preserve">If a Work Zone is required a Work Zone permit is to be obtained from Council prior to the issue of any Construction Certificate. </w:t>
      </w:r>
    </w:p>
    <w:p w14:paraId="37141C35" w14:textId="198AF1ED" w:rsidR="00BF63CA" w:rsidRPr="002715D1" w:rsidRDefault="00BF63CA" w:rsidP="00792EE8">
      <w:pPr>
        <w:rPr>
          <w:rFonts w:asciiTheme="minorHAnsi" w:hAnsiTheme="minorHAnsi" w:cstheme="minorBidi"/>
          <w:sz w:val="23"/>
          <w:szCs w:val="23"/>
        </w:rPr>
      </w:pPr>
    </w:p>
    <w:p w14:paraId="026FCE51" w14:textId="7C360584" w:rsidR="00BF63CA" w:rsidRPr="002715D1" w:rsidRDefault="20FD0969" w:rsidP="00792EE8">
      <w:pPr>
        <w:ind w:left="1440" w:hanging="720"/>
        <w:rPr>
          <w:rFonts w:asciiTheme="minorHAnsi" w:hAnsiTheme="minorHAnsi" w:cstheme="minorBidi"/>
          <w:sz w:val="23"/>
          <w:szCs w:val="23"/>
        </w:rPr>
      </w:pPr>
      <w:r w:rsidRPr="002715D1">
        <w:rPr>
          <w:rFonts w:asciiTheme="minorHAnsi" w:hAnsiTheme="minorHAnsi" w:cstheme="minorBidi"/>
          <w:sz w:val="23"/>
          <w:szCs w:val="23"/>
        </w:rPr>
        <w:t xml:space="preserve">Note: </w:t>
      </w:r>
      <w:r w:rsidR="00436C47" w:rsidRPr="002715D1">
        <w:rPr>
          <w:sz w:val="23"/>
          <w:szCs w:val="23"/>
        </w:rPr>
        <w:tab/>
      </w:r>
      <w:r w:rsidRPr="002715D1">
        <w:rPr>
          <w:rFonts w:asciiTheme="minorHAnsi" w:hAnsiTheme="minorHAnsi" w:cstheme="minorBidi"/>
          <w:sz w:val="23"/>
          <w:szCs w:val="23"/>
        </w:rPr>
        <w:t>For major development, an application for work zone permit must be considered by the North Sydney Local Traffic Committee.</w:t>
      </w:r>
    </w:p>
    <w:p w14:paraId="66387EE0" w14:textId="77777777" w:rsidR="00C77C9E" w:rsidRPr="002715D1" w:rsidRDefault="00C77C9E" w:rsidP="00792EE8">
      <w:pPr>
        <w:pStyle w:val="CCONDS"/>
        <w:ind w:left="720"/>
        <w:rPr>
          <w:rFonts w:asciiTheme="minorHAnsi" w:hAnsiTheme="minorHAnsi" w:cstheme="minorBidi"/>
          <w:sz w:val="23"/>
          <w:szCs w:val="23"/>
        </w:rPr>
      </w:pPr>
    </w:p>
    <w:p w14:paraId="20685721" w14:textId="6B7B123B" w:rsidR="00C77C9E" w:rsidRPr="002715D1" w:rsidRDefault="20FD0969" w:rsidP="00792EE8">
      <w:pPr>
        <w:pStyle w:val="CCONDS"/>
        <w:ind w:left="720"/>
        <w:rPr>
          <w:rFonts w:asciiTheme="minorHAnsi" w:hAnsiTheme="minorHAnsi" w:cstheme="minorBidi"/>
          <w:sz w:val="23"/>
          <w:szCs w:val="23"/>
        </w:rPr>
      </w:pPr>
      <w:r w:rsidRPr="002715D1">
        <w:rPr>
          <w:rFonts w:asciiTheme="minorHAnsi" w:hAnsiTheme="minorHAnsi" w:cstheme="minorBidi"/>
          <w:sz w:val="23"/>
          <w:szCs w:val="23"/>
        </w:rPr>
        <w:t xml:space="preserve">Work Zones are provided specifically for the set down and pick up of materials and not for the parking of private vehicles associated with the site. Works Zones will generally not be approved where there is sufficient space on-site for the setting down and picking up of goods being taken to or from a construction site.  If the Work Zone is approved by the Committee, the </w:t>
      </w:r>
      <w:r w:rsidR="00BB48BB" w:rsidRPr="002715D1">
        <w:rPr>
          <w:rFonts w:asciiTheme="minorHAnsi" w:hAnsiTheme="minorHAnsi" w:cstheme="minorBidi"/>
          <w:sz w:val="23"/>
          <w:szCs w:val="23"/>
        </w:rPr>
        <w:t>Applicant</w:t>
      </w:r>
      <w:r w:rsidR="00CF76E0" w:rsidRPr="002715D1">
        <w:rPr>
          <w:rFonts w:asciiTheme="minorHAnsi" w:hAnsiTheme="minorHAnsi" w:cstheme="minorBidi"/>
          <w:sz w:val="23"/>
          <w:szCs w:val="23"/>
        </w:rPr>
        <w:t xml:space="preserve"> </w:t>
      </w:r>
      <w:r w:rsidRPr="002715D1">
        <w:rPr>
          <w:rFonts w:asciiTheme="minorHAnsi" w:hAnsiTheme="minorHAnsi" w:cstheme="minorBidi"/>
          <w:sz w:val="23"/>
          <w:szCs w:val="23"/>
        </w:rPr>
        <w:t>must obtain a written copy of the related resolution from the North Sydney Local Traffic Committee and submit a copy of this to the Principal Certifier to enable issue of the relevant Construction Certificate.</w:t>
      </w:r>
    </w:p>
    <w:p w14:paraId="5DE35B36" w14:textId="77777777" w:rsidR="00C77C9E" w:rsidRPr="002715D1" w:rsidRDefault="00C77C9E" w:rsidP="00792EE8">
      <w:pPr>
        <w:pStyle w:val="CCONDS"/>
        <w:rPr>
          <w:rFonts w:asciiTheme="minorHAnsi" w:hAnsiTheme="minorHAnsi" w:cstheme="minorBidi"/>
          <w:sz w:val="23"/>
          <w:szCs w:val="23"/>
        </w:rPr>
      </w:pPr>
    </w:p>
    <w:p w14:paraId="762F18BB" w14:textId="134D8AF2" w:rsidR="00C77C9E" w:rsidRPr="002715D1" w:rsidRDefault="20FD0969" w:rsidP="00792EE8">
      <w:pPr>
        <w:pStyle w:val="CCONDS"/>
        <w:ind w:left="709"/>
        <w:rPr>
          <w:rFonts w:asciiTheme="minorHAnsi" w:hAnsiTheme="minorHAnsi" w:cstheme="minorBidi"/>
          <w:sz w:val="23"/>
          <w:szCs w:val="23"/>
        </w:rPr>
      </w:pPr>
      <w:r w:rsidRPr="002715D1">
        <w:rPr>
          <w:rFonts w:asciiTheme="minorHAnsi" w:hAnsiTheme="minorHAnsi" w:cstheme="minorBidi"/>
          <w:sz w:val="23"/>
          <w:szCs w:val="23"/>
        </w:rPr>
        <w:t xml:space="preserve">Where approval of the Work Zone is given by the Committee, the requirements of the Committee, including installation of the necessary </w:t>
      </w:r>
      <w:r w:rsidR="00C33F6F" w:rsidRPr="002715D1">
        <w:rPr>
          <w:rFonts w:asciiTheme="minorHAnsi" w:hAnsiTheme="minorHAnsi" w:cstheme="minorBidi"/>
          <w:sz w:val="23"/>
          <w:szCs w:val="23"/>
        </w:rPr>
        <w:t>“</w:t>
      </w:r>
      <w:r w:rsidRPr="002715D1">
        <w:rPr>
          <w:rFonts w:asciiTheme="minorHAnsi" w:hAnsiTheme="minorHAnsi" w:cstheme="minorBidi"/>
          <w:sz w:val="23"/>
          <w:szCs w:val="23"/>
        </w:rPr>
        <w:t>Work Zone</w:t>
      </w:r>
      <w:r w:rsidR="00C33F6F" w:rsidRPr="002715D1">
        <w:rPr>
          <w:rFonts w:asciiTheme="minorHAnsi" w:hAnsiTheme="minorHAnsi" w:cstheme="minorBidi"/>
          <w:sz w:val="23"/>
          <w:szCs w:val="23"/>
        </w:rPr>
        <w:t>”</w:t>
      </w:r>
      <w:r w:rsidRPr="002715D1">
        <w:rPr>
          <w:rFonts w:asciiTheme="minorHAnsi" w:hAnsiTheme="minorHAnsi" w:cstheme="minorBidi"/>
          <w:sz w:val="23"/>
          <w:szCs w:val="23"/>
        </w:rPr>
        <w:t xml:space="preserve"> signage and payment of any fees, must occur prior to commencement of any works on the site.  Further, at the expiration of the Work Zone approval, the </w:t>
      </w:r>
      <w:r w:rsidR="00BB48BB" w:rsidRPr="002715D1">
        <w:rPr>
          <w:rFonts w:asciiTheme="minorHAnsi" w:hAnsiTheme="minorHAnsi" w:cstheme="minorBidi"/>
          <w:sz w:val="23"/>
          <w:szCs w:val="23"/>
        </w:rPr>
        <w:t>Applicant</w:t>
      </w:r>
      <w:r w:rsidRPr="002715D1">
        <w:rPr>
          <w:rFonts w:asciiTheme="minorHAnsi" w:hAnsiTheme="minorHAnsi" w:cstheme="minorBidi"/>
          <w:sz w:val="23"/>
          <w:szCs w:val="23"/>
        </w:rPr>
        <w:t xml:space="preserve"> is required to remove the Work Zone signs and reinstate any previous signs, all at the </w:t>
      </w:r>
      <w:r w:rsidR="00BB48BB" w:rsidRPr="002715D1">
        <w:rPr>
          <w:rFonts w:asciiTheme="minorHAnsi" w:hAnsiTheme="minorHAnsi" w:cstheme="minorBidi"/>
          <w:sz w:val="23"/>
          <w:szCs w:val="23"/>
        </w:rPr>
        <w:t>Applicant</w:t>
      </w:r>
      <w:r w:rsidRPr="002715D1">
        <w:rPr>
          <w:rFonts w:asciiTheme="minorHAnsi" w:hAnsiTheme="minorHAnsi" w:cstheme="minorBidi"/>
          <w:sz w:val="23"/>
          <w:szCs w:val="23"/>
        </w:rPr>
        <w:t>'s cost. The requirements imposed by the Committee on the Work Zone permit (or permits) must be complied with at all times.</w:t>
      </w:r>
    </w:p>
    <w:p w14:paraId="07D4B047" w14:textId="77777777" w:rsidR="00C77C9E" w:rsidRPr="002715D1" w:rsidRDefault="00C77C9E" w:rsidP="00792EE8">
      <w:pPr>
        <w:rPr>
          <w:rFonts w:asciiTheme="minorHAnsi" w:hAnsiTheme="minorHAnsi" w:cstheme="minorBidi"/>
          <w:sz w:val="23"/>
          <w:szCs w:val="23"/>
        </w:rPr>
      </w:pPr>
    </w:p>
    <w:p w14:paraId="057B4E77" w14:textId="77777777" w:rsidR="00C77C9E" w:rsidRPr="002715D1" w:rsidRDefault="20FD0969" w:rsidP="00792EE8">
      <w:pPr>
        <w:pStyle w:val="CCONDS"/>
        <w:widowControl/>
        <w:ind w:left="2160" w:hanging="1440"/>
        <w:rPr>
          <w:rFonts w:asciiTheme="minorHAnsi" w:hAnsiTheme="minorHAnsi" w:cstheme="minorBidi"/>
          <w:sz w:val="23"/>
          <w:szCs w:val="23"/>
        </w:rPr>
      </w:pPr>
      <w:r w:rsidRPr="002715D1">
        <w:rPr>
          <w:rFonts w:asciiTheme="minorHAnsi" w:hAnsiTheme="minorHAnsi" w:cstheme="minorBidi"/>
          <w:sz w:val="23"/>
          <w:szCs w:val="23"/>
        </w:rPr>
        <w:t xml:space="preserve">(Reason: </w:t>
      </w:r>
      <w:r w:rsidR="00C77C9E" w:rsidRPr="002715D1">
        <w:rPr>
          <w:sz w:val="23"/>
          <w:szCs w:val="23"/>
        </w:rPr>
        <w:tab/>
      </w:r>
      <w:r w:rsidRPr="002715D1">
        <w:rPr>
          <w:rFonts w:asciiTheme="minorHAnsi" w:hAnsiTheme="minorHAnsi" w:cstheme="minorBidi"/>
          <w:sz w:val="23"/>
          <w:szCs w:val="23"/>
        </w:rPr>
        <w:t>Amenity and convenience during construction)</w:t>
      </w:r>
    </w:p>
    <w:p w14:paraId="667DE752" w14:textId="77777777" w:rsidR="00C77C9E" w:rsidRPr="002715D1" w:rsidRDefault="00C77C9E" w:rsidP="00792EE8">
      <w:pPr>
        <w:rPr>
          <w:rFonts w:asciiTheme="minorHAnsi" w:hAnsiTheme="minorHAnsi" w:cstheme="minorBidi"/>
          <w:sz w:val="23"/>
          <w:szCs w:val="23"/>
        </w:rPr>
      </w:pPr>
    </w:p>
    <w:p w14:paraId="0720288F" w14:textId="1CDE8E02" w:rsidR="00C77C9E" w:rsidRPr="002715D1" w:rsidRDefault="20FD0969" w:rsidP="00792EE8">
      <w:pPr>
        <w:pStyle w:val="Heading1"/>
        <w:keepNext w:val="0"/>
        <w:rPr>
          <w:rFonts w:asciiTheme="minorHAnsi" w:hAnsiTheme="minorHAnsi" w:cstheme="minorBidi"/>
          <w:sz w:val="23"/>
          <w:szCs w:val="23"/>
        </w:rPr>
      </w:pPr>
      <w:bookmarkStart w:id="44" w:name="_Toc366754425"/>
      <w:bookmarkStart w:id="45" w:name="_Toc184024841"/>
      <w:r w:rsidRPr="002715D1">
        <w:rPr>
          <w:rFonts w:asciiTheme="minorHAnsi" w:hAnsiTheme="minorHAnsi" w:cstheme="minorBidi"/>
          <w:sz w:val="23"/>
          <w:szCs w:val="23"/>
        </w:rPr>
        <w:t>Maintain Property Boundary Alignment Levels</w:t>
      </w:r>
      <w:bookmarkEnd w:id="44"/>
      <w:bookmarkEnd w:id="45"/>
      <w:r w:rsidR="00C77C9E" w:rsidRPr="002715D1">
        <w:rPr>
          <w:sz w:val="23"/>
          <w:szCs w:val="23"/>
        </w:rPr>
        <w:tab/>
      </w:r>
      <w:r w:rsidRPr="002715D1">
        <w:rPr>
          <w:rFonts w:asciiTheme="minorHAnsi" w:hAnsiTheme="minorHAnsi" w:cstheme="minorBidi"/>
          <w:vanish/>
          <w:sz w:val="23"/>
          <w:szCs w:val="23"/>
        </w:rPr>
        <w:t>C2</w:t>
      </w:r>
      <w:r w:rsidR="00E30040" w:rsidRPr="002715D1">
        <w:rPr>
          <w:rFonts w:asciiTheme="minorHAnsi" w:hAnsiTheme="minorHAnsi" w:cstheme="minorBidi"/>
          <w:vanish/>
          <w:sz w:val="23"/>
          <w:szCs w:val="23"/>
        </w:rPr>
        <w:t>5</w:t>
      </w:r>
    </w:p>
    <w:p w14:paraId="1512B2FB" w14:textId="77777777" w:rsidR="00C77C9E" w:rsidRPr="002715D1" w:rsidRDefault="00C77C9E" w:rsidP="00792EE8">
      <w:pPr>
        <w:pStyle w:val="CCONDS"/>
        <w:rPr>
          <w:rFonts w:asciiTheme="minorHAnsi" w:hAnsiTheme="minorHAnsi" w:cstheme="minorBidi"/>
          <w:sz w:val="19"/>
          <w:szCs w:val="19"/>
        </w:rPr>
      </w:pPr>
    </w:p>
    <w:p w14:paraId="0968FCB0" w14:textId="751E3E77" w:rsidR="00C77C9E" w:rsidRPr="002715D1" w:rsidRDefault="20FD0969" w:rsidP="00792EE8">
      <w:pPr>
        <w:pStyle w:val="CCONDS"/>
        <w:numPr>
          <w:ilvl w:val="0"/>
          <w:numId w:val="9"/>
        </w:numPr>
        <w:rPr>
          <w:rFonts w:asciiTheme="minorHAnsi" w:hAnsiTheme="minorHAnsi" w:cstheme="minorBidi"/>
          <w:sz w:val="23"/>
          <w:szCs w:val="23"/>
        </w:rPr>
      </w:pPr>
      <w:r w:rsidRPr="002715D1">
        <w:rPr>
          <w:rFonts w:asciiTheme="minorHAnsi" w:hAnsiTheme="minorHAnsi" w:cstheme="minorBidi"/>
          <w:sz w:val="23"/>
          <w:szCs w:val="23"/>
        </w:rPr>
        <w:t>Except where otherwise approved by Council, the property boundary alignment levels must match the levels which existed prior to the commencement of works. Plans and specifications which document existing and proposed levels adjacent to the site boundaries and which comply with the requirements of this condition must be submitted to the Principal Certifier for approval prior to the issue of the relevant Construction Certificate.</w:t>
      </w:r>
    </w:p>
    <w:p w14:paraId="3F34AB5B" w14:textId="77777777" w:rsidR="008476CE" w:rsidRPr="002715D1" w:rsidRDefault="008476CE" w:rsidP="008476CE"/>
    <w:p w14:paraId="7918F6F1" w14:textId="77777777" w:rsidR="008476CE" w:rsidRPr="002715D1" w:rsidRDefault="008476CE" w:rsidP="008476CE">
      <w:pPr>
        <w:pStyle w:val="CCONDS"/>
        <w:ind w:left="709"/>
        <w:rPr>
          <w:rFonts w:asciiTheme="minorHAnsi" w:hAnsiTheme="minorHAnsi" w:cstheme="minorBidi"/>
          <w:sz w:val="23"/>
          <w:szCs w:val="23"/>
        </w:rPr>
      </w:pPr>
      <w:r w:rsidRPr="002715D1">
        <w:rPr>
          <w:rFonts w:asciiTheme="minorHAnsi" w:hAnsiTheme="minorHAnsi" w:cstheme="minorBidi"/>
          <w:sz w:val="23"/>
          <w:szCs w:val="23"/>
        </w:rPr>
        <w:t xml:space="preserve">The Principal Certifier must ensure that the building plans and specifications submitted, referenced on and accompanying the issued Construction Certificate, fully satisfy the </w:t>
      </w:r>
      <w:r w:rsidRPr="002715D1">
        <w:rPr>
          <w:rFonts w:asciiTheme="minorHAnsi" w:hAnsiTheme="minorHAnsi" w:cstheme="minorBidi"/>
          <w:sz w:val="23"/>
          <w:szCs w:val="23"/>
        </w:rPr>
        <w:lastRenderedPageBreak/>
        <w:t>requirements of this condition.</w:t>
      </w:r>
    </w:p>
    <w:p w14:paraId="1BB29394" w14:textId="77777777" w:rsidR="00C77C9E" w:rsidRPr="002715D1" w:rsidRDefault="00C77C9E" w:rsidP="00792EE8">
      <w:pPr>
        <w:pStyle w:val="CCONDS"/>
        <w:ind w:left="720"/>
        <w:rPr>
          <w:rFonts w:asciiTheme="minorHAnsi" w:hAnsiTheme="minorHAnsi" w:cstheme="minorBidi"/>
          <w:sz w:val="23"/>
          <w:szCs w:val="23"/>
        </w:rPr>
      </w:pPr>
    </w:p>
    <w:p w14:paraId="4079A8A2" w14:textId="77777777" w:rsidR="00C77C9E" w:rsidRPr="002715D1" w:rsidRDefault="20FD0969" w:rsidP="00792EE8">
      <w:pPr>
        <w:widowControl/>
        <w:ind w:left="2160" w:hanging="1440"/>
        <w:rPr>
          <w:rFonts w:asciiTheme="minorHAnsi" w:hAnsiTheme="minorHAnsi" w:cstheme="minorBidi"/>
          <w:sz w:val="23"/>
          <w:szCs w:val="23"/>
        </w:rPr>
      </w:pPr>
      <w:r w:rsidRPr="002715D1">
        <w:rPr>
          <w:rFonts w:asciiTheme="minorHAnsi" w:hAnsiTheme="minorHAnsi" w:cstheme="minorBidi"/>
          <w:sz w:val="23"/>
          <w:szCs w:val="23"/>
        </w:rPr>
        <w:t xml:space="preserve">(Reason: </w:t>
      </w:r>
      <w:r w:rsidR="00C77C9E" w:rsidRPr="002715D1">
        <w:rPr>
          <w:sz w:val="23"/>
          <w:szCs w:val="23"/>
        </w:rPr>
        <w:tab/>
      </w:r>
      <w:r w:rsidRPr="002715D1">
        <w:rPr>
          <w:rFonts w:asciiTheme="minorHAnsi" w:hAnsiTheme="minorHAnsi" w:cstheme="minorBidi"/>
          <w:sz w:val="23"/>
          <w:szCs w:val="23"/>
        </w:rPr>
        <w:t>To ensure interface between property and public land remains uniform)</w:t>
      </w:r>
    </w:p>
    <w:p w14:paraId="16472DF0" w14:textId="77777777" w:rsidR="00C77C9E" w:rsidRPr="002715D1" w:rsidRDefault="00C77C9E" w:rsidP="00792EE8">
      <w:pPr>
        <w:rPr>
          <w:rFonts w:asciiTheme="minorHAnsi" w:hAnsiTheme="minorHAnsi" w:cstheme="minorBidi"/>
          <w:sz w:val="23"/>
          <w:szCs w:val="23"/>
        </w:rPr>
      </w:pPr>
    </w:p>
    <w:p w14:paraId="43BA16EB" w14:textId="4BAE348A" w:rsidR="00C77C9E" w:rsidRPr="002715D1" w:rsidRDefault="20FD0969" w:rsidP="00792EE8">
      <w:pPr>
        <w:pStyle w:val="Heading1"/>
        <w:keepNext w:val="0"/>
        <w:rPr>
          <w:rFonts w:asciiTheme="minorHAnsi" w:hAnsiTheme="minorHAnsi" w:cstheme="minorBidi"/>
          <w:sz w:val="23"/>
          <w:szCs w:val="23"/>
        </w:rPr>
      </w:pPr>
      <w:bookmarkStart w:id="46" w:name="_Toc366754426"/>
      <w:bookmarkStart w:id="47" w:name="_Toc184024842"/>
      <w:r w:rsidRPr="002715D1">
        <w:rPr>
          <w:rFonts w:asciiTheme="minorHAnsi" w:hAnsiTheme="minorHAnsi" w:cstheme="minorBidi"/>
          <w:sz w:val="23"/>
          <w:szCs w:val="23"/>
        </w:rPr>
        <w:t>Parking Meter Relocation</w:t>
      </w:r>
      <w:bookmarkEnd w:id="46"/>
      <w:bookmarkEnd w:id="47"/>
      <w:r w:rsidR="00C77C9E" w:rsidRPr="002715D1">
        <w:rPr>
          <w:sz w:val="23"/>
          <w:szCs w:val="23"/>
        </w:rPr>
        <w:tab/>
      </w:r>
      <w:r w:rsidRPr="002715D1">
        <w:rPr>
          <w:rFonts w:asciiTheme="minorHAnsi" w:hAnsiTheme="minorHAnsi" w:cstheme="minorBidi"/>
          <w:vanish/>
          <w:sz w:val="23"/>
          <w:szCs w:val="23"/>
        </w:rPr>
        <w:t>C2</w:t>
      </w:r>
      <w:r w:rsidR="00E30040" w:rsidRPr="002715D1">
        <w:rPr>
          <w:rFonts w:asciiTheme="minorHAnsi" w:hAnsiTheme="minorHAnsi" w:cstheme="minorBidi"/>
          <w:vanish/>
          <w:sz w:val="23"/>
          <w:szCs w:val="23"/>
        </w:rPr>
        <w:t>6</w:t>
      </w:r>
    </w:p>
    <w:p w14:paraId="4866A208" w14:textId="77777777" w:rsidR="00C77C9E" w:rsidRPr="002715D1" w:rsidRDefault="00C77C9E" w:rsidP="00792EE8">
      <w:pPr>
        <w:ind w:left="2160" w:hanging="1440"/>
        <w:rPr>
          <w:rFonts w:asciiTheme="minorHAnsi" w:hAnsiTheme="minorHAnsi" w:cstheme="minorBidi"/>
          <w:sz w:val="19"/>
          <w:szCs w:val="19"/>
        </w:rPr>
      </w:pPr>
    </w:p>
    <w:p w14:paraId="2462E852" w14:textId="03FF3AC7" w:rsidR="00C77C9E" w:rsidRPr="002715D1" w:rsidRDefault="20FD0969" w:rsidP="00792EE8">
      <w:pPr>
        <w:pStyle w:val="CCONDS"/>
        <w:numPr>
          <w:ilvl w:val="0"/>
          <w:numId w:val="9"/>
        </w:numPr>
        <w:rPr>
          <w:rFonts w:asciiTheme="minorHAnsi" w:hAnsiTheme="minorHAnsi" w:cstheme="minorBidi"/>
          <w:sz w:val="23"/>
          <w:szCs w:val="23"/>
        </w:rPr>
      </w:pPr>
      <w:r w:rsidRPr="002715D1">
        <w:rPr>
          <w:rFonts w:asciiTheme="minorHAnsi" w:hAnsiTheme="minorHAnsi" w:cstheme="minorBidi"/>
          <w:sz w:val="23"/>
          <w:szCs w:val="23"/>
        </w:rPr>
        <w:t xml:space="preserve">All costs associated with relocating the metered parking including all sign changes, parking bay line markings must be paid in full to North Sydney Council prior to issue of </w:t>
      </w:r>
      <w:r w:rsidR="001A349F" w:rsidRPr="002715D1">
        <w:rPr>
          <w:rFonts w:asciiTheme="minorHAnsi" w:hAnsiTheme="minorHAnsi" w:cstheme="minorBidi"/>
          <w:sz w:val="23"/>
          <w:szCs w:val="23"/>
        </w:rPr>
        <w:t>any</w:t>
      </w:r>
      <w:r w:rsidRPr="002715D1">
        <w:rPr>
          <w:rFonts w:asciiTheme="minorHAnsi" w:hAnsiTheme="minorHAnsi" w:cstheme="minorBidi"/>
          <w:sz w:val="23"/>
          <w:szCs w:val="23"/>
        </w:rPr>
        <w:t xml:space="preserve"> relevant Construction Certificate.</w:t>
      </w:r>
    </w:p>
    <w:p w14:paraId="6CCA160C" w14:textId="77777777" w:rsidR="001A349F" w:rsidRPr="002715D1" w:rsidRDefault="001A349F" w:rsidP="001A349F"/>
    <w:p w14:paraId="4B1F8E54" w14:textId="77777777" w:rsidR="001A349F" w:rsidRPr="002715D1" w:rsidRDefault="001A349F" w:rsidP="001A349F">
      <w:pPr>
        <w:pStyle w:val="CCONDS"/>
        <w:ind w:left="709"/>
        <w:rPr>
          <w:rFonts w:asciiTheme="minorHAnsi" w:hAnsiTheme="minorHAnsi" w:cstheme="minorBidi"/>
          <w:sz w:val="23"/>
          <w:szCs w:val="23"/>
        </w:rPr>
      </w:pPr>
      <w:r w:rsidRPr="002715D1">
        <w:rPr>
          <w:rFonts w:asciiTheme="minorHAnsi" w:hAnsiTheme="minorHAnsi" w:cstheme="minorBidi"/>
          <w:sz w:val="23"/>
          <w:szCs w:val="23"/>
        </w:rPr>
        <w:t>The Principal Certifier must ensure that the specifications submitted, accompanying the issued Construction Certificate, fully satisfy this condition.</w:t>
      </w:r>
    </w:p>
    <w:p w14:paraId="39108997" w14:textId="77777777" w:rsidR="00C77C9E" w:rsidRPr="002715D1" w:rsidRDefault="00C77C9E" w:rsidP="00792EE8">
      <w:pPr>
        <w:rPr>
          <w:rFonts w:asciiTheme="minorHAnsi" w:hAnsiTheme="minorHAnsi" w:cstheme="minorBidi"/>
          <w:sz w:val="23"/>
          <w:szCs w:val="23"/>
        </w:rPr>
      </w:pPr>
    </w:p>
    <w:p w14:paraId="4A7B3FD8" w14:textId="77777777" w:rsidR="00C77C9E" w:rsidRPr="002715D1" w:rsidRDefault="20FD0969" w:rsidP="00792EE8">
      <w:pPr>
        <w:widowControl/>
        <w:ind w:left="2160" w:hanging="1440"/>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To ensure the proper management of public land and funds)</w:t>
      </w:r>
    </w:p>
    <w:p w14:paraId="754D2113" w14:textId="77777777" w:rsidR="00C77C9E" w:rsidRPr="002715D1" w:rsidRDefault="00C77C9E" w:rsidP="00792EE8">
      <w:pPr>
        <w:ind w:left="2160" w:hanging="1440"/>
        <w:rPr>
          <w:rFonts w:asciiTheme="minorHAnsi" w:hAnsiTheme="minorHAnsi" w:cstheme="minorBidi"/>
          <w:sz w:val="23"/>
          <w:szCs w:val="23"/>
        </w:rPr>
      </w:pPr>
    </w:p>
    <w:p w14:paraId="2AFACD6A" w14:textId="46EAE63B" w:rsidR="00C77C9E" w:rsidRPr="002715D1" w:rsidRDefault="20FD0969" w:rsidP="00792EE8">
      <w:pPr>
        <w:pStyle w:val="Heading1"/>
        <w:keepNext w:val="0"/>
        <w:rPr>
          <w:rFonts w:asciiTheme="minorHAnsi" w:hAnsiTheme="minorHAnsi" w:cstheme="minorBidi"/>
          <w:sz w:val="23"/>
          <w:szCs w:val="23"/>
        </w:rPr>
      </w:pPr>
      <w:bookmarkStart w:id="48" w:name="_Toc366754427"/>
      <w:bookmarkStart w:id="49" w:name="_Toc184024843"/>
      <w:r w:rsidRPr="002715D1">
        <w:rPr>
          <w:rFonts w:asciiTheme="minorHAnsi" w:hAnsiTheme="minorHAnsi" w:cstheme="minorBidi"/>
          <w:sz w:val="23"/>
          <w:szCs w:val="23"/>
        </w:rPr>
        <w:t>Bicycle Storage and Parking</w:t>
      </w:r>
      <w:bookmarkEnd w:id="48"/>
      <w:bookmarkEnd w:id="49"/>
      <w:r w:rsidR="00C77C9E" w:rsidRPr="002715D1">
        <w:rPr>
          <w:sz w:val="23"/>
          <w:szCs w:val="23"/>
        </w:rPr>
        <w:tab/>
      </w:r>
      <w:r w:rsidRPr="002715D1">
        <w:rPr>
          <w:rFonts w:asciiTheme="minorHAnsi" w:hAnsiTheme="minorHAnsi" w:cstheme="minorBidi"/>
          <w:vanish/>
          <w:sz w:val="23"/>
          <w:szCs w:val="23"/>
        </w:rPr>
        <w:t>C2</w:t>
      </w:r>
      <w:r w:rsidR="00E30040" w:rsidRPr="002715D1">
        <w:rPr>
          <w:rFonts w:asciiTheme="minorHAnsi" w:hAnsiTheme="minorHAnsi" w:cstheme="minorBidi"/>
          <w:vanish/>
          <w:sz w:val="23"/>
          <w:szCs w:val="23"/>
        </w:rPr>
        <w:t>7</w:t>
      </w:r>
    </w:p>
    <w:p w14:paraId="72A72A8E" w14:textId="77777777" w:rsidR="00C77C9E" w:rsidRPr="002715D1" w:rsidRDefault="00C77C9E" w:rsidP="00792EE8">
      <w:pPr>
        <w:rPr>
          <w:rFonts w:asciiTheme="minorHAnsi" w:hAnsiTheme="minorHAnsi" w:cstheme="minorBidi"/>
          <w:sz w:val="23"/>
          <w:szCs w:val="23"/>
        </w:rPr>
      </w:pPr>
    </w:p>
    <w:p w14:paraId="12187BA1" w14:textId="13745B17" w:rsidR="00C77C9E" w:rsidRPr="002715D1" w:rsidRDefault="20FD0969" w:rsidP="00792EE8">
      <w:pPr>
        <w:pStyle w:val="CCONDS"/>
        <w:numPr>
          <w:ilvl w:val="0"/>
          <w:numId w:val="9"/>
        </w:numPr>
        <w:rPr>
          <w:rFonts w:asciiTheme="minorHAnsi" w:hAnsiTheme="minorHAnsi" w:cstheme="minorBidi"/>
          <w:sz w:val="23"/>
          <w:szCs w:val="23"/>
        </w:rPr>
      </w:pPr>
      <w:r w:rsidRPr="002715D1">
        <w:rPr>
          <w:rFonts w:asciiTheme="minorHAnsi" w:hAnsiTheme="minorHAnsi" w:cstheme="minorBidi"/>
          <w:sz w:val="23"/>
          <w:szCs w:val="23"/>
        </w:rPr>
        <w:t xml:space="preserve">The bicycle storage area must accommodate a minimum of </w:t>
      </w:r>
      <w:r w:rsidR="00AD0D38" w:rsidRPr="002715D1">
        <w:rPr>
          <w:rFonts w:asciiTheme="minorHAnsi" w:hAnsiTheme="minorHAnsi" w:cstheme="minorBidi"/>
          <w:sz w:val="23"/>
          <w:szCs w:val="23"/>
        </w:rPr>
        <w:t>253</w:t>
      </w:r>
      <w:r w:rsidRPr="002715D1">
        <w:rPr>
          <w:rFonts w:asciiTheme="minorHAnsi" w:hAnsiTheme="minorHAnsi" w:cstheme="minorBidi"/>
          <w:sz w:val="23"/>
          <w:szCs w:val="23"/>
        </w:rPr>
        <w:t xml:space="preserve"> bicycles. The bicycle storage lockers and bicycle rail shall be designed in accordance with the applicable Australian Standards. Plans and specifications which comply with this condition must be submitted to the Principal Certifier for approval prior to the issue of the relevant Construction Certificate. </w:t>
      </w:r>
    </w:p>
    <w:p w14:paraId="504B94A5" w14:textId="77777777" w:rsidR="00C77C9E" w:rsidRPr="002715D1" w:rsidRDefault="00C77C9E" w:rsidP="00792EE8">
      <w:pPr>
        <w:pStyle w:val="CCONDS"/>
        <w:ind w:left="709" w:hanging="709"/>
        <w:rPr>
          <w:rFonts w:asciiTheme="minorHAnsi" w:hAnsiTheme="minorHAnsi" w:cstheme="minorBidi"/>
          <w:sz w:val="23"/>
          <w:szCs w:val="23"/>
        </w:rPr>
      </w:pPr>
    </w:p>
    <w:p w14:paraId="7E9270E1" w14:textId="77777777" w:rsidR="00C77C9E" w:rsidRPr="002715D1" w:rsidRDefault="20FD0969" w:rsidP="00792EE8">
      <w:pPr>
        <w:widowControl/>
        <w:ind w:left="2160" w:hanging="1440"/>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To promote and provide facilities for alternative forms of transport)</w:t>
      </w:r>
    </w:p>
    <w:p w14:paraId="0B9DA0E5" w14:textId="77777777" w:rsidR="007763B0" w:rsidRPr="002715D1" w:rsidRDefault="007763B0" w:rsidP="00792EE8">
      <w:pPr>
        <w:widowControl/>
        <w:ind w:left="2160" w:hanging="1440"/>
        <w:rPr>
          <w:rFonts w:asciiTheme="minorHAnsi" w:hAnsiTheme="minorHAnsi" w:cstheme="minorBidi"/>
          <w:sz w:val="23"/>
          <w:szCs w:val="23"/>
        </w:rPr>
      </w:pPr>
    </w:p>
    <w:p w14:paraId="75E6B259" w14:textId="5C75C961" w:rsidR="00C77C9E" w:rsidRPr="002715D1" w:rsidRDefault="20FD0969" w:rsidP="007763B0">
      <w:pPr>
        <w:pStyle w:val="Heading1"/>
        <w:keepLines/>
        <w:rPr>
          <w:rFonts w:asciiTheme="minorHAnsi" w:eastAsiaTheme="minorEastAsia" w:hAnsiTheme="minorHAnsi" w:cstheme="minorBidi"/>
          <w:sz w:val="23"/>
          <w:szCs w:val="23"/>
        </w:rPr>
      </w:pPr>
      <w:bookmarkStart w:id="50" w:name="_Toc366754428"/>
      <w:bookmarkStart w:id="51" w:name="_Toc184024844"/>
      <w:r w:rsidRPr="002715D1">
        <w:rPr>
          <w:rFonts w:asciiTheme="minorHAnsi" w:eastAsiaTheme="minorEastAsia" w:hAnsiTheme="minorHAnsi" w:cstheme="minorBidi"/>
          <w:sz w:val="23"/>
          <w:szCs w:val="23"/>
        </w:rPr>
        <w:t>Staff Shower and Change Facilities (Commercial and Mixed-use)</w:t>
      </w:r>
      <w:bookmarkEnd w:id="50"/>
      <w:bookmarkEnd w:id="51"/>
      <w:r w:rsidR="00C77C9E" w:rsidRPr="002715D1">
        <w:rPr>
          <w:sz w:val="23"/>
          <w:szCs w:val="23"/>
        </w:rPr>
        <w:tab/>
      </w:r>
      <w:r w:rsidRPr="002715D1">
        <w:rPr>
          <w:rFonts w:asciiTheme="minorHAnsi" w:hAnsiTheme="minorHAnsi" w:cstheme="minorBidi"/>
          <w:vanish/>
          <w:sz w:val="23"/>
          <w:szCs w:val="23"/>
        </w:rPr>
        <w:t>C2</w:t>
      </w:r>
      <w:r w:rsidR="00E30040" w:rsidRPr="002715D1">
        <w:rPr>
          <w:rFonts w:asciiTheme="minorHAnsi" w:hAnsiTheme="minorHAnsi" w:cstheme="minorBidi"/>
          <w:vanish/>
          <w:sz w:val="23"/>
          <w:szCs w:val="23"/>
        </w:rPr>
        <w:t>8</w:t>
      </w:r>
    </w:p>
    <w:p w14:paraId="2E55064E" w14:textId="77777777" w:rsidR="00C77C9E" w:rsidRPr="002715D1" w:rsidRDefault="00C77C9E" w:rsidP="007763B0">
      <w:pPr>
        <w:keepNext/>
        <w:keepLines/>
        <w:rPr>
          <w:rFonts w:asciiTheme="minorHAnsi" w:eastAsiaTheme="minorEastAsia" w:hAnsiTheme="minorHAnsi" w:cstheme="minorBidi"/>
          <w:sz w:val="23"/>
          <w:szCs w:val="23"/>
        </w:rPr>
      </w:pPr>
    </w:p>
    <w:p w14:paraId="0EDFAF7D" w14:textId="429E525C" w:rsidR="00C77C9E" w:rsidRPr="002715D1" w:rsidRDefault="20FD0969" w:rsidP="007763B0">
      <w:pPr>
        <w:pStyle w:val="CCONDS"/>
        <w:keepNext/>
        <w:keepLine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Shower and change facilities shall be provided and made accessible without charge to staff who work in the building. Plans and specifications which comply with this condition must be submitted to the Principal Certifier for approval prior to the issue of the relevant Construction Certificate.</w:t>
      </w:r>
    </w:p>
    <w:p w14:paraId="365BF706" w14:textId="77777777" w:rsidR="00C77C9E" w:rsidRPr="002715D1" w:rsidRDefault="00C77C9E" w:rsidP="007763B0">
      <w:pPr>
        <w:pStyle w:val="CCONDS"/>
        <w:keepNext/>
        <w:keepLines/>
        <w:ind w:left="709" w:hanging="709"/>
        <w:rPr>
          <w:rFonts w:asciiTheme="minorHAnsi" w:eastAsiaTheme="minorEastAsia" w:hAnsiTheme="minorHAnsi" w:cstheme="minorBidi"/>
          <w:sz w:val="23"/>
          <w:szCs w:val="23"/>
        </w:rPr>
      </w:pPr>
    </w:p>
    <w:p w14:paraId="012065E5" w14:textId="77777777" w:rsidR="00C77C9E" w:rsidRPr="002715D1" w:rsidRDefault="20FD0969" w:rsidP="00792EE8">
      <w:pPr>
        <w:widowControl/>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promote and provide facilities for alternative forms of transport)</w:t>
      </w:r>
    </w:p>
    <w:p w14:paraId="52F1A4F5" w14:textId="77777777" w:rsidR="00C77C9E" w:rsidRPr="002715D1" w:rsidRDefault="00C77C9E" w:rsidP="00792EE8">
      <w:pPr>
        <w:rPr>
          <w:rFonts w:asciiTheme="minorHAnsi" w:eastAsiaTheme="minorEastAsia" w:hAnsiTheme="minorHAnsi" w:cstheme="minorBidi"/>
          <w:sz w:val="23"/>
          <w:szCs w:val="23"/>
        </w:rPr>
      </w:pPr>
    </w:p>
    <w:p w14:paraId="1B522FA3" w14:textId="0B71C379" w:rsidR="00C77C9E" w:rsidRPr="002715D1" w:rsidRDefault="20FD0969" w:rsidP="00792EE8">
      <w:pPr>
        <w:pStyle w:val="Heading1"/>
        <w:keepNext w:val="0"/>
        <w:rPr>
          <w:rFonts w:asciiTheme="minorHAnsi" w:eastAsiaTheme="minorEastAsia" w:hAnsiTheme="minorHAnsi" w:cstheme="minorBidi"/>
          <w:sz w:val="23"/>
          <w:szCs w:val="23"/>
        </w:rPr>
      </w:pPr>
      <w:bookmarkStart w:id="52" w:name="_Toc366754429"/>
      <w:bookmarkStart w:id="53" w:name="_Toc184024845"/>
      <w:r w:rsidRPr="002715D1">
        <w:rPr>
          <w:rFonts w:asciiTheme="minorHAnsi" w:eastAsiaTheme="minorEastAsia" w:hAnsiTheme="minorHAnsi" w:cstheme="minorBidi"/>
          <w:sz w:val="23"/>
          <w:szCs w:val="23"/>
        </w:rPr>
        <w:t>Accessible Parking Spaces to be Provided</w:t>
      </w:r>
      <w:bookmarkEnd w:id="52"/>
      <w:bookmarkEnd w:id="53"/>
      <w:r w:rsidR="00C77C9E" w:rsidRPr="002715D1">
        <w:rPr>
          <w:sz w:val="23"/>
          <w:szCs w:val="23"/>
        </w:rPr>
        <w:tab/>
      </w:r>
      <w:r w:rsidRPr="002715D1">
        <w:rPr>
          <w:rFonts w:asciiTheme="minorHAnsi" w:hAnsiTheme="minorHAnsi" w:cstheme="minorBidi"/>
          <w:vanish/>
          <w:sz w:val="23"/>
          <w:szCs w:val="23"/>
        </w:rPr>
        <w:t>C2</w:t>
      </w:r>
      <w:r w:rsidR="00E30040" w:rsidRPr="002715D1">
        <w:rPr>
          <w:rFonts w:asciiTheme="minorHAnsi" w:hAnsiTheme="minorHAnsi" w:cstheme="minorBidi"/>
          <w:vanish/>
          <w:sz w:val="23"/>
          <w:szCs w:val="23"/>
        </w:rPr>
        <w:t>9</w:t>
      </w:r>
    </w:p>
    <w:p w14:paraId="3AFA3CFB" w14:textId="77777777" w:rsidR="00C77C9E" w:rsidRPr="002715D1" w:rsidRDefault="00C77C9E" w:rsidP="00792EE8">
      <w:pPr>
        <w:rPr>
          <w:rFonts w:asciiTheme="minorHAnsi" w:eastAsiaTheme="minorEastAsia" w:hAnsiTheme="minorHAnsi" w:cstheme="minorBidi"/>
          <w:sz w:val="23"/>
          <w:szCs w:val="23"/>
        </w:rPr>
      </w:pPr>
    </w:p>
    <w:p w14:paraId="2D024EF0" w14:textId="34FFE50F" w:rsidR="00C77C9E" w:rsidRPr="002715D1" w:rsidRDefault="20FD0969" w:rsidP="00792EE8">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 total of </w:t>
      </w:r>
      <w:r w:rsidR="009C3CBB" w:rsidRPr="002715D1">
        <w:rPr>
          <w:rFonts w:asciiTheme="minorHAnsi" w:eastAsiaTheme="minorEastAsia" w:hAnsiTheme="minorHAnsi" w:cstheme="minorBidi"/>
          <w:sz w:val="23"/>
          <w:szCs w:val="23"/>
        </w:rPr>
        <w:t>16</w:t>
      </w:r>
      <w:r w:rsidRPr="002715D1">
        <w:rPr>
          <w:rFonts w:asciiTheme="minorHAnsi" w:eastAsiaTheme="minorEastAsia" w:hAnsiTheme="minorHAnsi" w:cstheme="minorBidi"/>
          <w:sz w:val="23"/>
          <w:szCs w:val="23"/>
        </w:rPr>
        <w:t xml:space="preserve"> accessible parking spaces shall be provided as part of the total car-parking requirements.  Consideration must be given to the means of access from the car-parking spaces to adjacent buildings, to other areas within the building and to footpath and roads.  All details shall be prepared in consideration of, and construction completed in accordance with applicable Australian Standards to achieve compliance with </w:t>
      </w:r>
      <w:r w:rsidRPr="002715D1">
        <w:rPr>
          <w:rFonts w:asciiTheme="minorHAnsi" w:eastAsiaTheme="minorEastAsia" w:hAnsiTheme="minorHAnsi" w:cstheme="minorBidi"/>
          <w:i/>
          <w:iCs/>
          <w:sz w:val="23"/>
          <w:szCs w:val="23"/>
        </w:rPr>
        <w:t>the Disability Discrimination Act 1992</w:t>
      </w:r>
      <w:r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i/>
          <w:iCs/>
          <w:sz w:val="23"/>
          <w:szCs w:val="23"/>
        </w:rPr>
        <w:t>(Commonwealth)</w:t>
      </w:r>
      <w:r w:rsidRPr="002715D1">
        <w:rPr>
          <w:rFonts w:asciiTheme="minorHAnsi" w:eastAsiaTheme="minorEastAsia" w:hAnsiTheme="minorHAnsi" w:cstheme="minorBidi"/>
          <w:sz w:val="23"/>
          <w:szCs w:val="23"/>
        </w:rPr>
        <w:t>. Plans and specifications which comply with this condition must be submitted to the Principal Certifier for approval prior to the issue of the relevant Construction Certificate.</w:t>
      </w:r>
    </w:p>
    <w:p w14:paraId="4C9B1A4A" w14:textId="77777777" w:rsidR="00C77C9E" w:rsidRPr="002715D1" w:rsidRDefault="00C77C9E" w:rsidP="00792EE8">
      <w:pPr>
        <w:rPr>
          <w:rFonts w:asciiTheme="minorHAnsi" w:eastAsiaTheme="minorEastAsia" w:hAnsiTheme="minorHAnsi" w:cstheme="minorBidi"/>
          <w:sz w:val="23"/>
          <w:szCs w:val="23"/>
        </w:rPr>
      </w:pPr>
    </w:p>
    <w:p w14:paraId="754C5F33" w14:textId="24AFF068" w:rsidR="00C77C9E" w:rsidRPr="002715D1" w:rsidRDefault="20FD0969" w:rsidP="00792EE8">
      <w:pPr>
        <w:widowControl/>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 xml:space="preserve">To ensure equity of access and appropriate facilities are available for people with disabilities in accordance with </w:t>
      </w:r>
      <w:r w:rsidR="003D6C9A" w:rsidRPr="002715D1">
        <w:rPr>
          <w:rFonts w:asciiTheme="minorHAnsi" w:eastAsiaTheme="minorEastAsia" w:hAnsiTheme="minorHAnsi" w:cstheme="minorBidi"/>
          <w:sz w:val="23"/>
          <w:szCs w:val="23"/>
        </w:rPr>
        <w:t xml:space="preserve">federal </w:t>
      </w:r>
      <w:r w:rsidRPr="002715D1">
        <w:rPr>
          <w:rFonts w:asciiTheme="minorHAnsi" w:eastAsiaTheme="minorEastAsia" w:hAnsiTheme="minorHAnsi" w:cstheme="minorBidi"/>
          <w:sz w:val="23"/>
          <w:szCs w:val="23"/>
        </w:rPr>
        <w:t>legislation)</w:t>
      </w:r>
    </w:p>
    <w:p w14:paraId="0DED0AF6" w14:textId="77777777" w:rsidR="00C77C9E" w:rsidRPr="002715D1" w:rsidRDefault="00C77C9E" w:rsidP="00792EE8">
      <w:pPr>
        <w:rPr>
          <w:rFonts w:asciiTheme="minorHAnsi" w:eastAsiaTheme="minorEastAsia" w:hAnsiTheme="minorHAnsi" w:cstheme="minorBidi"/>
          <w:sz w:val="23"/>
          <w:szCs w:val="23"/>
        </w:rPr>
      </w:pPr>
    </w:p>
    <w:p w14:paraId="2D2E96F6" w14:textId="39891A35" w:rsidR="00E67789" w:rsidRPr="002715D1" w:rsidRDefault="20FD0969" w:rsidP="005773D3">
      <w:pPr>
        <w:pStyle w:val="Heading1"/>
        <w:keepLines/>
        <w:tabs>
          <w:tab w:val="left" w:pos="5812"/>
        </w:tabs>
        <w:rPr>
          <w:rFonts w:asciiTheme="minorHAnsi" w:eastAsiaTheme="minorEastAsia" w:hAnsiTheme="minorHAnsi" w:cstheme="minorBidi"/>
          <w:sz w:val="23"/>
          <w:szCs w:val="23"/>
        </w:rPr>
      </w:pPr>
      <w:bookmarkStart w:id="54" w:name="_Toc366754430"/>
      <w:bookmarkStart w:id="55" w:name="_Toc184024846"/>
      <w:r w:rsidRPr="002715D1">
        <w:rPr>
          <w:rFonts w:asciiTheme="minorHAnsi" w:eastAsiaTheme="minorEastAsia" w:hAnsiTheme="minorHAnsi" w:cstheme="minorBidi"/>
          <w:sz w:val="23"/>
          <w:szCs w:val="23"/>
        </w:rPr>
        <w:lastRenderedPageBreak/>
        <w:t>Basement Car Park to Comply with Relevant Standards</w:t>
      </w:r>
      <w:bookmarkEnd w:id="54"/>
      <w:bookmarkEnd w:id="55"/>
      <w:r w:rsidR="00C77C9E" w:rsidRPr="002715D1">
        <w:rPr>
          <w:sz w:val="23"/>
          <w:szCs w:val="23"/>
        </w:rPr>
        <w:tab/>
      </w:r>
      <w:r w:rsidRPr="002715D1">
        <w:rPr>
          <w:rFonts w:asciiTheme="minorHAnsi" w:hAnsiTheme="minorHAnsi" w:cstheme="minorBidi"/>
          <w:vanish/>
          <w:sz w:val="23"/>
          <w:szCs w:val="23"/>
        </w:rPr>
        <w:t>C</w:t>
      </w:r>
      <w:r w:rsidR="00E30040" w:rsidRPr="002715D1">
        <w:rPr>
          <w:rFonts w:asciiTheme="minorHAnsi" w:hAnsiTheme="minorHAnsi" w:cstheme="minorBidi"/>
          <w:vanish/>
          <w:sz w:val="23"/>
          <w:szCs w:val="23"/>
        </w:rPr>
        <w:t>30</w:t>
      </w:r>
    </w:p>
    <w:p w14:paraId="58D73DDF" w14:textId="77777777" w:rsidR="00C77C9E" w:rsidRPr="002715D1" w:rsidRDefault="00C77C9E" w:rsidP="005773D3">
      <w:pPr>
        <w:keepNext/>
        <w:keepLines/>
        <w:rPr>
          <w:rFonts w:asciiTheme="minorHAnsi" w:eastAsiaTheme="minorEastAsia" w:hAnsiTheme="minorHAnsi" w:cstheme="minorBidi"/>
          <w:sz w:val="23"/>
          <w:szCs w:val="23"/>
        </w:rPr>
      </w:pPr>
    </w:p>
    <w:p w14:paraId="546D8C6C" w14:textId="07B0D685" w:rsidR="00C77C9E" w:rsidRPr="002715D1" w:rsidRDefault="20FD0969" w:rsidP="005773D3">
      <w:pPr>
        <w:pStyle w:val="CCONDS"/>
        <w:keepNext/>
        <w:keepLine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basement layout must comply with all requirements of Australian Standard AS2890.1.  Certification from a suitably qualified and practi</w:t>
      </w:r>
      <w:r w:rsidR="003D6C9A" w:rsidRPr="002715D1">
        <w:rPr>
          <w:rFonts w:asciiTheme="minorHAnsi" w:eastAsiaTheme="minorEastAsia" w:hAnsiTheme="minorHAnsi" w:cstheme="minorBidi"/>
          <w:sz w:val="23"/>
          <w:szCs w:val="23"/>
        </w:rPr>
        <w:t>s</w:t>
      </w:r>
      <w:r w:rsidRPr="002715D1">
        <w:rPr>
          <w:rFonts w:asciiTheme="minorHAnsi" w:eastAsiaTheme="minorEastAsia" w:hAnsiTheme="minorHAnsi" w:cstheme="minorBidi"/>
          <w:sz w:val="23"/>
          <w:szCs w:val="23"/>
        </w:rPr>
        <w:t xml:space="preserve">ing Civil Engineer that the basement design will comply with the requirements of the Australian Standard must be provided to the Principal Certifier for approval prior to issue of the relevant Construction Certificate. </w:t>
      </w:r>
    </w:p>
    <w:p w14:paraId="09B0E11B" w14:textId="77777777" w:rsidR="00C77C9E" w:rsidRPr="002715D1" w:rsidRDefault="00C77C9E" w:rsidP="00792EE8">
      <w:pPr>
        <w:rPr>
          <w:rFonts w:asciiTheme="minorHAnsi" w:eastAsiaTheme="minorEastAsia" w:hAnsiTheme="minorHAnsi" w:cstheme="minorBidi"/>
          <w:sz w:val="23"/>
          <w:szCs w:val="23"/>
        </w:rPr>
      </w:pPr>
    </w:p>
    <w:p w14:paraId="61B8826D" w14:textId="77777777" w:rsidR="00C77C9E" w:rsidRPr="002715D1" w:rsidRDefault="20FD0969" w:rsidP="00792EE8">
      <w:pPr>
        <w:widowControl/>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the basement layout complies with relevant standards)</w:t>
      </w:r>
    </w:p>
    <w:p w14:paraId="7E708395" w14:textId="77777777" w:rsidR="00C77C9E" w:rsidRPr="002715D1" w:rsidRDefault="00C77C9E" w:rsidP="00792EE8">
      <w:pPr>
        <w:rPr>
          <w:rFonts w:asciiTheme="minorHAnsi" w:eastAsiaTheme="minorEastAsia" w:hAnsiTheme="minorHAnsi" w:cstheme="minorBidi"/>
          <w:sz w:val="23"/>
          <w:szCs w:val="23"/>
        </w:rPr>
      </w:pPr>
    </w:p>
    <w:p w14:paraId="3D74F23A" w14:textId="5126EBFF" w:rsidR="00C77C9E" w:rsidRPr="002715D1" w:rsidRDefault="20FD0969" w:rsidP="00792EE8">
      <w:pPr>
        <w:pStyle w:val="Heading1"/>
        <w:keepNext w:val="0"/>
        <w:rPr>
          <w:rFonts w:asciiTheme="minorHAnsi" w:eastAsiaTheme="minorEastAsia" w:hAnsiTheme="minorHAnsi" w:cstheme="minorBidi"/>
          <w:sz w:val="23"/>
          <w:szCs w:val="23"/>
        </w:rPr>
      </w:pPr>
      <w:bookmarkStart w:id="56" w:name="_Toc366754431"/>
      <w:bookmarkStart w:id="57" w:name="_Toc184024847"/>
      <w:r w:rsidRPr="002715D1">
        <w:rPr>
          <w:rFonts w:asciiTheme="minorHAnsi" w:eastAsiaTheme="minorEastAsia" w:hAnsiTheme="minorHAnsi" w:cstheme="minorBidi"/>
          <w:sz w:val="23"/>
          <w:szCs w:val="23"/>
        </w:rPr>
        <w:t>Required Infrastructure Works - Roads Act 1993</w:t>
      </w:r>
      <w:bookmarkEnd w:id="56"/>
      <w:bookmarkEnd w:id="57"/>
      <w:r w:rsidR="00C77C9E" w:rsidRPr="002715D1">
        <w:rPr>
          <w:sz w:val="23"/>
          <w:szCs w:val="23"/>
        </w:rPr>
        <w:tab/>
      </w:r>
      <w:r w:rsidRPr="002715D1">
        <w:rPr>
          <w:rFonts w:asciiTheme="minorHAnsi" w:hAnsiTheme="minorHAnsi" w:cstheme="minorBidi"/>
          <w:vanish/>
          <w:sz w:val="23"/>
          <w:szCs w:val="23"/>
        </w:rPr>
        <w:t>C3</w:t>
      </w:r>
      <w:r w:rsidR="00E30040" w:rsidRPr="002715D1">
        <w:rPr>
          <w:rFonts w:asciiTheme="minorHAnsi" w:hAnsiTheme="minorHAnsi" w:cstheme="minorBidi"/>
          <w:vanish/>
          <w:sz w:val="23"/>
          <w:szCs w:val="23"/>
        </w:rPr>
        <w:t>1</w:t>
      </w:r>
    </w:p>
    <w:p w14:paraId="721278CE" w14:textId="77777777" w:rsidR="00C77C9E" w:rsidRPr="002715D1" w:rsidRDefault="00C77C9E" w:rsidP="00792EE8">
      <w:pPr>
        <w:pStyle w:val="BodyText2"/>
        <w:rPr>
          <w:rFonts w:asciiTheme="minorHAnsi" w:eastAsiaTheme="minorEastAsia" w:hAnsiTheme="minorHAnsi" w:cstheme="minorBidi"/>
          <w:sz w:val="23"/>
          <w:szCs w:val="23"/>
          <w:lang w:val="en-AU" w:eastAsia="en-US"/>
        </w:rPr>
      </w:pPr>
    </w:p>
    <w:p w14:paraId="49B1583E" w14:textId="43D9E700" w:rsidR="00C77C9E" w:rsidRPr="002715D1" w:rsidRDefault="20FD0969" w:rsidP="00792EE8">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Prior to issue of the relevant Construction Certificate</w:t>
      </w:r>
      <w:r w:rsidR="00DF21CD" w:rsidRPr="002715D1">
        <w:rPr>
          <w:rFonts w:asciiTheme="minorHAnsi" w:eastAsiaTheme="minorEastAsia" w:hAnsiTheme="minorHAnsi" w:cstheme="minorBidi"/>
          <w:sz w:val="23"/>
          <w:szCs w:val="23"/>
        </w:rPr>
        <w:t>,</w:t>
      </w:r>
      <w:r w:rsidR="0D056ECC" w:rsidRPr="002715D1">
        <w:rPr>
          <w:rFonts w:asciiTheme="minorHAnsi" w:hAnsiTheme="minorHAnsi" w:cstheme="minorBidi"/>
          <w:sz w:val="23"/>
          <w:szCs w:val="23"/>
        </w:rPr>
        <w:fldChar w:fldCharType="begin"/>
      </w:r>
      <w:r w:rsidR="0D056ECC" w:rsidRPr="002715D1">
        <w:rPr>
          <w:rFonts w:asciiTheme="minorHAnsi" w:hAnsiTheme="minorHAnsi" w:cstheme="minorBidi"/>
          <w:sz w:val="23"/>
          <w:szCs w:val="23"/>
        </w:rPr>
        <w:instrText xml:space="preserve"> FILLIN "Condition No" </w:instrText>
      </w:r>
      <w:r w:rsidR="0D056ECC" w:rsidRPr="002715D1">
        <w:rPr>
          <w:rFonts w:asciiTheme="minorHAnsi" w:hAnsiTheme="minorHAnsi" w:cstheme="minorBidi"/>
          <w:sz w:val="23"/>
          <w:szCs w:val="23"/>
        </w:rPr>
        <w:fldChar w:fldCharType="end"/>
      </w:r>
      <w:r w:rsidRPr="002715D1">
        <w:rPr>
          <w:rFonts w:asciiTheme="minorHAnsi" w:eastAsiaTheme="minorEastAsia" w:hAnsiTheme="minorHAnsi" w:cstheme="minorBidi"/>
          <w:sz w:val="23"/>
          <w:szCs w:val="23"/>
        </w:rPr>
        <w:t xml:space="preserve"> engineering design plans and specifications must be prepared by a qualified civil design engineer. The plans and specifications must be to a detail suitable for construction issue purposes and must provide detail and specification for the following infrastructure works to be completed as part of the development.</w:t>
      </w:r>
    </w:p>
    <w:p w14:paraId="05E64AB6" w14:textId="77777777" w:rsidR="00C87F6F" w:rsidRPr="002715D1" w:rsidRDefault="00C87F6F" w:rsidP="00792EE8">
      <w:pPr>
        <w:rPr>
          <w:rFonts w:asciiTheme="minorHAnsi" w:eastAsiaTheme="minorEastAsia" w:hAnsiTheme="minorHAnsi" w:cstheme="minorBidi"/>
          <w:sz w:val="19"/>
          <w:szCs w:val="19"/>
        </w:rPr>
      </w:pPr>
    </w:p>
    <w:p w14:paraId="6216BB60" w14:textId="292E2BD0" w:rsidR="00717630" w:rsidRPr="002715D1" w:rsidRDefault="20FD0969" w:rsidP="00792EE8">
      <w:pPr>
        <w:pStyle w:val="DCP47NumberLevel3"/>
        <w:numPr>
          <w:ilvl w:val="0"/>
          <w:numId w:val="0"/>
        </w:numPr>
        <w:ind w:left="1440" w:hanging="720"/>
        <w:jc w:val="both"/>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Note</w:t>
      </w:r>
      <w:r w:rsidRPr="002715D1">
        <w:rPr>
          <w:rFonts w:asciiTheme="minorHAnsi" w:eastAsiaTheme="minorEastAsia" w:hAnsiTheme="minorHAnsi" w:cstheme="minorBidi"/>
          <w:i/>
          <w:iCs/>
          <w:sz w:val="23"/>
          <w:szCs w:val="23"/>
        </w:rPr>
        <w:t>:</w:t>
      </w:r>
      <w:r w:rsidR="00717630" w:rsidRPr="002715D1">
        <w:rPr>
          <w:sz w:val="23"/>
          <w:szCs w:val="23"/>
        </w:rPr>
        <w:tab/>
      </w:r>
      <w:r w:rsidRPr="002715D1">
        <w:rPr>
          <w:rFonts w:asciiTheme="minorHAnsi" w:eastAsiaTheme="minorEastAsia" w:hAnsiTheme="minorHAnsi" w:cstheme="minorBidi"/>
          <w:sz w:val="23"/>
          <w:szCs w:val="23"/>
        </w:rPr>
        <w:t>Application for approval of Infrastructure Works under this condition must be submitted to Council using the ‘</w:t>
      </w:r>
      <w:r w:rsidRPr="002715D1">
        <w:rPr>
          <w:rFonts w:asciiTheme="minorHAnsi" w:eastAsiaTheme="minorEastAsia" w:hAnsiTheme="minorHAnsi" w:cstheme="minorBidi"/>
          <w:i/>
          <w:iCs/>
          <w:sz w:val="23"/>
          <w:szCs w:val="23"/>
        </w:rPr>
        <w:t>Application to satisfy development consent’</w:t>
      </w:r>
      <w:r w:rsidRPr="002715D1">
        <w:rPr>
          <w:rFonts w:asciiTheme="minorHAnsi" w:eastAsiaTheme="minorEastAsia" w:hAnsiTheme="minorHAnsi" w:cstheme="minorBidi"/>
          <w:sz w:val="23"/>
          <w:szCs w:val="23"/>
        </w:rPr>
        <w:t xml:space="preserve"> form accompanied by payment of the adopted assessment/inspection fees. </w:t>
      </w:r>
    </w:p>
    <w:p w14:paraId="5ECC3876" w14:textId="77777777" w:rsidR="00436C47" w:rsidRPr="002715D1" w:rsidRDefault="00436C47" w:rsidP="00792EE8">
      <w:pPr>
        <w:pStyle w:val="DCP47NumberLevel3"/>
        <w:numPr>
          <w:ilvl w:val="0"/>
          <w:numId w:val="0"/>
        </w:numPr>
        <w:rPr>
          <w:rFonts w:asciiTheme="minorHAnsi" w:eastAsiaTheme="minorEastAsia" w:hAnsiTheme="minorHAnsi" w:cstheme="minorBidi"/>
          <w:sz w:val="19"/>
          <w:szCs w:val="19"/>
        </w:rPr>
      </w:pPr>
    </w:p>
    <w:p w14:paraId="2E7764AA" w14:textId="77777777" w:rsidR="00C77C9E" w:rsidRPr="002715D1" w:rsidRDefault="20FD0969" w:rsidP="008033BC">
      <w:pPr>
        <w:pStyle w:val="DCP47NumberLevel3"/>
        <w:keepNext/>
        <w:numPr>
          <w:ilvl w:val="0"/>
          <w:numId w:val="0"/>
        </w:numPr>
        <w:ind w:left="360" w:firstLine="360"/>
        <w:rPr>
          <w:rFonts w:asciiTheme="minorHAnsi" w:eastAsiaTheme="minorEastAsia" w:hAnsiTheme="minorHAnsi" w:cstheme="minorBidi"/>
          <w:sz w:val="23"/>
          <w:szCs w:val="23"/>
          <w:u w:val="single"/>
          <w:lang w:val="en-AU" w:eastAsia="en-US"/>
        </w:rPr>
      </w:pPr>
      <w:r w:rsidRPr="002715D1">
        <w:rPr>
          <w:rFonts w:asciiTheme="minorHAnsi" w:eastAsiaTheme="minorEastAsia" w:hAnsiTheme="minorHAnsi" w:cstheme="minorBidi"/>
          <w:sz w:val="23"/>
          <w:szCs w:val="23"/>
          <w:u w:val="single"/>
          <w:lang w:val="en-AU" w:eastAsia="en-US"/>
        </w:rPr>
        <w:t xml:space="preserve">Road Works </w:t>
      </w:r>
    </w:p>
    <w:p w14:paraId="355D9B76" w14:textId="77777777" w:rsidR="00C77C9E" w:rsidRPr="002715D1" w:rsidRDefault="00C77C9E" w:rsidP="008033BC">
      <w:pPr>
        <w:pStyle w:val="Footer"/>
        <w:keepNext/>
        <w:tabs>
          <w:tab w:val="clear" w:pos="4153"/>
          <w:tab w:val="clear" w:pos="8306"/>
          <w:tab w:val="left" w:pos="1800"/>
          <w:tab w:val="left" w:pos="3600"/>
        </w:tabs>
        <w:ind w:left="360"/>
        <w:rPr>
          <w:rFonts w:asciiTheme="minorHAnsi" w:eastAsiaTheme="minorEastAsia" w:hAnsiTheme="minorHAnsi" w:cstheme="minorBidi"/>
          <w:sz w:val="19"/>
          <w:szCs w:val="19"/>
        </w:rPr>
      </w:pPr>
    </w:p>
    <w:p w14:paraId="58A79C7B" w14:textId="77777777" w:rsidR="001748A3" w:rsidRPr="002715D1" w:rsidRDefault="001748A3" w:rsidP="00F8058B">
      <w:pPr>
        <w:keepNext/>
        <w:numPr>
          <w:ilvl w:val="0"/>
          <w:numId w:val="22"/>
        </w:numPr>
        <w:tabs>
          <w:tab w:val="clear" w:pos="792"/>
          <w:tab w:val="num" w:pos="1440"/>
          <w:tab w:val="left" w:pos="1800"/>
          <w:tab w:val="left" w:pos="3600"/>
        </w:tabs>
        <w:ind w:left="1440" w:hanging="720"/>
        <w:rPr>
          <w:rFonts w:asciiTheme="minorHAnsi" w:hAnsiTheme="minorHAnsi" w:cstheme="minorHAnsi"/>
        </w:rPr>
      </w:pPr>
      <w:r w:rsidRPr="002715D1">
        <w:rPr>
          <w:rFonts w:asciiTheme="minorHAnsi" w:hAnsiTheme="minorHAnsi" w:cstheme="minorHAnsi"/>
        </w:rPr>
        <w:t xml:space="preserve">Construction of a new paver footpath is required across the entire site frontage on </w:t>
      </w:r>
      <w:bookmarkStart w:id="58" w:name="_Hlk151727820"/>
      <w:r w:rsidRPr="002715D1">
        <w:rPr>
          <w:rFonts w:asciiTheme="minorHAnsi" w:hAnsiTheme="minorHAnsi" w:cstheme="minorHAnsi"/>
        </w:rPr>
        <w:t>Christie Street, Atchison Street and Pacific Highway</w:t>
      </w:r>
      <w:bookmarkEnd w:id="58"/>
      <w:r w:rsidRPr="002715D1">
        <w:rPr>
          <w:rFonts w:asciiTheme="minorHAnsi" w:hAnsiTheme="minorHAnsi" w:cstheme="minorHAnsi"/>
        </w:rPr>
        <w:t xml:space="preserve">.  </w:t>
      </w:r>
      <w:r w:rsidRPr="002715D1">
        <w:rPr>
          <w:rFonts w:asciiTheme="minorHAnsi" w:eastAsia="Calibri" w:hAnsiTheme="minorHAnsi" w:cstheme="minorHAnsi"/>
        </w:rPr>
        <w:t xml:space="preserve">The footpath pavement must be placed on a single straight grade of 3.0% rising from the top of the kerb, towards the property boundary, </w:t>
      </w:r>
      <w:r w:rsidRPr="002715D1">
        <w:rPr>
          <w:rFonts w:asciiTheme="minorHAnsi" w:hAnsiTheme="minorHAnsi" w:cstheme="minorHAnsi"/>
        </w:rPr>
        <w:t>without dipping or rising, including at building entrances</w:t>
      </w:r>
      <w:r w:rsidRPr="002715D1">
        <w:rPr>
          <w:rFonts w:asciiTheme="minorHAnsi" w:eastAsia="Calibri" w:hAnsiTheme="minorHAnsi" w:cstheme="minorHAnsi"/>
        </w:rPr>
        <w:t xml:space="preserve">. The footpath pavement must be constructed for the full width, using the construction required for the St Leonards Area, as specified in the Public Domain Style Manual and Design Codes. </w:t>
      </w:r>
      <w:r w:rsidRPr="002715D1">
        <w:rPr>
          <w:rFonts w:asciiTheme="minorHAnsi" w:hAnsiTheme="minorHAnsi" w:cstheme="minorHAnsi"/>
        </w:rPr>
        <w:t xml:space="preserve">A longitudinal section is required along the footpath property boundary at a scale of 1:50 extending 5m past the property boundary line.  </w:t>
      </w:r>
    </w:p>
    <w:p w14:paraId="312AFE44" w14:textId="77777777" w:rsidR="001748A3" w:rsidRPr="002715D1" w:rsidRDefault="001748A3" w:rsidP="001748A3">
      <w:pPr>
        <w:pStyle w:val="NormalIndent"/>
        <w:tabs>
          <w:tab w:val="num" w:pos="1440"/>
          <w:tab w:val="left" w:pos="1800"/>
          <w:tab w:val="left" w:pos="3600"/>
        </w:tabs>
        <w:ind w:left="0"/>
        <w:rPr>
          <w:rFonts w:asciiTheme="minorHAnsi" w:hAnsiTheme="minorHAnsi" w:cstheme="minorHAnsi"/>
        </w:rPr>
      </w:pPr>
    </w:p>
    <w:p w14:paraId="5969398A" w14:textId="77777777" w:rsidR="001748A3" w:rsidRPr="002715D1" w:rsidRDefault="001748A3" w:rsidP="00F8058B">
      <w:pPr>
        <w:numPr>
          <w:ilvl w:val="0"/>
          <w:numId w:val="22"/>
        </w:numPr>
        <w:tabs>
          <w:tab w:val="clear" w:pos="792"/>
          <w:tab w:val="num" w:pos="1440"/>
          <w:tab w:val="left" w:pos="1800"/>
          <w:tab w:val="left" w:pos="3600"/>
        </w:tabs>
        <w:ind w:left="1440" w:hanging="720"/>
        <w:rPr>
          <w:rFonts w:asciiTheme="minorHAnsi" w:hAnsiTheme="minorHAnsi" w:cstheme="minorHAnsi"/>
        </w:rPr>
      </w:pPr>
      <w:r w:rsidRPr="002715D1">
        <w:rPr>
          <w:rFonts w:asciiTheme="minorHAnsi" w:hAnsiTheme="minorHAnsi" w:cstheme="minorHAnsi"/>
        </w:rPr>
        <w:t>Construction of a new kerb and gutter is required across the entire site frontage on Christie Street, Atchison Street and Pacific Highway. The Kerb and gutter work on the Pacific Highway frontage must comply with Transport for NSW standards. A longitudinal section is required along the gutter line (existing and proposed levels), at a scale of 1:50 extending 5m past the property boundary line.</w:t>
      </w:r>
    </w:p>
    <w:p w14:paraId="34D13DDF" w14:textId="77777777" w:rsidR="001748A3" w:rsidRPr="002715D1" w:rsidRDefault="001748A3" w:rsidP="001748A3">
      <w:pPr>
        <w:tabs>
          <w:tab w:val="num" w:pos="1440"/>
          <w:tab w:val="left" w:pos="1800"/>
          <w:tab w:val="left" w:pos="3600"/>
        </w:tabs>
        <w:ind w:left="1440" w:hanging="720"/>
        <w:rPr>
          <w:rFonts w:asciiTheme="minorHAnsi" w:hAnsiTheme="minorHAnsi" w:cstheme="minorHAnsi"/>
        </w:rPr>
      </w:pPr>
    </w:p>
    <w:p w14:paraId="5A3F6C93" w14:textId="20781E19" w:rsidR="001748A3" w:rsidRPr="002715D1" w:rsidRDefault="00064933" w:rsidP="00F8058B">
      <w:pPr>
        <w:keepLines/>
        <w:numPr>
          <w:ilvl w:val="0"/>
          <w:numId w:val="22"/>
        </w:numPr>
        <w:tabs>
          <w:tab w:val="clear" w:pos="792"/>
          <w:tab w:val="num" w:pos="1440"/>
          <w:tab w:val="left" w:pos="1800"/>
          <w:tab w:val="left" w:pos="3600"/>
        </w:tabs>
        <w:ind w:left="1440" w:hanging="720"/>
        <w:rPr>
          <w:rFonts w:asciiTheme="minorHAnsi" w:hAnsiTheme="minorHAnsi" w:cstheme="minorHAnsi"/>
        </w:rPr>
      </w:pPr>
      <w:r w:rsidRPr="002715D1">
        <w:rPr>
          <w:rFonts w:asciiTheme="minorHAnsi" w:hAnsiTheme="minorHAnsi" w:cstheme="minorHAnsi"/>
        </w:rPr>
        <w:t>C</w:t>
      </w:r>
      <w:r w:rsidR="001748A3" w:rsidRPr="002715D1">
        <w:rPr>
          <w:rFonts w:asciiTheme="minorHAnsi" w:hAnsiTheme="minorHAnsi" w:cstheme="minorHAnsi"/>
        </w:rPr>
        <w:t>ross sections at a scale of 1:50 along the centre line of each access point to the building must be provided and are to show the calculated clearance to the underside of any overhead structure.  All the entry points are to comply with the National Construction Code (NCC), including disability requirements. The Council-approved footpath levels must be accommodated at the building entry points.</w:t>
      </w:r>
    </w:p>
    <w:p w14:paraId="4E353811" w14:textId="77777777" w:rsidR="001748A3" w:rsidRPr="002715D1" w:rsidRDefault="001748A3" w:rsidP="001748A3">
      <w:pPr>
        <w:pStyle w:val="ListParagraph"/>
        <w:rPr>
          <w:rFonts w:asciiTheme="minorHAnsi" w:hAnsiTheme="minorHAnsi" w:cstheme="minorHAnsi"/>
        </w:rPr>
      </w:pPr>
    </w:p>
    <w:p w14:paraId="6AB4B6E5" w14:textId="77777777" w:rsidR="001748A3" w:rsidRPr="002715D1" w:rsidRDefault="001748A3" w:rsidP="00F8058B">
      <w:pPr>
        <w:numPr>
          <w:ilvl w:val="0"/>
          <w:numId w:val="22"/>
        </w:numPr>
        <w:tabs>
          <w:tab w:val="clear" w:pos="792"/>
          <w:tab w:val="num" w:pos="1440"/>
          <w:tab w:val="left" w:pos="1800"/>
          <w:tab w:val="left" w:pos="3600"/>
        </w:tabs>
        <w:ind w:left="1440" w:hanging="720"/>
        <w:rPr>
          <w:rFonts w:asciiTheme="minorHAnsi" w:hAnsiTheme="minorHAnsi" w:cstheme="minorHAnsi"/>
        </w:rPr>
      </w:pPr>
      <w:r w:rsidRPr="002715D1">
        <w:rPr>
          <w:rFonts w:asciiTheme="minorHAnsi" w:hAnsiTheme="minorHAnsi" w:cstheme="minorHAnsi"/>
        </w:rPr>
        <w:t xml:space="preserve">Full frontage – one-lane road carriageway surface reconstruction in </w:t>
      </w:r>
      <w:r w:rsidRPr="002715D1">
        <w:rPr>
          <w:rFonts w:asciiTheme="minorHAnsi" w:hAnsiTheme="minorHAnsi" w:cstheme="minorHAnsi"/>
          <w:color w:val="000000"/>
        </w:rPr>
        <w:t>AC10 – 50 mm thick -</w:t>
      </w:r>
      <w:r w:rsidRPr="002715D1">
        <w:rPr>
          <w:rFonts w:asciiTheme="minorHAnsi" w:hAnsiTheme="minorHAnsi" w:cstheme="minorHAnsi"/>
        </w:rPr>
        <w:t xml:space="preserve"> is required on Christie Street and Atchison Street. This requirement may be extended to all road carriageway areas that are damaged, due to the </w:t>
      </w:r>
      <w:r w:rsidRPr="002715D1">
        <w:rPr>
          <w:rFonts w:asciiTheme="minorHAnsi" w:hAnsiTheme="minorHAnsi" w:cstheme="minorHAnsi"/>
        </w:rPr>
        <w:lastRenderedPageBreak/>
        <w:t xml:space="preserve">course of demolition and construction works. The road carriageway reconstruction work on the Pacific Highway shall be as per Transport for NSW requirements. The applicant should liaise with Transport for NSW.  </w:t>
      </w:r>
    </w:p>
    <w:p w14:paraId="31D95D6A" w14:textId="77777777" w:rsidR="001748A3" w:rsidRPr="002715D1" w:rsidRDefault="001748A3" w:rsidP="001748A3">
      <w:pPr>
        <w:pStyle w:val="ListParagraph"/>
        <w:rPr>
          <w:rFonts w:asciiTheme="minorHAnsi" w:hAnsiTheme="minorHAnsi" w:cstheme="minorHAnsi"/>
        </w:rPr>
      </w:pPr>
    </w:p>
    <w:p w14:paraId="7AE16666" w14:textId="77777777" w:rsidR="001748A3" w:rsidRPr="002715D1" w:rsidRDefault="001748A3" w:rsidP="00F8058B">
      <w:pPr>
        <w:numPr>
          <w:ilvl w:val="0"/>
          <w:numId w:val="22"/>
        </w:numPr>
        <w:tabs>
          <w:tab w:val="clear" w:pos="792"/>
          <w:tab w:val="num" w:pos="1440"/>
          <w:tab w:val="left" w:pos="1800"/>
          <w:tab w:val="left" w:pos="3600"/>
        </w:tabs>
        <w:ind w:left="1440" w:hanging="720"/>
        <w:rPr>
          <w:rFonts w:asciiTheme="minorHAnsi" w:hAnsiTheme="minorHAnsi" w:cstheme="minorHAnsi"/>
        </w:rPr>
      </w:pPr>
      <w:r w:rsidRPr="002715D1">
        <w:rPr>
          <w:rFonts w:asciiTheme="minorHAnsi" w:hAnsiTheme="minorHAnsi" w:cstheme="minorHAnsi"/>
        </w:rPr>
        <w:t>The proposed vehicular access way must comply with AS 2890.1 and the Council’s current Vehicular Access Application Guidelines and Specification</w:t>
      </w:r>
      <w:r w:rsidRPr="002715D1">
        <w:rPr>
          <w:rFonts w:asciiTheme="minorHAnsi" w:eastAsia="Calibri" w:hAnsiTheme="minorHAnsi" w:cstheme="minorHAnsi"/>
        </w:rPr>
        <w:t xml:space="preserve"> as specified in the Public Domain Style Manual and Design Codes for the St Leonards Area and designed to comply with AS 2890.1 to ensure that a B85 vehicle will not scrape/strike the surface of the carriageway, layback or vehicular crossing. The location of the proposed vehicular crossing should be approved by the council’s infrastructure team. </w:t>
      </w:r>
    </w:p>
    <w:p w14:paraId="52827F48" w14:textId="77777777" w:rsidR="00C67379" w:rsidRPr="002715D1" w:rsidRDefault="00C67379" w:rsidP="00792EE8">
      <w:pPr>
        <w:pStyle w:val="ListParagraph"/>
        <w:rPr>
          <w:rFonts w:asciiTheme="minorHAnsi" w:eastAsiaTheme="minorEastAsia" w:hAnsiTheme="minorHAnsi" w:cstheme="minorBidi"/>
          <w:sz w:val="23"/>
          <w:szCs w:val="23"/>
        </w:rPr>
      </w:pPr>
    </w:p>
    <w:p w14:paraId="0CDE0769" w14:textId="77777777" w:rsidR="00C77C9E" w:rsidRPr="002715D1" w:rsidRDefault="20FD0969" w:rsidP="00792EE8">
      <w:pPr>
        <w:pStyle w:val="DCP47NumberLevel3"/>
        <w:numPr>
          <w:ilvl w:val="0"/>
          <w:numId w:val="0"/>
        </w:numPr>
        <w:ind w:left="360" w:firstLine="360"/>
        <w:rPr>
          <w:rFonts w:asciiTheme="minorHAnsi" w:eastAsiaTheme="minorEastAsia" w:hAnsiTheme="minorHAnsi" w:cstheme="minorBidi"/>
          <w:sz w:val="23"/>
          <w:szCs w:val="23"/>
          <w:u w:val="single"/>
          <w:lang w:val="en-AU" w:eastAsia="en-US"/>
        </w:rPr>
      </w:pPr>
      <w:r w:rsidRPr="002715D1">
        <w:rPr>
          <w:rFonts w:asciiTheme="minorHAnsi" w:eastAsiaTheme="minorEastAsia" w:hAnsiTheme="minorHAnsi" w:cstheme="minorBidi"/>
          <w:sz w:val="23"/>
          <w:szCs w:val="23"/>
          <w:u w:val="single"/>
          <w:lang w:val="en-AU" w:eastAsia="en-US"/>
        </w:rPr>
        <w:t xml:space="preserve">Drainage Works </w:t>
      </w:r>
    </w:p>
    <w:p w14:paraId="3CCF008A" w14:textId="77777777" w:rsidR="00C77C9E" w:rsidRPr="002715D1" w:rsidRDefault="00C77C9E" w:rsidP="00792EE8">
      <w:pPr>
        <w:pStyle w:val="DCP47NumberLevel3"/>
        <w:numPr>
          <w:ilvl w:val="0"/>
          <w:numId w:val="0"/>
        </w:numPr>
        <w:ind w:left="1440"/>
        <w:rPr>
          <w:rFonts w:asciiTheme="minorHAnsi" w:eastAsiaTheme="minorEastAsia" w:hAnsiTheme="minorHAnsi" w:cstheme="minorBidi"/>
          <w:sz w:val="19"/>
          <w:szCs w:val="19"/>
          <w:lang w:val="en-AU" w:eastAsia="en-US"/>
        </w:rPr>
      </w:pPr>
    </w:p>
    <w:p w14:paraId="2F2E7EE2" w14:textId="77777777" w:rsidR="00B052EA" w:rsidRPr="002715D1" w:rsidRDefault="00B052EA" w:rsidP="00B052EA">
      <w:pPr>
        <w:tabs>
          <w:tab w:val="left" w:pos="1440"/>
        </w:tabs>
        <w:ind w:left="1440" w:hanging="648"/>
        <w:rPr>
          <w:rFonts w:asciiTheme="minorHAnsi" w:hAnsiTheme="minorHAnsi" w:cstheme="minorHAnsi"/>
          <w:b/>
        </w:rPr>
      </w:pPr>
      <w:r w:rsidRPr="002715D1">
        <w:rPr>
          <w:rFonts w:asciiTheme="minorHAnsi" w:hAnsiTheme="minorHAnsi" w:cstheme="minorHAnsi"/>
        </w:rPr>
        <w:t>a</w:t>
      </w:r>
      <w:bookmarkStart w:id="59" w:name="_Hlk197435108"/>
      <w:r w:rsidRPr="002715D1">
        <w:rPr>
          <w:rFonts w:asciiTheme="minorHAnsi" w:hAnsiTheme="minorHAnsi" w:cstheme="minorHAnsi"/>
        </w:rPr>
        <w:t xml:space="preserve">)        Construction of a standard grated gully pit with extended kerb inlet (1.8m lintel) in the kerb fronting the subject site in the pacific Highway. The pit must be constructed in accordance with Councils “Infrastructure Specification for Roadworks, Drainage and Miscellaneous Works”. </w:t>
      </w:r>
    </w:p>
    <w:p w14:paraId="25C6818A" w14:textId="77777777" w:rsidR="00B052EA" w:rsidRPr="002715D1" w:rsidRDefault="00B052EA" w:rsidP="00B052EA">
      <w:pPr>
        <w:tabs>
          <w:tab w:val="left" w:pos="1440"/>
        </w:tabs>
        <w:ind w:left="1440" w:hanging="648"/>
        <w:rPr>
          <w:rFonts w:asciiTheme="minorHAnsi" w:hAnsiTheme="minorHAnsi" w:cstheme="minorHAnsi"/>
          <w:b/>
        </w:rPr>
      </w:pPr>
    </w:p>
    <w:p w14:paraId="4B645FA7" w14:textId="77777777" w:rsidR="00B052EA" w:rsidRPr="002715D1" w:rsidRDefault="00B052EA" w:rsidP="00B052EA">
      <w:pPr>
        <w:keepLines/>
        <w:tabs>
          <w:tab w:val="left" w:pos="1440"/>
        </w:tabs>
        <w:ind w:left="1440" w:hanging="648"/>
        <w:rPr>
          <w:rFonts w:asciiTheme="minorHAnsi" w:hAnsiTheme="minorHAnsi" w:cstheme="minorHAnsi"/>
        </w:rPr>
      </w:pPr>
      <w:r w:rsidRPr="002715D1">
        <w:rPr>
          <w:rFonts w:asciiTheme="minorHAnsi" w:hAnsiTheme="minorHAnsi" w:cstheme="minorHAnsi"/>
        </w:rPr>
        <w:t>b)</w:t>
      </w:r>
      <w:r w:rsidRPr="002715D1">
        <w:rPr>
          <w:rFonts w:asciiTheme="minorHAnsi" w:hAnsiTheme="minorHAnsi" w:cstheme="minorHAnsi"/>
        </w:rPr>
        <w:tab/>
        <w:t>Construction of a new in-ground drainage line under the kerb and gutter at standard depth. The line must connect the new gully pit to the existing Council pit located downstream of the site on Pacific Highway. The pipes within the road reserve are to be reinforced concrete class 2 with a minimum 375mm diameter and have bedding in accordance with Australian Standard AS 3725 – (Loads on buried concrete pipes). The developer shall be responsible for carrying out any service investigations to allow a gravity connection.</w:t>
      </w:r>
    </w:p>
    <w:bookmarkEnd w:id="59"/>
    <w:p w14:paraId="2F1F7646" w14:textId="77777777" w:rsidR="00C77C9E" w:rsidRPr="002715D1" w:rsidRDefault="00C77C9E" w:rsidP="00792EE8">
      <w:pPr>
        <w:pStyle w:val="DCP47NumberLevel3"/>
        <w:numPr>
          <w:ilvl w:val="0"/>
          <w:numId w:val="0"/>
        </w:numPr>
        <w:rPr>
          <w:rFonts w:asciiTheme="minorHAnsi" w:eastAsiaTheme="minorEastAsia" w:hAnsiTheme="minorHAnsi" w:cstheme="minorBidi"/>
          <w:sz w:val="23"/>
          <w:szCs w:val="23"/>
          <w:u w:val="single"/>
        </w:rPr>
      </w:pPr>
    </w:p>
    <w:p w14:paraId="650926CE" w14:textId="2180C4BA" w:rsidR="00C77C9E" w:rsidRPr="002715D1" w:rsidRDefault="20FD0969"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Plans and specifications which comply with this condition must be submitted to the Principal Certifier for approval prior to the issue of the relevant Construction Certificate.</w:t>
      </w:r>
    </w:p>
    <w:p w14:paraId="2B22A2B3" w14:textId="77777777" w:rsidR="00C77C9E" w:rsidRPr="002715D1" w:rsidRDefault="00C77C9E" w:rsidP="00792EE8">
      <w:pPr>
        <w:ind w:left="720"/>
        <w:rPr>
          <w:rFonts w:asciiTheme="minorHAnsi" w:eastAsiaTheme="minorEastAsia" w:hAnsiTheme="minorHAnsi" w:cstheme="minorBidi"/>
          <w:sz w:val="23"/>
          <w:szCs w:val="23"/>
        </w:rPr>
      </w:pPr>
    </w:p>
    <w:p w14:paraId="6AC87C26" w14:textId="2EE4EB3E" w:rsidR="00C77C9E" w:rsidRPr="002715D1" w:rsidRDefault="20FD0969"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Principal Certifier must not issue the relevant Construction Certificate without the formal written approval of Council (as Roads Authority) under </w:t>
      </w:r>
      <w:r w:rsidRPr="002715D1">
        <w:rPr>
          <w:rFonts w:asciiTheme="minorHAnsi" w:eastAsiaTheme="minorEastAsia" w:hAnsiTheme="minorHAnsi" w:cstheme="minorBidi"/>
          <w:i/>
          <w:iCs/>
          <w:sz w:val="23"/>
          <w:szCs w:val="23"/>
        </w:rPr>
        <w:t>the Roads Act 1993</w:t>
      </w:r>
      <w:r w:rsidRPr="002715D1">
        <w:rPr>
          <w:rFonts w:asciiTheme="minorHAnsi" w:eastAsiaTheme="minorEastAsia" w:hAnsiTheme="minorHAnsi" w:cstheme="minorBidi"/>
          <w:sz w:val="23"/>
          <w:szCs w:val="23"/>
        </w:rPr>
        <w:t>.</w:t>
      </w:r>
    </w:p>
    <w:p w14:paraId="284FB6D1" w14:textId="77777777" w:rsidR="00C77C9E" w:rsidRPr="002715D1" w:rsidRDefault="00C77C9E" w:rsidP="00792EE8">
      <w:pPr>
        <w:ind w:left="720" w:hanging="720"/>
        <w:rPr>
          <w:rFonts w:asciiTheme="minorHAnsi" w:eastAsiaTheme="minorEastAsia" w:hAnsiTheme="minorHAnsi" w:cstheme="minorBidi"/>
          <w:sz w:val="23"/>
          <w:szCs w:val="23"/>
        </w:rPr>
      </w:pPr>
    </w:p>
    <w:p w14:paraId="152530E4" w14:textId="0996274E" w:rsidR="00C77C9E" w:rsidRPr="002715D1" w:rsidRDefault="20FD0969"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required plans and specifications are to be designed in accordance with North Sydney Council’s current documents </w:t>
      </w:r>
      <w:r w:rsidRPr="002715D1">
        <w:rPr>
          <w:rFonts w:asciiTheme="minorHAnsi" w:eastAsiaTheme="minorEastAsia" w:hAnsiTheme="minorHAnsi" w:cstheme="minorBidi"/>
          <w:i/>
          <w:iCs/>
          <w:sz w:val="23"/>
          <w:szCs w:val="23"/>
        </w:rPr>
        <w:t>Infrastructure Specification for Road Works, Drainage and Miscellaneous Works and Performance Guide for Engineering Design and Construction</w:t>
      </w:r>
      <w:r w:rsidRPr="002715D1">
        <w:rPr>
          <w:rFonts w:asciiTheme="minorHAnsi" w:eastAsiaTheme="minorEastAsia" w:hAnsiTheme="minorHAnsi" w:cstheme="minorBidi"/>
          <w:sz w:val="23"/>
          <w:szCs w:val="23"/>
        </w:rPr>
        <w:t xml:space="preserve">. The drawings must detail existing utility services and trees affected by the works, erosion control requirements and traffic management requirements during the course of works.  A detailed survey must be undertaken as required. Traffic management is to be certified on the drawings as being in accordance with the documents SAA HB81.1 - 1996 - Field Guide for Traffic Control at Works on Roads - Part 1 and RMS Traffic Control at Work Sites (1998). </w:t>
      </w:r>
      <w:r w:rsidRPr="002715D1">
        <w:rPr>
          <w:rFonts w:asciiTheme="minorHAnsi" w:eastAsiaTheme="minorEastAsia" w:hAnsiTheme="minorHAnsi" w:cstheme="minorBidi"/>
          <w:b/>
          <w:bCs/>
          <w:sz w:val="23"/>
          <w:szCs w:val="23"/>
        </w:rPr>
        <w:t xml:space="preserve">Construction of the works must proceed only in accordance with relevant conditions attached to the Council </w:t>
      </w:r>
      <w:r w:rsidRPr="002715D1">
        <w:rPr>
          <w:rFonts w:asciiTheme="minorHAnsi" w:eastAsiaTheme="minorEastAsia" w:hAnsiTheme="minorHAnsi" w:cstheme="minorBidi"/>
          <w:b/>
          <w:bCs/>
          <w:i/>
          <w:iCs/>
          <w:sz w:val="23"/>
          <w:szCs w:val="23"/>
        </w:rPr>
        <w:t>Roads Act 1993</w:t>
      </w:r>
      <w:r w:rsidRPr="002715D1">
        <w:rPr>
          <w:rFonts w:asciiTheme="minorHAnsi" w:eastAsiaTheme="minorEastAsia" w:hAnsiTheme="minorHAnsi" w:cstheme="minorBidi"/>
          <w:b/>
          <w:bCs/>
          <w:sz w:val="23"/>
          <w:szCs w:val="23"/>
        </w:rPr>
        <w:t xml:space="preserve"> approval.</w:t>
      </w:r>
    </w:p>
    <w:p w14:paraId="4ED160D0" w14:textId="77777777" w:rsidR="00C77C9E" w:rsidRPr="002715D1" w:rsidRDefault="00C77C9E" w:rsidP="00792EE8">
      <w:pPr>
        <w:rPr>
          <w:rFonts w:asciiTheme="minorHAnsi" w:hAnsiTheme="minorHAnsi" w:cstheme="minorBidi"/>
          <w:sz w:val="23"/>
          <w:szCs w:val="23"/>
        </w:rPr>
      </w:pPr>
    </w:p>
    <w:p w14:paraId="517BD810" w14:textId="06C17520" w:rsidR="00C77C9E" w:rsidRPr="002715D1" w:rsidRDefault="20FD0969" w:rsidP="005773D3">
      <w:pPr>
        <w:keepNext/>
        <w:keepLines/>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lastRenderedPageBreak/>
        <w:t xml:space="preserve">Note: </w:t>
      </w:r>
      <w:r w:rsidR="00C77C9E" w:rsidRPr="002715D1">
        <w:rPr>
          <w:sz w:val="23"/>
          <w:szCs w:val="23"/>
        </w:rPr>
        <w:tab/>
      </w:r>
      <w:r w:rsidRPr="002715D1">
        <w:rPr>
          <w:rFonts w:asciiTheme="minorHAnsi" w:eastAsiaTheme="minorEastAsia" w:hAnsiTheme="minorHAnsi" w:cstheme="minorBidi"/>
          <w:sz w:val="23"/>
          <w:szCs w:val="23"/>
        </w:rPr>
        <w:t xml:space="preserve">A minimum of 21 days will be required for Council to assess </w:t>
      </w:r>
      <w:r w:rsidRPr="002715D1">
        <w:rPr>
          <w:rFonts w:asciiTheme="minorHAnsi" w:eastAsiaTheme="minorEastAsia" w:hAnsiTheme="minorHAnsi" w:cstheme="minorBidi"/>
          <w:i/>
          <w:iCs/>
          <w:sz w:val="23"/>
          <w:szCs w:val="23"/>
        </w:rPr>
        <w:t>Roads Act</w:t>
      </w:r>
      <w:r w:rsidRPr="002715D1">
        <w:rPr>
          <w:rFonts w:asciiTheme="minorHAnsi" w:eastAsiaTheme="minorEastAsia" w:hAnsiTheme="minorHAnsi" w:cstheme="minorBidi"/>
          <w:sz w:val="23"/>
          <w:szCs w:val="23"/>
        </w:rPr>
        <w:t xml:space="preserve"> submissions. Early submission is recommended to avoid any delays in obtaining a Construction Certificate. A fee to cover cost of assessment (set out in Council’s adopted fees and charges) is payable and Council will withhold consent and approved plans until full payment of the correct fees. Plans and specifications must be marked to the attention of Council’s Development Engineers. In addition, a copy of this condition must be provided, together with a covering letter stating the full address of the property and the accompanying DA number. </w:t>
      </w:r>
    </w:p>
    <w:p w14:paraId="171CC91D" w14:textId="77777777" w:rsidR="00C77C9E" w:rsidRPr="002715D1" w:rsidRDefault="00C77C9E" w:rsidP="005773D3">
      <w:pPr>
        <w:pStyle w:val="BodyText"/>
        <w:keepNext/>
        <w:keepLines/>
        <w:rPr>
          <w:rFonts w:asciiTheme="minorHAnsi" w:eastAsiaTheme="minorEastAsia" w:hAnsiTheme="minorHAnsi" w:cstheme="minorBidi"/>
          <w:sz w:val="23"/>
          <w:szCs w:val="23"/>
        </w:rPr>
      </w:pPr>
    </w:p>
    <w:p w14:paraId="465C1535" w14:textId="77777777" w:rsidR="00C77C9E" w:rsidRPr="002715D1" w:rsidRDefault="20FD0969" w:rsidP="00792EE8">
      <w:pPr>
        <w:pStyle w:val="BodyText"/>
        <w:widowControl/>
        <w:ind w:left="2160" w:hanging="1440"/>
        <w:rPr>
          <w:rFonts w:asciiTheme="minorHAnsi" w:eastAsiaTheme="minorEastAsia" w:hAnsiTheme="minorHAnsi" w:cstheme="minorBidi"/>
          <w:i w:val="0"/>
          <w:iCs w:val="0"/>
          <w:sz w:val="23"/>
          <w:szCs w:val="23"/>
        </w:rPr>
      </w:pPr>
      <w:r w:rsidRPr="002715D1">
        <w:rPr>
          <w:rFonts w:asciiTheme="minorHAnsi" w:eastAsiaTheme="minorEastAsia" w:hAnsiTheme="minorHAnsi" w:cstheme="minorBidi"/>
          <w:i w:val="0"/>
          <w:iCs w:val="0"/>
          <w:sz w:val="23"/>
          <w:szCs w:val="23"/>
        </w:rPr>
        <w:t>(Reason:</w:t>
      </w:r>
      <w:r w:rsidR="00C77C9E" w:rsidRPr="002715D1">
        <w:rPr>
          <w:sz w:val="23"/>
          <w:szCs w:val="23"/>
        </w:rPr>
        <w:tab/>
      </w:r>
      <w:r w:rsidRPr="002715D1">
        <w:rPr>
          <w:rFonts w:asciiTheme="minorHAnsi" w:eastAsiaTheme="minorEastAsia" w:hAnsiTheme="minorHAnsi" w:cstheme="minorBidi"/>
          <w:i w:val="0"/>
          <w:iCs w:val="0"/>
          <w:sz w:val="23"/>
          <w:szCs w:val="23"/>
        </w:rPr>
        <w:t xml:space="preserve">To ensure infrastructure works are designed and constructed to appropriate standards and requirements of </w:t>
      </w:r>
      <w:r w:rsidRPr="002715D1">
        <w:rPr>
          <w:rFonts w:asciiTheme="minorHAnsi" w:eastAsiaTheme="minorEastAsia" w:hAnsiTheme="minorHAnsi" w:cstheme="minorBidi"/>
          <w:sz w:val="23"/>
          <w:szCs w:val="23"/>
        </w:rPr>
        <w:t>the Roads Act 1993</w:t>
      </w:r>
      <w:r w:rsidRPr="002715D1">
        <w:rPr>
          <w:rFonts w:asciiTheme="minorHAnsi" w:eastAsiaTheme="minorEastAsia" w:hAnsiTheme="minorHAnsi" w:cstheme="minorBidi"/>
          <w:i w:val="0"/>
          <w:iCs w:val="0"/>
          <w:sz w:val="23"/>
          <w:szCs w:val="23"/>
        </w:rPr>
        <w:t>)</w:t>
      </w:r>
    </w:p>
    <w:p w14:paraId="55A66A85" w14:textId="77777777" w:rsidR="00C77C9E" w:rsidRPr="002715D1" w:rsidRDefault="00C77C9E" w:rsidP="00792EE8">
      <w:pPr>
        <w:rPr>
          <w:rFonts w:asciiTheme="minorHAnsi" w:eastAsiaTheme="minorEastAsia" w:hAnsiTheme="minorHAnsi" w:cstheme="minorBidi"/>
          <w:sz w:val="23"/>
          <w:szCs w:val="23"/>
        </w:rPr>
      </w:pPr>
    </w:p>
    <w:p w14:paraId="6C51491B" w14:textId="58029989" w:rsidR="00C77C9E" w:rsidRPr="002715D1" w:rsidRDefault="20FD0969" w:rsidP="00792EE8">
      <w:pPr>
        <w:pStyle w:val="Heading1"/>
        <w:keepNext w:val="0"/>
        <w:rPr>
          <w:rFonts w:asciiTheme="minorHAnsi" w:eastAsiaTheme="minorEastAsia" w:hAnsiTheme="minorHAnsi" w:cstheme="minorBidi"/>
          <w:sz w:val="23"/>
          <w:szCs w:val="23"/>
        </w:rPr>
      </w:pPr>
      <w:bookmarkStart w:id="60" w:name="_Toc366754432"/>
      <w:bookmarkStart w:id="61" w:name="_Toc184024848"/>
      <w:r w:rsidRPr="002715D1">
        <w:rPr>
          <w:rFonts w:asciiTheme="minorHAnsi" w:eastAsiaTheme="minorEastAsia" w:hAnsiTheme="minorHAnsi" w:cstheme="minorBidi"/>
          <w:sz w:val="23"/>
          <w:szCs w:val="23"/>
        </w:rPr>
        <w:t>Splay Corners</w:t>
      </w:r>
      <w:bookmarkEnd w:id="60"/>
      <w:bookmarkEnd w:id="61"/>
      <w:r w:rsidR="00C77C9E" w:rsidRPr="002715D1">
        <w:rPr>
          <w:sz w:val="23"/>
          <w:szCs w:val="23"/>
        </w:rPr>
        <w:tab/>
      </w:r>
      <w:r w:rsidRPr="002715D1">
        <w:rPr>
          <w:rFonts w:asciiTheme="minorHAnsi" w:hAnsiTheme="minorHAnsi" w:cstheme="minorBidi"/>
          <w:vanish/>
          <w:sz w:val="23"/>
          <w:szCs w:val="23"/>
        </w:rPr>
        <w:t>C3</w:t>
      </w:r>
      <w:r w:rsidR="00E30040" w:rsidRPr="002715D1">
        <w:rPr>
          <w:rFonts w:asciiTheme="minorHAnsi" w:hAnsiTheme="minorHAnsi" w:cstheme="minorBidi"/>
          <w:vanish/>
          <w:sz w:val="23"/>
          <w:szCs w:val="23"/>
        </w:rPr>
        <w:t>2</w:t>
      </w:r>
    </w:p>
    <w:p w14:paraId="467E8B8B" w14:textId="77777777" w:rsidR="00C77C9E" w:rsidRPr="002715D1" w:rsidRDefault="00C77C9E" w:rsidP="00792EE8">
      <w:pPr>
        <w:rPr>
          <w:rFonts w:asciiTheme="minorHAnsi" w:eastAsiaTheme="minorEastAsia" w:hAnsiTheme="minorHAnsi" w:cstheme="minorBidi"/>
          <w:sz w:val="23"/>
          <w:szCs w:val="23"/>
        </w:rPr>
      </w:pPr>
    </w:p>
    <w:p w14:paraId="43BAD582" w14:textId="77777777" w:rsidR="008213D3" w:rsidRPr="002715D1" w:rsidRDefault="008213D3" w:rsidP="008213D3">
      <w:pPr>
        <w:pStyle w:val="CCONDS"/>
        <w:numPr>
          <w:ilvl w:val="0"/>
          <w:numId w:val="9"/>
        </w:numPr>
        <w:tabs>
          <w:tab w:val="clear" w:pos="720"/>
        </w:tab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For the purposes of improving sight distance, the vehicular access must have the minimum sight lines for pedestrian safety as per Figure 3.2 of AS 2890.1 at the intersection of the vehicular access with the property boundary.  Plans and specifications which comply with this condition must be submitted to the Principal Certifier for approval prior to the issue of any Construction Certificate. The Principal Certifier must ensure that the building plans and specifications submitted, referenced on and accompanying the issued Construction Certificate, fully satisfy the requirements of this condition.</w:t>
      </w:r>
    </w:p>
    <w:p w14:paraId="70B11316" w14:textId="77777777" w:rsidR="00C77C9E" w:rsidRPr="002715D1" w:rsidRDefault="00C77C9E" w:rsidP="00792EE8">
      <w:pPr>
        <w:rPr>
          <w:rFonts w:asciiTheme="minorHAnsi" w:eastAsiaTheme="minorEastAsia" w:hAnsiTheme="minorHAnsi" w:cstheme="minorBidi"/>
          <w:sz w:val="23"/>
          <w:szCs w:val="23"/>
        </w:rPr>
      </w:pPr>
    </w:p>
    <w:p w14:paraId="543617EB" w14:textId="640499F1" w:rsidR="00C77C9E" w:rsidRPr="002715D1" w:rsidRDefault="20FD0969" w:rsidP="00792EE8">
      <w:pPr>
        <w:widowControl/>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Public amenity and safety and appropriate sight distance)</w:t>
      </w:r>
    </w:p>
    <w:p w14:paraId="3A4085FC" w14:textId="77777777" w:rsidR="00C77C9E" w:rsidRPr="002715D1" w:rsidRDefault="00C77C9E" w:rsidP="00792EE8">
      <w:pPr>
        <w:rPr>
          <w:rFonts w:asciiTheme="minorHAnsi" w:hAnsiTheme="minorHAnsi" w:cstheme="minorBidi"/>
          <w:sz w:val="23"/>
          <w:szCs w:val="23"/>
        </w:rPr>
      </w:pPr>
    </w:p>
    <w:p w14:paraId="5860F8CD" w14:textId="7F7274FF" w:rsidR="00C77C9E" w:rsidRPr="002715D1" w:rsidRDefault="20FD0969" w:rsidP="008033BC">
      <w:pPr>
        <w:pStyle w:val="Heading1"/>
        <w:tabs>
          <w:tab w:val="left" w:pos="6096"/>
        </w:tabs>
        <w:rPr>
          <w:rFonts w:asciiTheme="minorHAnsi" w:eastAsiaTheme="minorEastAsia" w:hAnsiTheme="minorHAnsi" w:cstheme="minorBidi"/>
          <w:sz w:val="23"/>
          <w:szCs w:val="23"/>
        </w:rPr>
      </w:pPr>
      <w:bookmarkStart w:id="62" w:name="_Toc366754433"/>
      <w:bookmarkStart w:id="63" w:name="_Toc184024849"/>
      <w:r w:rsidRPr="002715D1">
        <w:rPr>
          <w:rFonts w:asciiTheme="minorHAnsi" w:eastAsiaTheme="minorEastAsia" w:hAnsiTheme="minorHAnsi" w:cstheme="minorBidi"/>
          <w:sz w:val="23"/>
          <w:szCs w:val="23"/>
        </w:rPr>
        <w:t xml:space="preserve">Obtain Driveway Crossing Permit under S.138 </w:t>
      </w:r>
      <w:r w:rsidRPr="002715D1">
        <w:rPr>
          <w:rFonts w:asciiTheme="minorHAnsi" w:eastAsiaTheme="minorEastAsia" w:hAnsiTheme="minorHAnsi" w:cstheme="minorBidi"/>
          <w:i/>
          <w:iCs/>
          <w:sz w:val="23"/>
          <w:szCs w:val="23"/>
        </w:rPr>
        <w:t>Roads Act 1993</w:t>
      </w:r>
      <w:bookmarkEnd w:id="62"/>
      <w:bookmarkEnd w:id="63"/>
      <w:r w:rsidR="00C77C9E" w:rsidRPr="002715D1">
        <w:rPr>
          <w:sz w:val="23"/>
          <w:szCs w:val="23"/>
        </w:rPr>
        <w:tab/>
      </w:r>
      <w:r w:rsidRPr="002715D1">
        <w:rPr>
          <w:rFonts w:asciiTheme="minorHAnsi" w:hAnsiTheme="minorHAnsi" w:cstheme="minorBidi"/>
          <w:vanish/>
          <w:sz w:val="23"/>
          <w:szCs w:val="23"/>
        </w:rPr>
        <w:t>C3</w:t>
      </w:r>
      <w:r w:rsidR="00A70EB4" w:rsidRPr="002715D1">
        <w:rPr>
          <w:rFonts w:asciiTheme="minorHAnsi" w:hAnsiTheme="minorHAnsi" w:cstheme="minorBidi"/>
          <w:vanish/>
          <w:sz w:val="23"/>
          <w:szCs w:val="23"/>
        </w:rPr>
        <w:t>3</w:t>
      </w:r>
    </w:p>
    <w:p w14:paraId="3457C7B8" w14:textId="77777777" w:rsidR="00C77C9E" w:rsidRPr="002715D1" w:rsidRDefault="00C77C9E" w:rsidP="008033BC">
      <w:pPr>
        <w:pStyle w:val="BodyText2"/>
        <w:keepNext/>
        <w:rPr>
          <w:rFonts w:asciiTheme="minorHAnsi" w:eastAsiaTheme="minorEastAsia" w:hAnsiTheme="minorHAnsi" w:cstheme="minorBidi"/>
          <w:sz w:val="23"/>
          <w:szCs w:val="23"/>
        </w:rPr>
      </w:pPr>
    </w:p>
    <w:p w14:paraId="2695B2E4" w14:textId="4DEA521F" w:rsidR="00C77C9E" w:rsidRPr="002715D1" w:rsidRDefault="00DD3A48" w:rsidP="005D6EFD">
      <w:pPr>
        <w:pStyle w:val="CCONDS"/>
        <w:numPr>
          <w:ilvl w:val="0"/>
          <w:numId w:val="9"/>
        </w:numPr>
        <w:tabs>
          <w:tab w:val="clear" w:pos="720"/>
        </w:tab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fldChar w:fldCharType="begin"/>
      </w:r>
      <w:r w:rsidRPr="002715D1">
        <w:rPr>
          <w:rFonts w:asciiTheme="minorHAnsi" w:eastAsiaTheme="minorEastAsia" w:hAnsiTheme="minorHAnsi" w:cstheme="minorBidi"/>
          <w:sz w:val="23"/>
          <w:szCs w:val="23"/>
        </w:rPr>
        <w:instrText xml:space="preserve"> FILLIN "Condition No" </w:instrText>
      </w:r>
      <w:r w:rsidRPr="002715D1">
        <w:rPr>
          <w:rFonts w:asciiTheme="minorHAnsi" w:eastAsiaTheme="minorEastAsia" w:hAnsiTheme="minorHAnsi" w:cstheme="minorBidi"/>
          <w:sz w:val="23"/>
          <w:szCs w:val="23"/>
        </w:rPr>
        <w:fldChar w:fldCharType="end"/>
      </w:r>
      <w:r w:rsidR="20FD0969" w:rsidRPr="002715D1">
        <w:rPr>
          <w:rFonts w:asciiTheme="minorHAnsi" w:eastAsiaTheme="minorEastAsia" w:hAnsiTheme="minorHAnsi" w:cstheme="minorBidi"/>
          <w:sz w:val="23"/>
          <w:szCs w:val="23"/>
        </w:rPr>
        <w:t xml:space="preserve">A driveway crossing and roads infrastructure works permit to suit the approved off-street parking facilities must be granted by the Council prior to the issue of the relevant Construction Certificate.  In order to obtain a permit under s.138 of the Roads Act 1993, an application must be made to Council on the ‘Vehicular Access Application’ form with payment of the adopted assessment/inspection fees. Council will require civil design construction drawings and certification from the </w:t>
      </w:r>
      <w:r w:rsidR="00BB48BB" w:rsidRPr="002715D1">
        <w:rPr>
          <w:rFonts w:asciiTheme="minorHAnsi" w:eastAsiaTheme="minorEastAsia" w:hAnsiTheme="minorHAnsi" w:cstheme="minorBidi"/>
          <w:sz w:val="23"/>
          <w:szCs w:val="23"/>
        </w:rPr>
        <w:t>Applicant</w:t>
      </w:r>
      <w:r w:rsidR="20FD0969" w:rsidRPr="002715D1">
        <w:rPr>
          <w:rFonts w:asciiTheme="minorHAnsi" w:eastAsiaTheme="minorEastAsia" w:hAnsiTheme="minorHAnsi" w:cstheme="minorBidi"/>
          <w:sz w:val="23"/>
          <w:szCs w:val="23"/>
        </w:rPr>
        <w:t xml:space="preserve">’s Civil Engineer to verify design details and enable issue of the permit.  The requirements of the permit must be complied with at all times. </w:t>
      </w:r>
    </w:p>
    <w:p w14:paraId="57FC8E86" w14:textId="77777777" w:rsidR="00C77C9E" w:rsidRPr="002715D1" w:rsidRDefault="00C77C9E" w:rsidP="00792EE8">
      <w:pPr>
        <w:pStyle w:val="CCONDS"/>
        <w:ind w:left="720"/>
        <w:rPr>
          <w:rFonts w:asciiTheme="minorHAnsi" w:eastAsiaTheme="minorEastAsia" w:hAnsiTheme="minorHAnsi" w:cstheme="minorBidi"/>
          <w:sz w:val="23"/>
          <w:szCs w:val="23"/>
        </w:rPr>
      </w:pPr>
    </w:p>
    <w:p w14:paraId="0EF47F47" w14:textId="3CDC07F5" w:rsidR="00C77C9E" w:rsidRPr="002715D1" w:rsidRDefault="20FD0969" w:rsidP="00792EE8">
      <w:pPr>
        <w:pStyle w:val="CCONDS"/>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civil design drawings must include the following at a minimum:</w:t>
      </w:r>
    </w:p>
    <w:p w14:paraId="527C04AF" w14:textId="77777777" w:rsidR="00C77C9E" w:rsidRPr="002715D1" w:rsidRDefault="00C77C9E" w:rsidP="0017065E">
      <w:pPr>
        <w:tabs>
          <w:tab w:val="num" w:pos="1440"/>
        </w:tabs>
        <w:rPr>
          <w:rFonts w:asciiTheme="minorHAnsi" w:eastAsiaTheme="minorEastAsia" w:hAnsiTheme="minorHAnsi" w:cstheme="minorBidi"/>
          <w:sz w:val="23"/>
          <w:szCs w:val="23"/>
        </w:rPr>
      </w:pPr>
    </w:p>
    <w:p w14:paraId="4779D5EB" w14:textId="77777777" w:rsidR="0017065E" w:rsidRPr="002715D1" w:rsidRDefault="0017065E" w:rsidP="00F8058B">
      <w:pPr>
        <w:numPr>
          <w:ilvl w:val="0"/>
          <w:numId w:val="23"/>
        </w:numPr>
        <w:tabs>
          <w:tab w:val="clear" w:pos="792"/>
          <w:tab w:val="num" w:pos="1440"/>
        </w:tabs>
        <w:ind w:left="1440" w:hanging="720"/>
        <w:rPr>
          <w:rFonts w:asciiTheme="minorHAnsi" w:hAnsiTheme="minorHAnsi" w:cstheme="minorHAnsi"/>
        </w:rPr>
      </w:pPr>
      <w:r w:rsidRPr="002715D1">
        <w:rPr>
          <w:rFonts w:asciiTheme="minorHAnsi" w:hAnsiTheme="minorHAnsi" w:cstheme="minorHAnsi"/>
        </w:rPr>
        <w:t>the vehicular access way must comply with AS 2890.1 and Council’s current Vehicular Access Application Guidelines and Specification (gutter bridges not permitted) to ensure that a B85 vehicle will not scrape/strike the surface of the carriageway, layback, vehicular crossing or parking floor;</w:t>
      </w:r>
    </w:p>
    <w:p w14:paraId="28107283" w14:textId="77777777" w:rsidR="0017065E" w:rsidRPr="002715D1" w:rsidRDefault="0017065E" w:rsidP="0017065E">
      <w:pPr>
        <w:tabs>
          <w:tab w:val="num" w:pos="1440"/>
        </w:tabs>
        <w:ind w:left="1440" w:hanging="720"/>
        <w:rPr>
          <w:rFonts w:asciiTheme="minorHAnsi" w:hAnsiTheme="minorHAnsi" w:cstheme="minorHAnsi"/>
        </w:rPr>
      </w:pPr>
    </w:p>
    <w:p w14:paraId="1A05D2C6" w14:textId="77777777" w:rsidR="0017065E" w:rsidRPr="002715D1" w:rsidRDefault="0017065E" w:rsidP="00F8058B">
      <w:pPr>
        <w:numPr>
          <w:ilvl w:val="0"/>
          <w:numId w:val="23"/>
        </w:numPr>
        <w:tabs>
          <w:tab w:val="clear" w:pos="792"/>
          <w:tab w:val="num" w:pos="1440"/>
        </w:tabs>
        <w:ind w:left="1440" w:hanging="720"/>
        <w:rPr>
          <w:rFonts w:asciiTheme="minorHAnsi" w:hAnsiTheme="minorHAnsi" w:cstheme="minorHAnsi"/>
        </w:rPr>
      </w:pPr>
      <w:r w:rsidRPr="002715D1">
        <w:rPr>
          <w:rFonts w:asciiTheme="minorHAnsi" w:hAnsiTheme="minorHAnsi" w:cstheme="minorHAnsi"/>
        </w:rPr>
        <w:t>the redundant layback crossing must be reinstated as kerb, gutter and footpath;</w:t>
      </w:r>
    </w:p>
    <w:p w14:paraId="6C73BED5" w14:textId="77777777" w:rsidR="0017065E" w:rsidRPr="002715D1" w:rsidRDefault="0017065E" w:rsidP="0017065E">
      <w:pPr>
        <w:tabs>
          <w:tab w:val="num" w:pos="1440"/>
        </w:tabs>
        <w:ind w:left="1440" w:hanging="720"/>
        <w:rPr>
          <w:rFonts w:asciiTheme="minorHAnsi" w:hAnsiTheme="minorHAnsi" w:cstheme="minorHAnsi"/>
        </w:rPr>
      </w:pPr>
    </w:p>
    <w:p w14:paraId="2F6CE778" w14:textId="77777777" w:rsidR="0017065E" w:rsidRPr="002715D1" w:rsidRDefault="0017065E" w:rsidP="00F8058B">
      <w:pPr>
        <w:keepLines/>
        <w:numPr>
          <w:ilvl w:val="0"/>
          <w:numId w:val="23"/>
        </w:numPr>
        <w:tabs>
          <w:tab w:val="clear" w:pos="792"/>
          <w:tab w:val="num" w:pos="1440"/>
        </w:tabs>
        <w:ind w:left="1440" w:hanging="720"/>
        <w:rPr>
          <w:rFonts w:asciiTheme="minorHAnsi" w:hAnsiTheme="minorHAnsi" w:cstheme="minorHAnsi"/>
        </w:rPr>
      </w:pPr>
      <w:r w:rsidRPr="002715D1">
        <w:rPr>
          <w:rFonts w:asciiTheme="minorHAnsi" w:hAnsiTheme="minorHAnsi" w:cstheme="minorHAnsi"/>
        </w:rPr>
        <w:t>the width of the vehicular layback must be 6.8 metres (including the wings);</w:t>
      </w:r>
    </w:p>
    <w:p w14:paraId="7FF8A442" w14:textId="77777777" w:rsidR="0017065E" w:rsidRPr="002715D1" w:rsidRDefault="0017065E" w:rsidP="0017065E">
      <w:pPr>
        <w:tabs>
          <w:tab w:val="num" w:pos="1440"/>
        </w:tabs>
        <w:ind w:left="1440" w:hanging="720"/>
        <w:rPr>
          <w:rFonts w:asciiTheme="minorHAnsi" w:hAnsiTheme="minorHAnsi" w:cstheme="minorHAnsi"/>
        </w:rPr>
      </w:pPr>
    </w:p>
    <w:p w14:paraId="00C264A0" w14:textId="77777777" w:rsidR="0017065E" w:rsidRPr="002715D1" w:rsidRDefault="0017065E" w:rsidP="00F8058B">
      <w:pPr>
        <w:numPr>
          <w:ilvl w:val="0"/>
          <w:numId w:val="23"/>
        </w:numPr>
        <w:tabs>
          <w:tab w:val="clear" w:pos="792"/>
          <w:tab w:val="num" w:pos="1440"/>
        </w:tabs>
        <w:ind w:left="1440" w:hanging="720"/>
        <w:rPr>
          <w:rFonts w:asciiTheme="minorHAnsi" w:hAnsiTheme="minorHAnsi" w:cstheme="minorHAnsi"/>
        </w:rPr>
      </w:pPr>
      <w:r w:rsidRPr="002715D1">
        <w:rPr>
          <w:rFonts w:asciiTheme="minorHAnsi" w:hAnsiTheme="minorHAnsi" w:cstheme="minorHAnsi"/>
        </w:rPr>
        <w:t>the vehicular layback must be set square to the kerb;</w:t>
      </w:r>
    </w:p>
    <w:p w14:paraId="3C9B104A" w14:textId="77777777" w:rsidR="0017065E" w:rsidRPr="002715D1" w:rsidRDefault="0017065E" w:rsidP="0017065E">
      <w:pPr>
        <w:tabs>
          <w:tab w:val="num" w:pos="1440"/>
        </w:tabs>
        <w:ind w:left="1440" w:hanging="720"/>
        <w:rPr>
          <w:rFonts w:asciiTheme="minorHAnsi" w:hAnsiTheme="minorHAnsi" w:cstheme="minorHAnsi"/>
        </w:rPr>
      </w:pPr>
    </w:p>
    <w:p w14:paraId="23CCA946" w14:textId="77777777" w:rsidR="0017065E" w:rsidRPr="002715D1" w:rsidRDefault="0017065E" w:rsidP="00F8058B">
      <w:pPr>
        <w:numPr>
          <w:ilvl w:val="0"/>
          <w:numId w:val="23"/>
        </w:numPr>
        <w:tabs>
          <w:tab w:val="clear" w:pos="792"/>
          <w:tab w:val="num" w:pos="1440"/>
        </w:tabs>
        <w:ind w:left="1440" w:hanging="720"/>
        <w:rPr>
          <w:rFonts w:asciiTheme="minorHAnsi" w:hAnsiTheme="minorHAnsi" w:cstheme="minorHAnsi"/>
        </w:rPr>
      </w:pPr>
      <w:r w:rsidRPr="002715D1">
        <w:rPr>
          <w:rFonts w:asciiTheme="minorHAnsi" w:hAnsiTheme="minorHAnsi" w:cstheme="minorHAnsi"/>
        </w:rPr>
        <w:t xml:space="preserve">the crossing (between the layback and the property boundary) must be placed </w:t>
      </w:r>
      <w:r w:rsidRPr="002715D1">
        <w:rPr>
          <w:rFonts w:asciiTheme="minorHAnsi" w:hAnsiTheme="minorHAnsi" w:cstheme="minorHAnsi"/>
        </w:rPr>
        <w:lastRenderedPageBreak/>
        <w:t>on a single straight grade of approximately 4.5%, falling to the back of the layback;</w:t>
      </w:r>
    </w:p>
    <w:p w14:paraId="7D869ED2" w14:textId="77777777" w:rsidR="0017065E" w:rsidRPr="002715D1" w:rsidRDefault="0017065E" w:rsidP="0017065E">
      <w:pPr>
        <w:tabs>
          <w:tab w:val="num" w:pos="1440"/>
        </w:tabs>
        <w:ind w:left="1440" w:hanging="720"/>
        <w:rPr>
          <w:rFonts w:asciiTheme="minorHAnsi" w:hAnsiTheme="minorHAnsi" w:cstheme="minorHAnsi"/>
        </w:rPr>
      </w:pPr>
    </w:p>
    <w:p w14:paraId="3087C791" w14:textId="77777777" w:rsidR="0017065E" w:rsidRPr="002715D1" w:rsidRDefault="0017065E" w:rsidP="00F8058B">
      <w:pPr>
        <w:numPr>
          <w:ilvl w:val="0"/>
          <w:numId w:val="23"/>
        </w:numPr>
        <w:tabs>
          <w:tab w:val="clear" w:pos="792"/>
          <w:tab w:val="num" w:pos="1440"/>
        </w:tabs>
        <w:ind w:left="1440" w:hanging="720"/>
        <w:rPr>
          <w:rFonts w:asciiTheme="minorHAnsi" w:hAnsiTheme="minorHAnsi" w:cstheme="minorHAnsi"/>
        </w:rPr>
      </w:pPr>
      <w:r w:rsidRPr="002715D1">
        <w:rPr>
          <w:rFonts w:asciiTheme="minorHAnsi" w:hAnsiTheme="minorHAnsi" w:cstheme="minorHAnsi"/>
        </w:rPr>
        <w:t>the gutter levels and boundary footpath levels must match the existing levels and shall not be altered;</w:t>
      </w:r>
    </w:p>
    <w:p w14:paraId="63FFC118" w14:textId="77777777" w:rsidR="0017065E" w:rsidRPr="002715D1" w:rsidRDefault="0017065E" w:rsidP="0017065E">
      <w:pPr>
        <w:tabs>
          <w:tab w:val="num" w:pos="1440"/>
        </w:tabs>
        <w:ind w:left="1440" w:hanging="720"/>
        <w:rPr>
          <w:rFonts w:asciiTheme="minorHAnsi" w:hAnsiTheme="minorHAnsi" w:cstheme="minorHAnsi"/>
        </w:rPr>
      </w:pPr>
    </w:p>
    <w:p w14:paraId="659F9121" w14:textId="77777777" w:rsidR="0017065E" w:rsidRPr="002715D1" w:rsidRDefault="0017065E" w:rsidP="00F8058B">
      <w:pPr>
        <w:numPr>
          <w:ilvl w:val="0"/>
          <w:numId w:val="23"/>
        </w:numPr>
        <w:tabs>
          <w:tab w:val="clear" w:pos="792"/>
          <w:tab w:val="num" w:pos="1440"/>
        </w:tabs>
        <w:ind w:left="1440" w:hanging="720"/>
        <w:rPr>
          <w:rFonts w:asciiTheme="minorHAnsi" w:hAnsiTheme="minorHAnsi" w:cstheme="minorHAnsi"/>
          <w:snapToGrid w:val="0"/>
        </w:rPr>
      </w:pPr>
      <w:r w:rsidRPr="002715D1">
        <w:rPr>
          <w:rFonts w:asciiTheme="minorHAnsi" w:hAnsiTheme="minorHAnsi" w:cstheme="minorHAnsi"/>
        </w:rPr>
        <w:t>any twisting of driveway access must occur entirely within the subject property;</w:t>
      </w:r>
    </w:p>
    <w:p w14:paraId="358F8FE8" w14:textId="77777777" w:rsidR="0017065E" w:rsidRPr="002715D1" w:rsidRDefault="0017065E" w:rsidP="0017065E">
      <w:pPr>
        <w:tabs>
          <w:tab w:val="num" w:pos="1440"/>
        </w:tabs>
        <w:ind w:left="1440" w:hanging="720"/>
        <w:rPr>
          <w:rFonts w:asciiTheme="minorHAnsi" w:hAnsiTheme="minorHAnsi" w:cstheme="minorHAnsi"/>
        </w:rPr>
      </w:pPr>
    </w:p>
    <w:p w14:paraId="5F9086DA" w14:textId="77777777" w:rsidR="0017065E" w:rsidRPr="002715D1" w:rsidRDefault="0017065E" w:rsidP="00F8058B">
      <w:pPr>
        <w:numPr>
          <w:ilvl w:val="0"/>
          <w:numId w:val="23"/>
        </w:numPr>
        <w:tabs>
          <w:tab w:val="clear" w:pos="792"/>
          <w:tab w:val="num" w:pos="1440"/>
        </w:tabs>
        <w:ind w:left="1440" w:hanging="720"/>
        <w:rPr>
          <w:rFonts w:asciiTheme="minorHAnsi" w:hAnsiTheme="minorHAnsi" w:cstheme="minorHAnsi"/>
          <w:bCs/>
        </w:rPr>
      </w:pPr>
      <w:r w:rsidRPr="002715D1">
        <w:rPr>
          <w:rFonts w:asciiTheme="minorHAnsi" w:hAnsiTheme="minorHAnsi" w:cstheme="minorHAnsi"/>
        </w:rPr>
        <w:t>all inspection openings, utility services must be adjusted to match the proposed driveway levels;</w:t>
      </w:r>
    </w:p>
    <w:p w14:paraId="469255A7" w14:textId="77777777" w:rsidR="0017065E" w:rsidRPr="002715D1" w:rsidRDefault="0017065E" w:rsidP="0017065E">
      <w:pPr>
        <w:tabs>
          <w:tab w:val="num" w:pos="1440"/>
        </w:tabs>
        <w:ind w:left="1440" w:hanging="720"/>
        <w:rPr>
          <w:rFonts w:asciiTheme="minorHAnsi" w:hAnsiTheme="minorHAnsi" w:cstheme="minorHAnsi"/>
          <w:snapToGrid w:val="0"/>
        </w:rPr>
      </w:pPr>
    </w:p>
    <w:p w14:paraId="76ECB631" w14:textId="77777777" w:rsidR="0017065E" w:rsidRPr="002715D1" w:rsidRDefault="0017065E" w:rsidP="00F8058B">
      <w:pPr>
        <w:keepLines/>
        <w:numPr>
          <w:ilvl w:val="0"/>
          <w:numId w:val="23"/>
        </w:numPr>
        <w:tabs>
          <w:tab w:val="clear" w:pos="792"/>
          <w:tab w:val="num" w:pos="1440"/>
        </w:tabs>
        <w:ind w:left="1440" w:hanging="720"/>
        <w:rPr>
          <w:rFonts w:asciiTheme="minorHAnsi" w:hAnsiTheme="minorHAnsi" w:cstheme="minorHAnsi"/>
        </w:rPr>
      </w:pPr>
      <w:r w:rsidRPr="002715D1">
        <w:rPr>
          <w:rFonts w:asciiTheme="minorHAnsi" w:hAnsiTheme="minorHAnsi" w:cstheme="minorHAnsi"/>
        </w:rPr>
        <w:t>sections along the centre line and extremities are required at a scale of 1:50 to be taken from the centre line of the roadway through to the parking area itself and must include all changes of grade and levels both existing and proposed;</w:t>
      </w:r>
    </w:p>
    <w:p w14:paraId="72165D6D" w14:textId="77777777" w:rsidR="0017065E" w:rsidRPr="002715D1" w:rsidRDefault="0017065E" w:rsidP="0017065E">
      <w:pPr>
        <w:tabs>
          <w:tab w:val="num" w:pos="1440"/>
        </w:tabs>
        <w:ind w:left="1440" w:hanging="720"/>
        <w:rPr>
          <w:rFonts w:asciiTheme="minorHAnsi" w:hAnsiTheme="minorHAnsi" w:cstheme="minorHAnsi"/>
        </w:rPr>
      </w:pPr>
    </w:p>
    <w:p w14:paraId="5F0B0087" w14:textId="77777777" w:rsidR="0017065E" w:rsidRPr="002715D1" w:rsidRDefault="0017065E" w:rsidP="00F8058B">
      <w:pPr>
        <w:numPr>
          <w:ilvl w:val="0"/>
          <w:numId w:val="23"/>
        </w:numPr>
        <w:tabs>
          <w:tab w:val="clear" w:pos="792"/>
          <w:tab w:val="num" w:pos="1440"/>
        </w:tabs>
        <w:ind w:left="1440" w:hanging="720"/>
        <w:rPr>
          <w:rFonts w:asciiTheme="minorHAnsi" w:hAnsiTheme="minorHAnsi" w:cstheme="minorHAnsi"/>
        </w:rPr>
      </w:pPr>
      <w:r w:rsidRPr="002715D1">
        <w:rPr>
          <w:rFonts w:asciiTheme="minorHAnsi" w:hAnsiTheme="minorHAnsi" w:cstheme="minorHAnsi"/>
        </w:rPr>
        <w:t>a longitudinal section along the gutter line at a scale of 1:50 showing how it is intended to blend the vehicular crossing with the existing kerb and gutter;</w:t>
      </w:r>
    </w:p>
    <w:p w14:paraId="44202478" w14:textId="77777777" w:rsidR="0017065E" w:rsidRPr="002715D1" w:rsidRDefault="0017065E" w:rsidP="0017065E">
      <w:pPr>
        <w:tabs>
          <w:tab w:val="num" w:pos="1440"/>
        </w:tabs>
        <w:ind w:left="1440" w:hanging="720"/>
        <w:rPr>
          <w:rFonts w:asciiTheme="minorHAnsi" w:hAnsiTheme="minorHAnsi" w:cstheme="minorHAnsi"/>
        </w:rPr>
      </w:pPr>
    </w:p>
    <w:p w14:paraId="2023D8E0" w14:textId="77777777" w:rsidR="0017065E" w:rsidRPr="002715D1" w:rsidRDefault="0017065E" w:rsidP="00F8058B">
      <w:pPr>
        <w:numPr>
          <w:ilvl w:val="0"/>
          <w:numId w:val="23"/>
        </w:numPr>
        <w:tabs>
          <w:tab w:val="clear" w:pos="792"/>
          <w:tab w:val="num" w:pos="1440"/>
        </w:tabs>
        <w:ind w:left="1440" w:hanging="720"/>
        <w:rPr>
          <w:rFonts w:asciiTheme="minorHAnsi" w:hAnsiTheme="minorHAnsi" w:cstheme="minorHAnsi"/>
        </w:rPr>
      </w:pPr>
      <w:r w:rsidRPr="002715D1">
        <w:rPr>
          <w:rFonts w:asciiTheme="minorHAnsi" w:hAnsiTheme="minorHAnsi" w:cstheme="minorHAnsi"/>
        </w:rPr>
        <w:t>a longitudinal section along the footpath property boundary at a scale of 1:50 is required;</w:t>
      </w:r>
    </w:p>
    <w:p w14:paraId="1A43D594" w14:textId="77777777" w:rsidR="0017065E" w:rsidRPr="002715D1" w:rsidRDefault="0017065E" w:rsidP="0017065E">
      <w:pPr>
        <w:tabs>
          <w:tab w:val="num" w:pos="1440"/>
        </w:tabs>
        <w:ind w:left="1440" w:hanging="720"/>
        <w:rPr>
          <w:rFonts w:asciiTheme="minorHAnsi" w:hAnsiTheme="minorHAnsi" w:cstheme="minorHAnsi"/>
        </w:rPr>
      </w:pPr>
    </w:p>
    <w:p w14:paraId="37655E31" w14:textId="77777777" w:rsidR="0017065E" w:rsidRPr="002715D1" w:rsidRDefault="0017065E" w:rsidP="00F8058B">
      <w:pPr>
        <w:numPr>
          <w:ilvl w:val="0"/>
          <w:numId w:val="23"/>
        </w:numPr>
        <w:tabs>
          <w:tab w:val="clear" w:pos="792"/>
          <w:tab w:val="num" w:pos="1440"/>
        </w:tabs>
        <w:ind w:left="1440" w:hanging="720"/>
        <w:rPr>
          <w:rFonts w:asciiTheme="minorHAnsi" w:hAnsiTheme="minorHAnsi" w:cstheme="minorHAnsi"/>
        </w:rPr>
      </w:pPr>
      <w:r w:rsidRPr="002715D1">
        <w:rPr>
          <w:rFonts w:asciiTheme="minorHAnsi" w:hAnsiTheme="minorHAnsi" w:cstheme="minorHAnsi"/>
        </w:rPr>
        <w:t>the sections must show the calculated clearance to the underside of any overhead structure;</w:t>
      </w:r>
    </w:p>
    <w:p w14:paraId="46DB45F5" w14:textId="77777777" w:rsidR="0017065E" w:rsidRPr="002715D1" w:rsidRDefault="0017065E" w:rsidP="0017065E">
      <w:pPr>
        <w:ind w:left="720"/>
        <w:rPr>
          <w:rFonts w:asciiTheme="minorHAnsi" w:hAnsiTheme="minorHAnsi" w:cstheme="minorHAnsi"/>
        </w:rPr>
      </w:pPr>
    </w:p>
    <w:p w14:paraId="65179EC5" w14:textId="77777777" w:rsidR="0017065E" w:rsidRPr="002715D1" w:rsidRDefault="0017065E" w:rsidP="00F8058B">
      <w:pPr>
        <w:numPr>
          <w:ilvl w:val="0"/>
          <w:numId w:val="23"/>
        </w:numPr>
        <w:tabs>
          <w:tab w:val="clear" w:pos="792"/>
          <w:tab w:val="num" w:pos="1440"/>
        </w:tabs>
        <w:ind w:left="1440" w:hanging="720"/>
        <w:rPr>
          <w:rFonts w:asciiTheme="minorHAnsi" w:hAnsiTheme="minorHAnsi" w:cstheme="minorHAnsi"/>
        </w:rPr>
      </w:pPr>
      <w:r w:rsidRPr="002715D1">
        <w:rPr>
          <w:rFonts w:asciiTheme="minorHAnsi" w:hAnsiTheme="minorHAnsi" w:cstheme="minorHAnsi"/>
        </w:rPr>
        <w:t>all details of internal ramps between parking levels; and</w:t>
      </w:r>
    </w:p>
    <w:p w14:paraId="5632D271" w14:textId="77777777" w:rsidR="0017065E" w:rsidRPr="002715D1" w:rsidRDefault="0017065E" w:rsidP="0017065E">
      <w:pPr>
        <w:ind w:left="720"/>
        <w:rPr>
          <w:rFonts w:asciiTheme="minorHAnsi" w:hAnsiTheme="minorHAnsi" w:cstheme="minorHAnsi"/>
        </w:rPr>
      </w:pPr>
    </w:p>
    <w:p w14:paraId="76C021F3" w14:textId="77777777" w:rsidR="0017065E" w:rsidRPr="002715D1" w:rsidRDefault="0017065E" w:rsidP="00F8058B">
      <w:pPr>
        <w:keepLines/>
        <w:numPr>
          <w:ilvl w:val="0"/>
          <w:numId w:val="23"/>
        </w:numPr>
        <w:tabs>
          <w:tab w:val="clear" w:pos="792"/>
          <w:tab w:val="num" w:pos="1440"/>
        </w:tabs>
        <w:ind w:left="1440" w:hanging="720"/>
        <w:rPr>
          <w:rFonts w:asciiTheme="minorHAnsi" w:hAnsiTheme="minorHAnsi" w:cstheme="minorHAnsi"/>
        </w:rPr>
      </w:pPr>
      <w:r w:rsidRPr="002715D1">
        <w:rPr>
          <w:rFonts w:asciiTheme="minorHAnsi" w:hAnsiTheme="minorHAnsi" w:cstheme="minorHAnsi"/>
        </w:rPr>
        <w:t>a swept path analysis is required demonstrating that an 85th percentile vehicle can manoeuvre in and out of the garage spaces in accordance with AS 2890.1 2004 "Off Street Parking".</w:t>
      </w:r>
    </w:p>
    <w:p w14:paraId="5202BBE2" w14:textId="77777777" w:rsidR="00C77C9E" w:rsidRPr="002715D1" w:rsidRDefault="00C77C9E" w:rsidP="00792EE8">
      <w:pPr>
        <w:ind w:left="360"/>
        <w:rPr>
          <w:rFonts w:asciiTheme="minorHAnsi" w:eastAsiaTheme="minorEastAsia" w:hAnsiTheme="minorHAnsi" w:cstheme="minorBidi"/>
          <w:sz w:val="23"/>
          <w:szCs w:val="23"/>
        </w:rPr>
      </w:pPr>
    </w:p>
    <w:p w14:paraId="4DEEB8FF" w14:textId="785E2E2C" w:rsidR="00C77C9E" w:rsidRPr="002715D1" w:rsidRDefault="20FD0969" w:rsidP="00792EE8">
      <w:pPr>
        <w:ind w:left="720"/>
        <w:rPr>
          <w:rFonts w:asciiTheme="minorHAnsi" w:hAnsiTheme="minorHAnsi" w:cstheme="minorBidi"/>
          <w:sz w:val="23"/>
          <w:szCs w:val="23"/>
        </w:rPr>
      </w:pPr>
      <w:r w:rsidRPr="002715D1">
        <w:rPr>
          <w:rFonts w:asciiTheme="minorHAnsi" w:hAnsiTheme="minorHAnsi" w:cstheme="minorBidi"/>
          <w:sz w:val="23"/>
          <w:szCs w:val="23"/>
        </w:rPr>
        <w:t xml:space="preserve">The permit must be granted by Council prior to the issue of the relevant Construction Certificate. </w:t>
      </w:r>
    </w:p>
    <w:p w14:paraId="5A3BFE0E" w14:textId="77777777" w:rsidR="00C77C9E" w:rsidRPr="002715D1" w:rsidRDefault="00C77C9E" w:rsidP="00792EE8">
      <w:pPr>
        <w:ind w:left="720"/>
        <w:rPr>
          <w:rFonts w:asciiTheme="minorHAnsi" w:hAnsiTheme="minorHAnsi" w:cstheme="minorBidi"/>
          <w:sz w:val="23"/>
          <w:szCs w:val="23"/>
        </w:rPr>
      </w:pPr>
    </w:p>
    <w:p w14:paraId="4A8E3CBF" w14:textId="400C5558" w:rsidR="00C77C9E" w:rsidRPr="002715D1" w:rsidRDefault="20FD0969" w:rsidP="00792EE8">
      <w:pPr>
        <w:ind w:left="720"/>
        <w:rPr>
          <w:rFonts w:asciiTheme="minorHAnsi" w:hAnsiTheme="minorHAnsi" w:cstheme="minorBidi"/>
          <w:sz w:val="23"/>
          <w:szCs w:val="23"/>
        </w:rPr>
      </w:pPr>
      <w:r w:rsidRPr="002715D1">
        <w:rPr>
          <w:rFonts w:asciiTheme="minorHAnsi" w:hAnsiTheme="minorHAnsi" w:cstheme="minorBidi"/>
          <w:sz w:val="23"/>
          <w:szCs w:val="23"/>
        </w:rPr>
        <w:t xml:space="preserve">All driveway and infrastructure </w:t>
      </w:r>
      <w:r w:rsidR="00517302" w:rsidRPr="002715D1">
        <w:rPr>
          <w:rFonts w:asciiTheme="minorHAnsi" w:hAnsiTheme="minorHAnsi" w:cstheme="minorBidi"/>
          <w:sz w:val="23"/>
          <w:szCs w:val="23"/>
        </w:rPr>
        <w:t>work</w:t>
      </w:r>
      <w:r w:rsidRPr="002715D1">
        <w:rPr>
          <w:rFonts w:asciiTheme="minorHAnsi" w:hAnsiTheme="minorHAnsi" w:cstheme="minorBidi"/>
          <w:sz w:val="23"/>
          <w:szCs w:val="23"/>
        </w:rPr>
        <w:t xml:space="preserve"> on the road reserve must be undertaken in accordance with the terms of the permit issued by Council. Inspections by Council will be required as specified.  The Principal Certifier issuing the relevant Construction Certificate must ensure that the permit issued by Council is obtained and referenced on and accompanies the relevant Construction Certificate issued. </w:t>
      </w:r>
    </w:p>
    <w:p w14:paraId="4DBD472C" w14:textId="77777777" w:rsidR="00C77C9E" w:rsidRPr="002715D1" w:rsidRDefault="00C77C9E" w:rsidP="00792EE8">
      <w:pPr>
        <w:rPr>
          <w:rFonts w:asciiTheme="minorHAnsi" w:hAnsiTheme="minorHAnsi" w:cstheme="minorBidi"/>
          <w:sz w:val="23"/>
          <w:szCs w:val="23"/>
        </w:rPr>
      </w:pPr>
    </w:p>
    <w:p w14:paraId="71605061" w14:textId="77777777" w:rsidR="00C77C9E" w:rsidRPr="002715D1" w:rsidRDefault="20FD0969" w:rsidP="00792EE8">
      <w:pPr>
        <w:ind w:left="2127" w:hanging="1407"/>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To facilitate appropriate vehicular access to private sites, without disruption to pedestrian and vehicular traffic)</w:t>
      </w:r>
    </w:p>
    <w:p w14:paraId="1262C24B" w14:textId="77777777" w:rsidR="00C77C9E" w:rsidRPr="002715D1" w:rsidRDefault="00C77C9E" w:rsidP="00792EE8">
      <w:pPr>
        <w:rPr>
          <w:rFonts w:asciiTheme="minorHAnsi" w:hAnsiTheme="minorHAnsi" w:cstheme="minorBidi"/>
          <w:sz w:val="23"/>
          <w:szCs w:val="23"/>
        </w:rPr>
      </w:pPr>
    </w:p>
    <w:p w14:paraId="71C469F8" w14:textId="25B3CF31" w:rsidR="00C77C9E" w:rsidRPr="002715D1" w:rsidRDefault="20FD0969" w:rsidP="00792EE8">
      <w:pPr>
        <w:pStyle w:val="Heading1"/>
        <w:keepNext w:val="0"/>
        <w:rPr>
          <w:rFonts w:asciiTheme="minorHAnsi" w:eastAsiaTheme="minorEastAsia" w:hAnsiTheme="minorHAnsi" w:cstheme="minorBidi"/>
          <w:sz w:val="23"/>
          <w:szCs w:val="23"/>
        </w:rPr>
      </w:pPr>
      <w:bookmarkStart w:id="64" w:name="_Toc366754438"/>
      <w:bookmarkStart w:id="65" w:name="_Toc184024854"/>
      <w:r w:rsidRPr="002715D1">
        <w:rPr>
          <w:rFonts w:asciiTheme="minorHAnsi" w:eastAsiaTheme="minorEastAsia" w:hAnsiTheme="minorHAnsi" w:cstheme="minorBidi"/>
          <w:sz w:val="23"/>
          <w:szCs w:val="23"/>
        </w:rPr>
        <w:t>Stormwater Management and Disposal Design Plan - Construction Issue Detail</w:t>
      </w:r>
      <w:bookmarkEnd w:id="64"/>
      <w:bookmarkEnd w:id="65"/>
      <w:r w:rsidR="00C77C9E" w:rsidRPr="002715D1">
        <w:rPr>
          <w:sz w:val="23"/>
          <w:szCs w:val="23"/>
        </w:rPr>
        <w:tab/>
      </w:r>
      <w:r w:rsidRPr="002715D1">
        <w:rPr>
          <w:rFonts w:asciiTheme="minorHAnsi" w:hAnsiTheme="minorHAnsi" w:cstheme="minorBidi"/>
          <w:vanish/>
          <w:sz w:val="23"/>
          <w:szCs w:val="23"/>
        </w:rPr>
        <w:t>C3</w:t>
      </w:r>
      <w:r w:rsidR="00A70EB4" w:rsidRPr="002715D1">
        <w:rPr>
          <w:rFonts w:asciiTheme="minorHAnsi" w:hAnsiTheme="minorHAnsi" w:cstheme="minorBidi"/>
          <w:vanish/>
          <w:sz w:val="23"/>
          <w:szCs w:val="23"/>
        </w:rPr>
        <w:t>8</w:t>
      </w:r>
    </w:p>
    <w:p w14:paraId="03E3B731" w14:textId="77777777" w:rsidR="00C77C9E" w:rsidRPr="002715D1" w:rsidRDefault="00C77C9E" w:rsidP="00792EE8">
      <w:pPr>
        <w:rPr>
          <w:rFonts w:asciiTheme="minorHAnsi" w:eastAsiaTheme="minorEastAsia" w:hAnsiTheme="minorHAnsi" w:cstheme="minorBidi"/>
          <w:sz w:val="23"/>
          <w:szCs w:val="23"/>
        </w:rPr>
      </w:pPr>
    </w:p>
    <w:p w14:paraId="51F7750B" w14:textId="0D8742E7" w:rsidR="00C77C9E" w:rsidRPr="002715D1" w:rsidRDefault="20FD0969" w:rsidP="00B709E1">
      <w:pPr>
        <w:pStyle w:val="CCONDS"/>
        <w:numPr>
          <w:ilvl w:val="0"/>
          <w:numId w:val="9"/>
        </w:numPr>
        <w:tabs>
          <w:tab w:val="clear" w:pos="720"/>
        </w:tab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Prior to issue of the relevant Construction Certificate, a site drainage management plan must be prepared by a qualified drainage design engineer.  The site drainage management plan must detail the following requirements of North Sydney Council:</w:t>
      </w:r>
    </w:p>
    <w:p w14:paraId="1D520136" w14:textId="77777777" w:rsidR="00C77C9E" w:rsidRPr="002715D1" w:rsidRDefault="00C77C9E" w:rsidP="00792EE8">
      <w:pPr>
        <w:rPr>
          <w:rFonts w:asciiTheme="minorHAnsi" w:eastAsiaTheme="minorEastAsia" w:hAnsiTheme="minorHAnsi" w:cstheme="minorBidi"/>
          <w:sz w:val="21"/>
          <w:szCs w:val="21"/>
        </w:rPr>
      </w:pPr>
    </w:p>
    <w:p w14:paraId="6E0542C4" w14:textId="2AE24F42" w:rsidR="00C77C9E" w:rsidRPr="002715D1" w:rsidRDefault="20FD0969" w:rsidP="00F8058B">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lastRenderedPageBreak/>
        <w:t>Compliance with NCC drainage requirements, Council’s Engineering Performance guide and current Australian Standards and guidelines, including the Plumbing Code of Australia (PCA);</w:t>
      </w:r>
    </w:p>
    <w:p w14:paraId="2DF69172" w14:textId="3CF250D9" w:rsidR="0D056ECC" w:rsidRPr="002715D1" w:rsidRDefault="0D056ECC" w:rsidP="00792EE8">
      <w:pPr>
        <w:tabs>
          <w:tab w:val="num" w:pos="1440"/>
        </w:tabs>
        <w:ind w:left="360"/>
        <w:rPr>
          <w:rFonts w:asciiTheme="minorHAnsi" w:eastAsiaTheme="minorEastAsia" w:hAnsiTheme="minorHAnsi" w:cstheme="minorBidi"/>
          <w:sz w:val="23"/>
          <w:szCs w:val="23"/>
        </w:rPr>
      </w:pPr>
    </w:p>
    <w:p w14:paraId="424E00F2" w14:textId="0EE55099" w:rsidR="00C77C9E" w:rsidRPr="002715D1" w:rsidRDefault="20FD0969" w:rsidP="00F8058B">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Stormwater runoff and subsoil drainage generated by the approved development must be conveyed in a controlled manner by gravity </w:t>
      </w:r>
      <w:r w:rsidR="00E42222" w:rsidRPr="002715D1">
        <w:rPr>
          <w:rFonts w:asciiTheme="minorHAnsi" w:hAnsiTheme="minorHAnsi" w:cstheme="minorHAnsi"/>
        </w:rPr>
        <w:t>to a newly constructed standard grated gully pit with an extended kerb inlet (1.8m lintel);</w:t>
      </w:r>
    </w:p>
    <w:p w14:paraId="00762ED0" w14:textId="77777777" w:rsidR="00A939C9" w:rsidRPr="002715D1" w:rsidRDefault="00A939C9" w:rsidP="003B58AB">
      <w:pPr>
        <w:tabs>
          <w:tab w:val="num" w:pos="1440"/>
        </w:tabs>
        <w:rPr>
          <w:rFonts w:asciiTheme="minorHAnsi" w:eastAsiaTheme="minorEastAsia" w:hAnsiTheme="minorHAnsi" w:cstheme="minorBidi"/>
          <w:sz w:val="23"/>
          <w:szCs w:val="23"/>
        </w:rPr>
      </w:pPr>
    </w:p>
    <w:p w14:paraId="63D6B937" w14:textId="673CD9B0" w:rsidR="005D32FB" w:rsidRPr="002715D1" w:rsidRDefault="20FD0969" w:rsidP="00F8058B">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All civil and drainage works within the road reserve must be designed and built in accordance with Council’s current “Infrastructure Specification.” Engineering plans and specifications, prepared by a qualified civil drainage design engineer must be approved, in writing, by Council’s Development Engineer prior to issue of the relevant Construction Certificate.  The required documentation must provide engineering construction detail for public infrastructure works that must be completed as part of the approved development. </w:t>
      </w:r>
    </w:p>
    <w:p w14:paraId="07975A33" w14:textId="77777777" w:rsidR="00CC37B6" w:rsidRPr="002715D1" w:rsidRDefault="00CC37B6" w:rsidP="00792EE8">
      <w:pPr>
        <w:pStyle w:val="ListParagraph"/>
        <w:rPr>
          <w:rFonts w:asciiTheme="minorHAnsi" w:eastAsiaTheme="minorEastAsia" w:hAnsiTheme="minorHAnsi" w:cstheme="minorBidi"/>
          <w:sz w:val="23"/>
          <w:szCs w:val="23"/>
        </w:rPr>
      </w:pPr>
    </w:p>
    <w:p w14:paraId="518572F1" w14:textId="4916CB8C" w:rsidR="00CC37B6" w:rsidRPr="002715D1" w:rsidRDefault="20FD0969" w:rsidP="00F8058B">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 digital video inspection recording of completed drainage work within the public domain must be carried out by a suitably qualified person and the recording submitted to Council for review by Council’s Development Engineer to support certification. Bonds held by Council will be returned after receipt of satisfactory information.</w:t>
      </w:r>
    </w:p>
    <w:p w14:paraId="6D687BBA" w14:textId="77777777" w:rsidR="00A21374" w:rsidRPr="002715D1" w:rsidRDefault="00A21374" w:rsidP="00A21374">
      <w:pPr>
        <w:pStyle w:val="ListParagraph"/>
        <w:rPr>
          <w:rFonts w:asciiTheme="minorHAnsi" w:eastAsiaTheme="minorEastAsia" w:hAnsiTheme="minorHAnsi" w:cstheme="minorBidi"/>
          <w:sz w:val="23"/>
          <w:szCs w:val="23"/>
        </w:rPr>
      </w:pPr>
    </w:p>
    <w:p w14:paraId="68E4056F" w14:textId="14F9FCA2" w:rsidR="00C77C9E" w:rsidRPr="002715D1" w:rsidRDefault="20FD0969" w:rsidP="00F8058B">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stormwater drainage system shall be designed for an average recurrence interval (A.R.I) of 1 in 20 years.</w:t>
      </w:r>
    </w:p>
    <w:p w14:paraId="0EB15E53" w14:textId="77777777" w:rsidR="00C77C9E" w:rsidRPr="002715D1" w:rsidRDefault="00C77C9E" w:rsidP="00792EE8">
      <w:pPr>
        <w:pStyle w:val="ListParagraph"/>
        <w:rPr>
          <w:rFonts w:asciiTheme="minorHAnsi" w:eastAsiaTheme="minorEastAsia" w:hAnsiTheme="minorHAnsi" w:cstheme="minorBidi"/>
          <w:sz w:val="23"/>
          <w:szCs w:val="23"/>
        </w:rPr>
      </w:pPr>
    </w:p>
    <w:p w14:paraId="457C5850" w14:textId="555D83C7" w:rsidR="00C77C9E" w:rsidRPr="002715D1" w:rsidRDefault="20FD0969" w:rsidP="00F8058B">
      <w:pPr>
        <w:numPr>
          <w:ilvl w:val="0"/>
          <w:numId w:val="24"/>
        </w:numPr>
        <w:tabs>
          <w:tab w:val="clear" w:pos="1152"/>
          <w:tab w:val="num" w:pos="1440"/>
        </w:tabs>
        <w:ind w:left="1440" w:hanging="720"/>
        <w:rPr>
          <w:rFonts w:asciiTheme="minorHAnsi" w:hAnsiTheme="minorHAnsi" w:cstheme="minorBidi"/>
          <w:sz w:val="23"/>
          <w:szCs w:val="23"/>
        </w:rPr>
      </w:pPr>
      <w:r w:rsidRPr="002715D1">
        <w:rPr>
          <w:rFonts w:asciiTheme="minorHAnsi" w:hAnsiTheme="minorHAnsi" w:cstheme="minorBidi"/>
          <w:sz w:val="23"/>
          <w:szCs w:val="23"/>
        </w:rPr>
        <w:t>All redundant stormwater pipelines within the footpath area shall be removed and footpath and kerb shall be reinstated.</w:t>
      </w:r>
    </w:p>
    <w:p w14:paraId="0D40DB7E" w14:textId="77777777" w:rsidR="00C77C9E" w:rsidRPr="002715D1" w:rsidRDefault="00C77C9E" w:rsidP="00305A63">
      <w:pPr>
        <w:tabs>
          <w:tab w:val="num" w:pos="1440"/>
        </w:tabs>
        <w:rPr>
          <w:rFonts w:asciiTheme="minorHAnsi" w:hAnsiTheme="minorHAnsi" w:cstheme="minorBidi"/>
          <w:sz w:val="23"/>
          <w:szCs w:val="23"/>
        </w:rPr>
      </w:pPr>
    </w:p>
    <w:p w14:paraId="0C311677" w14:textId="77777777" w:rsidR="00C77C9E" w:rsidRPr="002715D1" w:rsidRDefault="20FD0969" w:rsidP="00F8058B">
      <w:pPr>
        <w:numPr>
          <w:ilvl w:val="0"/>
          <w:numId w:val="24"/>
        </w:numPr>
        <w:tabs>
          <w:tab w:val="clear" w:pos="1152"/>
          <w:tab w:val="num" w:pos="1440"/>
        </w:tabs>
        <w:ind w:left="1440" w:hanging="720"/>
        <w:rPr>
          <w:rFonts w:asciiTheme="minorHAnsi" w:hAnsiTheme="minorHAnsi" w:cstheme="minorBidi"/>
          <w:sz w:val="23"/>
          <w:szCs w:val="23"/>
        </w:rPr>
      </w:pPr>
      <w:r w:rsidRPr="002715D1">
        <w:rPr>
          <w:rFonts w:asciiTheme="minorHAnsi" w:hAnsiTheme="minorHAnsi" w:cstheme="minorBidi"/>
          <w:sz w:val="23"/>
          <w:szCs w:val="23"/>
        </w:rPr>
        <w:t>the design and installation of the rainwater tank(s) must comply with BASIX and Sydney Water</w:t>
      </w:r>
      <w:r w:rsidRPr="002715D1">
        <w:rPr>
          <w:rFonts w:asciiTheme="minorHAnsi" w:hAnsiTheme="minorHAnsi" w:cstheme="minorBidi"/>
          <w:b/>
          <w:bCs/>
          <w:sz w:val="23"/>
          <w:szCs w:val="23"/>
        </w:rPr>
        <w:t xml:space="preserve"> </w:t>
      </w:r>
      <w:r w:rsidRPr="002715D1">
        <w:rPr>
          <w:rFonts w:asciiTheme="minorHAnsi" w:hAnsiTheme="minorHAnsi" w:cstheme="minorBidi"/>
          <w:sz w:val="23"/>
          <w:szCs w:val="23"/>
        </w:rPr>
        <w:t>requirements</w:t>
      </w:r>
      <w:r w:rsidRPr="002715D1">
        <w:rPr>
          <w:rFonts w:asciiTheme="minorHAnsi" w:hAnsiTheme="minorHAnsi" w:cstheme="minorBidi"/>
          <w:b/>
          <w:bCs/>
          <w:sz w:val="23"/>
          <w:szCs w:val="23"/>
        </w:rPr>
        <w:t xml:space="preserve">. </w:t>
      </w:r>
      <w:r w:rsidRPr="002715D1">
        <w:rPr>
          <w:rFonts w:asciiTheme="minorHAnsi" w:hAnsiTheme="minorHAnsi" w:cstheme="minorBidi"/>
          <w:sz w:val="23"/>
          <w:szCs w:val="23"/>
        </w:rPr>
        <w:t>Overflow from the tank(s) shall be connected by gravity to the stormwater disposal system;</w:t>
      </w:r>
    </w:p>
    <w:p w14:paraId="523794B8" w14:textId="77777777" w:rsidR="00C77C9E" w:rsidRPr="002715D1" w:rsidRDefault="00C77C9E" w:rsidP="00792EE8">
      <w:pPr>
        <w:tabs>
          <w:tab w:val="num" w:pos="1440"/>
        </w:tabs>
        <w:ind w:left="1440" w:hanging="720"/>
        <w:rPr>
          <w:rFonts w:asciiTheme="minorHAnsi" w:hAnsiTheme="minorHAnsi" w:cstheme="minorBidi"/>
          <w:sz w:val="23"/>
          <w:szCs w:val="23"/>
        </w:rPr>
      </w:pPr>
    </w:p>
    <w:p w14:paraId="3951273E" w14:textId="34358638" w:rsidR="00C77C9E" w:rsidRPr="002715D1" w:rsidRDefault="20FD0969" w:rsidP="00F8058B">
      <w:pPr>
        <w:numPr>
          <w:ilvl w:val="0"/>
          <w:numId w:val="24"/>
        </w:numPr>
        <w:tabs>
          <w:tab w:val="clear" w:pos="1152"/>
          <w:tab w:val="num" w:pos="1440"/>
        </w:tabs>
        <w:ind w:left="1440" w:hanging="720"/>
        <w:rPr>
          <w:rFonts w:asciiTheme="minorHAnsi" w:hAnsiTheme="minorHAnsi" w:cstheme="minorBidi"/>
          <w:sz w:val="23"/>
          <w:szCs w:val="23"/>
        </w:rPr>
      </w:pPr>
      <w:r w:rsidRPr="002715D1">
        <w:rPr>
          <w:rFonts w:asciiTheme="minorHAnsi" w:hAnsiTheme="minorHAnsi" w:cstheme="minorBidi"/>
          <w:sz w:val="23"/>
          <w:szCs w:val="23"/>
        </w:rPr>
        <w:t>any proposed fence/building structure is to be constructed so as not to impede the natural overland flow; and</w:t>
      </w:r>
    </w:p>
    <w:p w14:paraId="795B4B8A" w14:textId="77777777" w:rsidR="00C77C9E" w:rsidRPr="002715D1" w:rsidRDefault="00C77C9E" w:rsidP="00792EE8">
      <w:pPr>
        <w:tabs>
          <w:tab w:val="num" w:pos="1440"/>
        </w:tabs>
        <w:ind w:left="1440" w:hanging="720"/>
        <w:rPr>
          <w:rFonts w:asciiTheme="minorHAnsi" w:hAnsiTheme="minorHAnsi" w:cstheme="minorBidi"/>
          <w:sz w:val="23"/>
          <w:szCs w:val="23"/>
        </w:rPr>
      </w:pPr>
    </w:p>
    <w:p w14:paraId="3E6DDB0E" w14:textId="1FC0F88C" w:rsidR="00C77C9E" w:rsidRPr="002715D1" w:rsidRDefault="20FD0969" w:rsidP="00F8058B">
      <w:pPr>
        <w:numPr>
          <w:ilvl w:val="0"/>
          <w:numId w:val="24"/>
        </w:numPr>
        <w:tabs>
          <w:tab w:val="clear" w:pos="1152"/>
          <w:tab w:val="num" w:pos="1440"/>
        </w:tabs>
        <w:ind w:left="1440" w:hanging="720"/>
        <w:rPr>
          <w:rFonts w:asciiTheme="minorHAnsi" w:hAnsiTheme="minorHAnsi" w:cstheme="minorBidi"/>
          <w:sz w:val="23"/>
          <w:szCs w:val="23"/>
        </w:rPr>
      </w:pPr>
      <w:r w:rsidRPr="002715D1">
        <w:rPr>
          <w:rFonts w:asciiTheme="minorHAnsi" w:hAnsiTheme="minorHAnsi" w:cstheme="minorBidi"/>
          <w:sz w:val="23"/>
          <w:szCs w:val="23"/>
        </w:rPr>
        <w:t>provision is to be made for the collection and disposal in an approved manner of any overland flow entering the subject property or concentrated as a result of the proposed works.</w:t>
      </w:r>
    </w:p>
    <w:p w14:paraId="17796D8C" w14:textId="77777777" w:rsidR="00C77C9E" w:rsidRPr="002715D1" w:rsidRDefault="00C77C9E" w:rsidP="00792EE8">
      <w:pPr>
        <w:pStyle w:val="ListParagraph"/>
        <w:rPr>
          <w:rFonts w:asciiTheme="minorHAnsi" w:hAnsiTheme="minorHAnsi" w:cstheme="minorBidi"/>
          <w:sz w:val="23"/>
          <w:szCs w:val="23"/>
        </w:rPr>
      </w:pPr>
    </w:p>
    <w:p w14:paraId="286C55F3" w14:textId="77777777" w:rsidR="00C77C9E" w:rsidRPr="002715D1" w:rsidRDefault="20FD0969" w:rsidP="00F8058B">
      <w:pPr>
        <w:numPr>
          <w:ilvl w:val="0"/>
          <w:numId w:val="24"/>
        </w:numPr>
        <w:tabs>
          <w:tab w:val="clear" w:pos="1152"/>
          <w:tab w:val="num" w:pos="1440"/>
        </w:tabs>
        <w:ind w:left="1440" w:hanging="720"/>
        <w:rPr>
          <w:rFonts w:asciiTheme="minorHAnsi" w:hAnsiTheme="minorHAnsi" w:cstheme="minorBidi"/>
          <w:sz w:val="23"/>
          <w:szCs w:val="23"/>
        </w:rPr>
      </w:pPr>
      <w:r w:rsidRPr="002715D1">
        <w:rPr>
          <w:rFonts w:asciiTheme="minorHAnsi" w:hAnsiTheme="minorHAnsi" w:cstheme="minorBidi"/>
          <w:sz w:val="23"/>
          <w:szCs w:val="23"/>
        </w:rPr>
        <w:t>surface inlet pits shall be located to catch surface flows and shall be provided at all pipe junctions, changes in pipe direction exceeding 45 degrees, prior to connection to the public drainage system and shall be of sufficient size to accept the flow.</w:t>
      </w:r>
    </w:p>
    <w:p w14:paraId="5F2A06B2" w14:textId="77777777" w:rsidR="00C77C9E" w:rsidRPr="002715D1" w:rsidRDefault="00C77C9E" w:rsidP="00792EE8">
      <w:pPr>
        <w:pStyle w:val="ListParagraph"/>
        <w:rPr>
          <w:rFonts w:asciiTheme="minorHAnsi" w:hAnsiTheme="minorHAnsi" w:cstheme="minorBidi"/>
          <w:sz w:val="23"/>
          <w:szCs w:val="23"/>
        </w:rPr>
      </w:pPr>
    </w:p>
    <w:p w14:paraId="6A4FB613" w14:textId="1A046A5D" w:rsidR="00C77C9E" w:rsidRPr="002715D1" w:rsidRDefault="20FD0969" w:rsidP="00F8058B">
      <w:pPr>
        <w:numPr>
          <w:ilvl w:val="0"/>
          <w:numId w:val="24"/>
        </w:numPr>
        <w:tabs>
          <w:tab w:val="clear" w:pos="1152"/>
          <w:tab w:val="num" w:pos="1440"/>
        </w:tabs>
        <w:ind w:left="1440" w:hanging="720"/>
        <w:rPr>
          <w:rFonts w:asciiTheme="minorHAnsi" w:hAnsiTheme="minorHAnsi" w:cstheme="minorBidi"/>
          <w:sz w:val="23"/>
          <w:szCs w:val="23"/>
        </w:rPr>
      </w:pPr>
      <w:r w:rsidRPr="002715D1">
        <w:rPr>
          <w:rFonts w:asciiTheme="minorHAnsi" w:hAnsiTheme="minorHAnsi" w:cstheme="minorBidi"/>
          <w:sz w:val="23"/>
          <w:szCs w:val="23"/>
        </w:rPr>
        <w:t>all sub-soil seepage drainage shall be discharged via a suitable silt arrester pit. Details of all plans certified as being adequate for their intended purpose and compliant with the provisions of AS3500.3.2 by an appropriately qualified and practising civil engineer shall be submitted with the application for the relevant Construction Certificate.</w:t>
      </w:r>
    </w:p>
    <w:p w14:paraId="0F08E7D3" w14:textId="77777777" w:rsidR="00C77C9E" w:rsidRPr="002715D1" w:rsidRDefault="00C77C9E" w:rsidP="00792EE8">
      <w:pPr>
        <w:pStyle w:val="ListParagraph"/>
        <w:rPr>
          <w:rFonts w:asciiTheme="minorHAnsi" w:hAnsiTheme="minorHAnsi" w:cstheme="minorBidi"/>
          <w:sz w:val="23"/>
          <w:szCs w:val="23"/>
        </w:rPr>
      </w:pPr>
    </w:p>
    <w:p w14:paraId="63B232DC" w14:textId="77777777" w:rsidR="00C77C9E" w:rsidRPr="002715D1" w:rsidRDefault="20FD0969" w:rsidP="00F8058B">
      <w:pPr>
        <w:numPr>
          <w:ilvl w:val="0"/>
          <w:numId w:val="24"/>
        </w:numPr>
        <w:tabs>
          <w:tab w:val="clear" w:pos="1152"/>
          <w:tab w:val="num" w:pos="1440"/>
        </w:tabs>
        <w:ind w:left="1440" w:hanging="720"/>
        <w:rPr>
          <w:rFonts w:asciiTheme="minorHAnsi" w:hAnsiTheme="minorHAnsi" w:cstheme="minorBidi"/>
          <w:sz w:val="23"/>
          <w:szCs w:val="23"/>
        </w:rPr>
      </w:pPr>
      <w:r w:rsidRPr="002715D1">
        <w:rPr>
          <w:rFonts w:asciiTheme="minorHAnsi" w:hAnsiTheme="minorHAnsi" w:cstheme="minorBidi"/>
          <w:sz w:val="23"/>
          <w:szCs w:val="23"/>
        </w:rPr>
        <w:lastRenderedPageBreak/>
        <w:t>prevent any stormwater egress into adjacent properties by creating physical barriers and surface drainage interception.</w:t>
      </w:r>
    </w:p>
    <w:p w14:paraId="46561E61" w14:textId="77777777" w:rsidR="00C77C9E" w:rsidRPr="002715D1" w:rsidRDefault="00C77C9E" w:rsidP="00792EE8">
      <w:pPr>
        <w:pStyle w:val="ListParagraph"/>
        <w:rPr>
          <w:rFonts w:asciiTheme="minorHAnsi" w:hAnsiTheme="minorHAnsi" w:cstheme="minorBidi"/>
          <w:sz w:val="23"/>
          <w:szCs w:val="23"/>
        </w:rPr>
      </w:pPr>
    </w:p>
    <w:p w14:paraId="70D83DC3" w14:textId="77777777" w:rsidR="00C77C9E" w:rsidRPr="002715D1" w:rsidRDefault="20FD0969" w:rsidP="00F8058B">
      <w:pPr>
        <w:keepLines/>
        <w:numPr>
          <w:ilvl w:val="0"/>
          <w:numId w:val="24"/>
        </w:numPr>
        <w:tabs>
          <w:tab w:val="clear" w:pos="1152"/>
          <w:tab w:val="num" w:pos="1440"/>
        </w:tabs>
        <w:ind w:left="1440" w:hanging="720"/>
        <w:rPr>
          <w:rFonts w:asciiTheme="minorHAnsi" w:hAnsiTheme="minorHAnsi" w:cstheme="minorBidi"/>
          <w:sz w:val="23"/>
          <w:szCs w:val="23"/>
        </w:rPr>
      </w:pPr>
      <w:r w:rsidRPr="002715D1">
        <w:rPr>
          <w:rFonts w:asciiTheme="minorHAnsi" w:hAnsiTheme="minorHAnsi" w:cstheme="minorBidi"/>
          <w:sz w:val="23"/>
          <w:szCs w:val="23"/>
        </w:rPr>
        <w:t>provide subsoil drainage to all necessary areas with pump out facilities as required.</w:t>
      </w:r>
    </w:p>
    <w:p w14:paraId="5565DCBF" w14:textId="77777777" w:rsidR="00A21374" w:rsidRPr="002715D1" w:rsidRDefault="00A21374" w:rsidP="00792EE8">
      <w:pPr>
        <w:pStyle w:val="CCONDS"/>
        <w:ind w:left="709"/>
        <w:rPr>
          <w:rFonts w:asciiTheme="minorHAnsi" w:hAnsiTheme="minorHAnsi" w:cstheme="minorBidi"/>
          <w:sz w:val="23"/>
          <w:szCs w:val="23"/>
        </w:rPr>
      </w:pPr>
    </w:p>
    <w:p w14:paraId="7BFD3C29" w14:textId="5C5F7705" w:rsidR="00C77C9E" w:rsidRPr="002715D1" w:rsidRDefault="20FD0969" w:rsidP="00792EE8">
      <w:pPr>
        <w:pStyle w:val="CCONDS"/>
        <w:ind w:left="709"/>
        <w:rPr>
          <w:rFonts w:asciiTheme="minorHAnsi" w:hAnsiTheme="minorHAnsi" w:cstheme="minorBidi"/>
          <w:sz w:val="23"/>
          <w:szCs w:val="23"/>
        </w:rPr>
      </w:pPr>
      <w:r w:rsidRPr="002715D1">
        <w:rPr>
          <w:rFonts w:asciiTheme="minorHAnsi" w:hAnsiTheme="minorHAnsi" w:cstheme="minorBidi"/>
          <w:sz w:val="23"/>
          <w:szCs w:val="23"/>
        </w:rPr>
        <w:t xml:space="preserve">A site drainage management plan which complies with this condition must be submitted to the Principal Certifier for approval prior to the issue of the relevant Construction Certificate. </w:t>
      </w:r>
    </w:p>
    <w:p w14:paraId="3CF9DA3F" w14:textId="77777777" w:rsidR="00C77C9E" w:rsidRPr="002715D1" w:rsidRDefault="00C77C9E" w:rsidP="00792EE8">
      <w:pPr>
        <w:pStyle w:val="Level1"/>
        <w:numPr>
          <w:ilvl w:val="0"/>
          <w:numId w:val="0"/>
        </w:numPr>
        <w:rPr>
          <w:rFonts w:asciiTheme="minorHAnsi" w:hAnsiTheme="minorHAnsi" w:cstheme="minorBidi"/>
          <w:sz w:val="23"/>
          <w:szCs w:val="23"/>
        </w:rPr>
      </w:pPr>
    </w:p>
    <w:p w14:paraId="58366559" w14:textId="77777777" w:rsidR="00C77C9E" w:rsidRPr="002715D1" w:rsidRDefault="20FD0969" w:rsidP="00792EE8">
      <w:pPr>
        <w:ind w:left="2127" w:hanging="1418"/>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To ensure controlled stormwater management and disposal without nuisance)</w:t>
      </w:r>
    </w:p>
    <w:p w14:paraId="39DAE598" w14:textId="77777777" w:rsidR="00C77C9E" w:rsidRPr="002715D1" w:rsidRDefault="00C77C9E" w:rsidP="00792EE8">
      <w:pPr>
        <w:rPr>
          <w:rFonts w:asciiTheme="minorHAnsi" w:hAnsiTheme="minorHAnsi" w:cstheme="minorBidi"/>
          <w:sz w:val="23"/>
          <w:szCs w:val="23"/>
        </w:rPr>
      </w:pPr>
    </w:p>
    <w:p w14:paraId="1DA6BF07" w14:textId="394F1572" w:rsidR="00C77C9E" w:rsidRPr="002715D1" w:rsidRDefault="20FD0969" w:rsidP="008033BC">
      <w:pPr>
        <w:pStyle w:val="Heading1"/>
        <w:keepLines/>
        <w:tabs>
          <w:tab w:val="left" w:pos="3686"/>
        </w:tabs>
        <w:rPr>
          <w:rFonts w:asciiTheme="minorHAnsi" w:hAnsiTheme="minorHAnsi" w:cstheme="minorBidi"/>
          <w:sz w:val="23"/>
          <w:szCs w:val="23"/>
        </w:rPr>
      </w:pPr>
      <w:bookmarkStart w:id="66" w:name="_Toc366754439"/>
      <w:bookmarkStart w:id="67" w:name="_Toc184024855"/>
      <w:r w:rsidRPr="002715D1">
        <w:rPr>
          <w:rFonts w:asciiTheme="minorHAnsi" w:hAnsiTheme="minorHAnsi" w:cstheme="minorBidi"/>
          <w:sz w:val="23"/>
          <w:szCs w:val="23"/>
        </w:rPr>
        <w:t>On-</w:t>
      </w:r>
      <w:r w:rsidR="0012705F" w:rsidRPr="002715D1">
        <w:rPr>
          <w:rFonts w:asciiTheme="minorHAnsi" w:hAnsiTheme="minorHAnsi" w:cstheme="minorBidi"/>
          <w:sz w:val="23"/>
          <w:szCs w:val="23"/>
        </w:rPr>
        <w:t xml:space="preserve">site </w:t>
      </w:r>
      <w:r w:rsidRPr="002715D1">
        <w:rPr>
          <w:rFonts w:asciiTheme="minorHAnsi" w:hAnsiTheme="minorHAnsi" w:cstheme="minorBidi"/>
          <w:sz w:val="23"/>
          <w:szCs w:val="23"/>
        </w:rPr>
        <w:t>Stormwater Detention</w:t>
      </w:r>
      <w:bookmarkEnd w:id="66"/>
      <w:bookmarkEnd w:id="67"/>
      <w:r w:rsidR="00C77C9E" w:rsidRPr="002715D1">
        <w:rPr>
          <w:sz w:val="23"/>
          <w:szCs w:val="23"/>
        </w:rPr>
        <w:tab/>
      </w:r>
      <w:r w:rsidRPr="002715D1">
        <w:rPr>
          <w:rFonts w:asciiTheme="minorHAnsi" w:hAnsiTheme="minorHAnsi" w:cstheme="minorBidi"/>
          <w:vanish/>
          <w:sz w:val="23"/>
          <w:szCs w:val="23"/>
        </w:rPr>
        <w:t>C3</w:t>
      </w:r>
      <w:r w:rsidR="00A70EB4" w:rsidRPr="002715D1">
        <w:rPr>
          <w:rFonts w:asciiTheme="minorHAnsi" w:hAnsiTheme="minorHAnsi" w:cstheme="minorBidi"/>
          <w:vanish/>
          <w:sz w:val="23"/>
          <w:szCs w:val="23"/>
        </w:rPr>
        <w:t>9</w:t>
      </w:r>
    </w:p>
    <w:p w14:paraId="20FB3BF9" w14:textId="77777777" w:rsidR="00C77C9E" w:rsidRPr="002715D1" w:rsidRDefault="00C77C9E" w:rsidP="008033BC">
      <w:pPr>
        <w:keepNext/>
        <w:keepLines/>
        <w:rPr>
          <w:rFonts w:asciiTheme="minorHAnsi" w:hAnsiTheme="minorHAnsi" w:cstheme="minorBidi"/>
          <w:sz w:val="23"/>
          <w:szCs w:val="23"/>
        </w:rPr>
      </w:pPr>
    </w:p>
    <w:p w14:paraId="61387D6C" w14:textId="05AB590C" w:rsidR="00C77C9E" w:rsidRPr="002715D1" w:rsidRDefault="20FD0969" w:rsidP="00516A87">
      <w:pPr>
        <w:pStyle w:val="CCONDS"/>
        <w:numPr>
          <w:ilvl w:val="0"/>
          <w:numId w:val="9"/>
        </w:numPr>
        <w:tabs>
          <w:tab w:val="clear" w:pos="720"/>
        </w:tab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On site detention must be provided to ensure that the maximum discharge of stormwater collected from the undeveloped site, which would occur during a 1 in 5- year storm of 1-hour duration is not exceeded.  All other stormwater run-off from the site for all storms up to a 1 in 20-year storm event is to be retained on the site for gradual release to the kerb and gutter or piped drainage system.  Provision is to be made for satisfactory overland flow should a storm in excess of the above parameters occur.</w:t>
      </w:r>
    </w:p>
    <w:p w14:paraId="4F307A64" w14:textId="77777777" w:rsidR="00C77C9E" w:rsidRPr="002715D1" w:rsidRDefault="00C77C9E" w:rsidP="00792EE8">
      <w:pPr>
        <w:rPr>
          <w:rFonts w:asciiTheme="minorHAnsi" w:hAnsiTheme="minorHAnsi" w:cstheme="minorBidi"/>
          <w:sz w:val="23"/>
          <w:szCs w:val="23"/>
        </w:rPr>
      </w:pPr>
    </w:p>
    <w:p w14:paraId="11D42639" w14:textId="77777777" w:rsidR="00C77C9E" w:rsidRPr="002715D1" w:rsidRDefault="20FD0969" w:rsidP="00792EE8">
      <w:pPr>
        <w:ind w:left="720"/>
        <w:rPr>
          <w:rFonts w:asciiTheme="minorHAnsi" w:hAnsiTheme="minorHAnsi" w:cstheme="minorBidi"/>
          <w:sz w:val="23"/>
          <w:szCs w:val="23"/>
        </w:rPr>
      </w:pPr>
      <w:r w:rsidRPr="002715D1">
        <w:rPr>
          <w:rFonts w:asciiTheme="minorHAnsi" w:hAnsiTheme="minorHAnsi" w:cstheme="minorBidi"/>
          <w:sz w:val="23"/>
          <w:szCs w:val="23"/>
        </w:rPr>
        <w:t xml:space="preserve">For small areas up to 0.5 hectares, determination of the require cumulative storage may be calculated by the mass curve technique as detailed in Technical Note 1, Chapter 14 of </w:t>
      </w:r>
      <w:r w:rsidRPr="002715D1">
        <w:rPr>
          <w:rFonts w:asciiTheme="minorHAnsi" w:hAnsiTheme="minorHAnsi" w:cstheme="minorBidi"/>
          <w:i/>
          <w:sz w:val="23"/>
          <w:szCs w:val="23"/>
        </w:rPr>
        <w:t>the Australian Rainfall and Runoff Volume 1, 1987 Edition</w:t>
      </w:r>
      <w:r w:rsidRPr="002715D1">
        <w:rPr>
          <w:rFonts w:asciiTheme="minorHAnsi" w:hAnsiTheme="minorHAnsi" w:cstheme="minorBidi"/>
          <w:sz w:val="23"/>
          <w:szCs w:val="23"/>
        </w:rPr>
        <w:t>.</w:t>
      </w:r>
    </w:p>
    <w:p w14:paraId="12CB0EA9" w14:textId="77777777" w:rsidR="00C77C9E" w:rsidRPr="002715D1" w:rsidRDefault="00C77C9E" w:rsidP="00792EE8">
      <w:pPr>
        <w:rPr>
          <w:rFonts w:asciiTheme="minorHAnsi" w:hAnsiTheme="minorHAnsi" w:cstheme="minorBidi"/>
          <w:sz w:val="23"/>
          <w:szCs w:val="23"/>
        </w:rPr>
      </w:pPr>
    </w:p>
    <w:p w14:paraId="12FE147B" w14:textId="78B8681D" w:rsidR="00C77C9E" w:rsidRPr="002715D1" w:rsidRDefault="20FD0969" w:rsidP="00792EE8">
      <w:pPr>
        <w:ind w:left="720"/>
        <w:rPr>
          <w:rFonts w:asciiTheme="minorHAnsi" w:hAnsiTheme="minorHAnsi" w:cstheme="minorBidi"/>
          <w:sz w:val="23"/>
          <w:szCs w:val="23"/>
        </w:rPr>
      </w:pPr>
      <w:r w:rsidRPr="002715D1">
        <w:rPr>
          <w:rFonts w:asciiTheme="minorHAnsi" w:hAnsiTheme="minorHAnsi" w:cstheme="minorBidi"/>
          <w:sz w:val="23"/>
          <w:szCs w:val="23"/>
        </w:rPr>
        <w:t xml:space="preserve">Engineering calculations, design and certification complying with this condition must be provided by an appropriately qualified and practising Civil Engineer and submitted to the Principal Certifier for approval prior to the issue of the relevant Construction Certificate. </w:t>
      </w:r>
    </w:p>
    <w:p w14:paraId="3864772B" w14:textId="77777777" w:rsidR="00C77C9E" w:rsidRPr="002715D1" w:rsidRDefault="00C77C9E" w:rsidP="00792EE8">
      <w:pPr>
        <w:rPr>
          <w:rFonts w:asciiTheme="minorHAnsi" w:hAnsiTheme="minorHAnsi" w:cstheme="minorBidi"/>
          <w:sz w:val="23"/>
          <w:szCs w:val="23"/>
        </w:rPr>
      </w:pPr>
    </w:p>
    <w:p w14:paraId="013C8737" w14:textId="77777777" w:rsidR="00C77C9E" w:rsidRPr="002715D1" w:rsidRDefault="20FD0969" w:rsidP="00792EE8">
      <w:pPr>
        <w:ind w:left="2160" w:hanging="1440"/>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To ensure appropriate provision is made for the disposal and management of stormwater generated by the development, and to ensure that public infrastructure in Council’s care and control is not overloaded)</w:t>
      </w:r>
    </w:p>
    <w:p w14:paraId="6C19AB8E" w14:textId="77777777" w:rsidR="00C77C9E" w:rsidRPr="002715D1" w:rsidRDefault="00C77C9E" w:rsidP="00792EE8">
      <w:pPr>
        <w:rPr>
          <w:rFonts w:asciiTheme="minorHAnsi" w:hAnsiTheme="minorHAnsi" w:cstheme="minorBidi"/>
          <w:sz w:val="23"/>
          <w:szCs w:val="23"/>
        </w:rPr>
      </w:pPr>
    </w:p>
    <w:p w14:paraId="2FD76870" w14:textId="4A943383" w:rsidR="00C77C9E" w:rsidRPr="002715D1" w:rsidRDefault="20FD0969" w:rsidP="00792EE8">
      <w:pPr>
        <w:pStyle w:val="Heading1"/>
        <w:keepNext w:val="0"/>
        <w:rPr>
          <w:rFonts w:asciiTheme="minorHAnsi" w:hAnsiTheme="minorHAnsi" w:cstheme="minorBidi"/>
          <w:sz w:val="23"/>
          <w:szCs w:val="23"/>
        </w:rPr>
      </w:pPr>
      <w:bookmarkStart w:id="68" w:name="_Toc366754441"/>
      <w:bookmarkStart w:id="69" w:name="_Toc184024857"/>
      <w:r w:rsidRPr="002715D1">
        <w:rPr>
          <w:rFonts w:asciiTheme="minorHAnsi" w:hAnsiTheme="minorHAnsi" w:cstheme="minorBidi"/>
          <w:sz w:val="23"/>
          <w:szCs w:val="23"/>
        </w:rPr>
        <w:t>Pump-</w:t>
      </w:r>
      <w:r w:rsidR="00A762F5" w:rsidRPr="002715D1">
        <w:rPr>
          <w:rFonts w:asciiTheme="minorHAnsi" w:hAnsiTheme="minorHAnsi" w:cstheme="minorBidi"/>
          <w:sz w:val="23"/>
          <w:szCs w:val="23"/>
        </w:rPr>
        <w:t xml:space="preserve">out </w:t>
      </w:r>
      <w:r w:rsidRPr="002715D1">
        <w:rPr>
          <w:rFonts w:asciiTheme="minorHAnsi" w:hAnsiTheme="minorHAnsi" w:cstheme="minorBidi"/>
          <w:sz w:val="23"/>
          <w:szCs w:val="23"/>
        </w:rPr>
        <w:t>System Design for Stormwater Disposal</w:t>
      </w:r>
      <w:bookmarkEnd w:id="68"/>
      <w:bookmarkEnd w:id="69"/>
      <w:r w:rsidR="00C77C9E" w:rsidRPr="002715D1">
        <w:rPr>
          <w:sz w:val="23"/>
          <w:szCs w:val="23"/>
        </w:rPr>
        <w:tab/>
      </w:r>
      <w:r w:rsidRPr="002715D1">
        <w:rPr>
          <w:rFonts w:asciiTheme="minorHAnsi" w:hAnsiTheme="minorHAnsi" w:cstheme="minorBidi"/>
          <w:vanish/>
          <w:sz w:val="23"/>
          <w:szCs w:val="23"/>
        </w:rPr>
        <w:t>C4</w:t>
      </w:r>
      <w:r w:rsidR="00A70EB4" w:rsidRPr="002715D1">
        <w:rPr>
          <w:rFonts w:asciiTheme="minorHAnsi" w:hAnsiTheme="minorHAnsi" w:cstheme="minorBidi"/>
          <w:vanish/>
          <w:sz w:val="23"/>
          <w:szCs w:val="23"/>
        </w:rPr>
        <w:t>1</w:t>
      </w:r>
    </w:p>
    <w:p w14:paraId="75CE6248" w14:textId="77777777" w:rsidR="00C77C9E" w:rsidRPr="002715D1" w:rsidRDefault="00C77C9E" w:rsidP="00792EE8">
      <w:pPr>
        <w:rPr>
          <w:rFonts w:asciiTheme="minorHAnsi" w:hAnsiTheme="minorHAnsi" w:cstheme="minorBidi"/>
          <w:sz w:val="23"/>
          <w:szCs w:val="23"/>
        </w:rPr>
      </w:pPr>
    </w:p>
    <w:p w14:paraId="099D5CF2" w14:textId="0262236A" w:rsidR="00C77C9E" w:rsidRPr="002715D1" w:rsidRDefault="20FD0969" w:rsidP="00516A87">
      <w:pPr>
        <w:pStyle w:val="CCONDS"/>
        <w:numPr>
          <w:ilvl w:val="0"/>
          <w:numId w:val="9"/>
        </w:numPr>
        <w:tabs>
          <w:tab w:val="clear" w:pos="720"/>
        </w:tab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design of the pump-out system for stormwater disposal will be permitted for drainage of basement areas only, and must be designed in accordance with the following criteria:</w:t>
      </w:r>
    </w:p>
    <w:p w14:paraId="75035BE5" w14:textId="77777777" w:rsidR="00C77C9E" w:rsidRPr="002715D1" w:rsidRDefault="00C77C9E" w:rsidP="00792EE8">
      <w:pPr>
        <w:rPr>
          <w:rFonts w:asciiTheme="minorHAnsi" w:hAnsiTheme="minorHAnsi" w:cstheme="minorBidi"/>
          <w:sz w:val="23"/>
          <w:szCs w:val="23"/>
        </w:rPr>
      </w:pPr>
    </w:p>
    <w:p w14:paraId="1CE951EF" w14:textId="19F778C8" w:rsidR="00C77C9E" w:rsidRPr="002715D1" w:rsidRDefault="20FD0969" w:rsidP="00A21374">
      <w:pPr>
        <w:pStyle w:val="ListParagraph"/>
        <w:keepLines/>
        <w:numPr>
          <w:ilvl w:val="1"/>
          <w:numId w:val="20"/>
        </w:numPr>
        <w:ind w:left="1418" w:hanging="709"/>
        <w:jc w:val="both"/>
        <w:rPr>
          <w:rFonts w:asciiTheme="minorHAnsi" w:hAnsiTheme="minorHAnsi" w:cstheme="minorBidi"/>
          <w:sz w:val="23"/>
          <w:szCs w:val="23"/>
        </w:rPr>
      </w:pPr>
      <w:r w:rsidRPr="002715D1">
        <w:rPr>
          <w:rFonts w:asciiTheme="minorHAnsi" w:hAnsiTheme="minorHAnsi" w:cstheme="minorBidi"/>
          <w:sz w:val="23"/>
          <w:szCs w:val="23"/>
        </w:rPr>
        <w:t>the pump system shall consist of two pumps, connected in parallel, with each pump being capable of emptying the holding tank at the rate equal to the rate of inflow for the one-hour duration storm. The holding tank shall be capable of holding one hour’s runoff from a one-hour duration storm of the 1 in 20- year storm;</w:t>
      </w:r>
    </w:p>
    <w:p w14:paraId="07D538FA" w14:textId="77777777" w:rsidR="00A21374" w:rsidRPr="002715D1" w:rsidRDefault="00A21374" w:rsidP="00A21374">
      <w:pPr>
        <w:pStyle w:val="ListParagraph"/>
        <w:keepLines/>
        <w:ind w:left="1069"/>
        <w:rPr>
          <w:rFonts w:asciiTheme="minorHAnsi" w:hAnsiTheme="minorHAnsi" w:cstheme="minorBidi"/>
          <w:sz w:val="23"/>
          <w:szCs w:val="23"/>
        </w:rPr>
      </w:pPr>
    </w:p>
    <w:p w14:paraId="1686B805" w14:textId="77777777" w:rsidR="00C77C9E" w:rsidRPr="002715D1" w:rsidRDefault="20FD0969" w:rsidP="00792EE8">
      <w:pPr>
        <w:ind w:left="1440" w:hanging="720"/>
        <w:rPr>
          <w:rFonts w:asciiTheme="minorHAnsi" w:hAnsiTheme="minorHAnsi" w:cstheme="minorBidi"/>
          <w:sz w:val="23"/>
          <w:szCs w:val="23"/>
        </w:rPr>
      </w:pPr>
      <w:r w:rsidRPr="002715D1">
        <w:rPr>
          <w:rFonts w:asciiTheme="minorHAnsi" w:hAnsiTheme="minorHAnsi" w:cstheme="minorBidi"/>
          <w:sz w:val="23"/>
          <w:szCs w:val="23"/>
        </w:rPr>
        <w:t>b)</w:t>
      </w:r>
      <w:r w:rsidR="00C77C9E" w:rsidRPr="002715D1">
        <w:rPr>
          <w:sz w:val="23"/>
          <w:szCs w:val="23"/>
        </w:rPr>
        <w:tab/>
      </w:r>
      <w:r w:rsidRPr="002715D1">
        <w:rPr>
          <w:rFonts w:asciiTheme="minorHAnsi" w:hAnsiTheme="minorHAnsi" w:cstheme="minorBidi"/>
          <w:sz w:val="23"/>
          <w:szCs w:val="23"/>
        </w:rPr>
        <w:t xml:space="preserve">the pump system shall be regularly maintained and serviced, every six (6) months; and </w:t>
      </w:r>
    </w:p>
    <w:p w14:paraId="06F102FE" w14:textId="77777777" w:rsidR="003478AD" w:rsidRPr="002715D1" w:rsidRDefault="003478AD" w:rsidP="00792EE8">
      <w:pPr>
        <w:ind w:left="1440" w:hanging="720"/>
        <w:rPr>
          <w:rFonts w:asciiTheme="minorHAnsi" w:hAnsiTheme="minorHAnsi" w:cstheme="minorBidi"/>
          <w:sz w:val="23"/>
          <w:szCs w:val="23"/>
        </w:rPr>
      </w:pPr>
    </w:p>
    <w:p w14:paraId="5F1AE658" w14:textId="77777777" w:rsidR="00C77C9E" w:rsidRPr="002715D1" w:rsidRDefault="20FD0969" w:rsidP="00792EE8">
      <w:pPr>
        <w:ind w:left="1440" w:hanging="720"/>
        <w:rPr>
          <w:rFonts w:asciiTheme="minorHAnsi" w:hAnsiTheme="minorHAnsi" w:cstheme="minorBidi"/>
          <w:sz w:val="23"/>
          <w:szCs w:val="23"/>
        </w:rPr>
      </w:pPr>
      <w:r w:rsidRPr="002715D1">
        <w:rPr>
          <w:rFonts w:asciiTheme="minorHAnsi" w:hAnsiTheme="minorHAnsi" w:cstheme="minorBidi"/>
          <w:sz w:val="23"/>
          <w:szCs w:val="23"/>
        </w:rPr>
        <w:t>c)</w:t>
      </w:r>
      <w:r w:rsidR="00C77C9E" w:rsidRPr="002715D1">
        <w:rPr>
          <w:sz w:val="23"/>
          <w:szCs w:val="23"/>
        </w:rPr>
        <w:tab/>
      </w:r>
      <w:r w:rsidRPr="002715D1">
        <w:rPr>
          <w:rFonts w:asciiTheme="minorHAnsi" w:hAnsiTheme="minorHAnsi" w:cstheme="minorBidi"/>
          <w:sz w:val="23"/>
          <w:szCs w:val="23"/>
        </w:rPr>
        <w:t xml:space="preserve">any drainage disposal to the street gutter from a pump system, must have a stilling sump provided at the property line, connected to the street gutter by a suitable </w:t>
      </w:r>
      <w:r w:rsidRPr="002715D1">
        <w:rPr>
          <w:rFonts w:asciiTheme="minorHAnsi" w:hAnsiTheme="minorHAnsi" w:cstheme="minorBidi"/>
          <w:sz w:val="23"/>
          <w:szCs w:val="23"/>
        </w:rPr>
        <w:lastRenderedPageBreak/>
        <w:t>gravity line.</w:t>
      </w:r>
    </w:p>
    <w:p w14:paraId="26039C4E" w14:textId="77777777" w:rsidR="00C77C9E" w:rsidRPr="002715D1" w:rsidRDefault="00C77C9E" w:rsidP="00792EE8">
      <w:pPr>
        <w:rPr>
          <w:rFonts w:asciiTheme="minorHAnsi" w:hAnsiTheme="minorHAnsi" w:cstheme="minorBidi"/>
          <w:sz w:val="23"/>
          <w:szCs w:val="23"/>
        </w:rPr>
      </w:pPr>
    </w:p>
    <w:p w14:paraId="73902A1C" w14:textId="2DC54318" w:rsidR="00C77C9E" w:rsidRPr="002715D1" w:rsidRDefault="20FD0969" w:rsidP="00792EE8">
      <w:pPr>
        <w:ind w:left="720"/>
        <w:rPr>
          <w:rFonts w:asciiTheme="minorHAnsi" w:hAnsiTheme="minorHAnsi" w:cstheme="minorBidi"/>
          <w:sz w:val="23"/>
          <w:szCs w:val="23"/>
        </w:rPr>
      </w:pPr>
      <w:r w:rsidRPr="002715D1">
        <w:rPr>
          <w:rFonts w:asciiTheme="minorHAnsi" w:hAnsiTheme="minorHAnsi" w:cstheme="minorBidi"/>
          <w:sz w:val="23"/>
          <w:szCs w:val="23"/>
        </w:rPr>
        <w:t>Engineering details demonstrating compliance with these criteria and certified by an appropriately qualified and practising civil engineer shall be provided to the Principal Certifier for approval prior to the issue of the relevant Construction Certificate.</w:t>
      </w:r>
    </w:p>
    <w:p w14:paraId="7CAC62D6" w14:textId="77777777" w:rsidR="00C77C9E" w:rsidRPr="002715D1" w:rsidRDefault="00C77C9E" w:rsidP="00792EE8">
      <w:pPr>
        <w:rPr>
          <w:rFonts w:asciiTheme="minorHAnsi" w:hAnsiTheme="minorHAnsi" w:cstheme="minorBidi"/>
          <w:sz w:val="23"/>
          <w:szCs w:val="23"/>
        </w:rPr>
      </w:pPr>
    </w:p>
    <w:p w14:paraId="7C58B6E1" w14:textId="77777777" w:rsidR="00C77C9E" w:rsidRPr="002715D1" w:rsidRDefault="20FD0969" w:rsidP="00792EE8">
      <w:pPr>
        <w:ind w:left="2160" w:hanging="1440"/>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To ensure adequate provision is made for the discharge of sub-surface stormwater from the excavated parts of the site)</w:t>
      </w:r>
    </w:p>
    <w:p w14:paraId="726CE1C7" w14:textId="77777777" w:rsidR="00C77C9E" w:rsidRPr="002715D1" w:rsidRDefault="00C77C9E" w:rsidP="00792EE8">
      <w:pPr>
        <w:rPr>
          <w:rFonts w:asciiTheme="minorHAnsi" w:hAnsiTheme="minorHAnsi" w:cstheme="minorBidi"/>
          <w:sz w:val="23"/>
          <w:szCs w:val="23"/>
        </w:rPr>
      </w:pPr>
    </w:p>
    <w:p w14:paraId="561E7BDD" w14:textId="4F34705B" w:rsidR="00C77C9E" w:rsidRPr="002715D1" w:rsidRDefault="20FD0969" w:rsidP="00792EE8">
      <w:pPr>
        <w:pStyle w:val="Heading1"/>
        <w:keepNext w:val="0"/>
        <w:rPr>
          <w:rFonts w:asciiTheme="minorHAnsi" w:eastAsiaTheme="minorEastAsia" w:hAnsiTheme="minorHAnsi" w:cstheme="minorBidi"/>
          <w:sz w:val="23"/>
          <w:szCs w:val="23"/>
        </w:rPr>
      </w:pPr>
      <w:bookmarkStart w:id="70" w:name="_Toc366754442"/>
      <w:bookmarkStart w:id="71" w:name="_Toc184024858"/>
      <w:r w:rsidRPr="002715D1">
        <w:rPr>
          <w:rFonts w:asciiTheme="minorHAnsi" w:eastAsiaTheme="minorEastAsia" w:hAnsiTheme="minorHAnsi" w:cstheme="minorBidi"/>
          <w:sz w:val="23"/>
          <w:szCs w:val="23"/>
        </w:rPr>
        <w:t>Bond for Damage and Completion of Infrastructure Works - Stormwater, Kerb and Gutter, Footpaths, Vehicular Crossing and Road Pavement</w:t>
      </w:r>
      <w:bookmarkEnd w:id="70"/>
      <w:bookmarkEnd w:id="71"/>
      <w:r w:rsidR="00C77C9E" w:rsidRPr="002715D1">
        <w:rPr>
          <w:sz w:val="23"/>
          <w:szCs w:val="23"/>
        </w:rPr>
        <w:tab/>
      </w:r>
      <w:r w:rsidRPr="002715D1">
        <w:rPr>
          <w:rFonts w:asciiTheme="minorHAnsi" w:hAnsiTheme="minorHAnsi" w:cstheme="minorBidi"/>
          <w:vanish/>
          <w:sz w:val="23"/>
          <w:szCs w:val="23"/>
        </w:rPr>
        <w:t>C4</w:t>
      </w:r>
      <w:r w:rsidR="00A70EB4" w:rsidRPr="002715D1">
        <w:rPr>
          <w:rFonts w:asciiTheme="minorHAnsi" w:hAnsiTheme="minorHAnsi" w:cstheme="minorBidi"/>
          <w:vanish/>
          <w:sz w:val="23"/>
          <w:szCs w:val="23"/>
        </w:rPr>
        <w:t>2</w:t>
      </w:r>
    </w:p>
    <w:p w14:paraId="2CBA95D9" w14:textId="77777777" w:rsidR="00C77C9E" w:rsidRPr="002715D1" w:rsidRDefault="00C77C9E" w:rsidP="00792EE8">
      <w:pPr>
        <w:rPr>
          <w:rFonts w:asciiTheme="minorHAnsi" w:eastAsiaTheme="minorEastAsia" w:hAnsiTheme="minorHAnsi" w:cstheme="minorBidi"/>
          <w:sz w:val="23"/>
          <w:szCs w:val="23"/>
        </w:rPr>
      </w:pPr>
    </w:p>
    <w:p w14:paraId="0D1373E9" w14:textId="01222F50" w:rsidR="00C77C9E" w:rsidRPr="002715D1" w:rsidRDefault="20FD0969" w:rsidP="00EE6E4B">
      <w:pPr>
        <w:pStyle w:val="CCONDS"/>
        <w:numPr>
          <w:ilvl w:val="0"/>
          <w:numId w:val="9"/>
        </w:numPr>
        <w:tabs>
          <w:tab w:val="clear" w:pos="720"/>
        </w:tabs>
        <w:rPr>
          <w:rFonts w:asciiTheme="minorHAnsi" w:eastAsiaTheme="minorEastAsia" w:hAnsiTheme="minorHAnsi" w:cstheme="minorBidi"/>
          <w:sz w:val="23"/>
          <w:szCs w:val="23"/>
        </w:rPr>
      </w:pPr>
      <w:bookmarkStart w:id="72" w:name="_Hlk47969632"/>
      <w:r w:rsidRPr="002715D1">
        <w:rPr>
          <w:rFonts w:asciiTheme="minorHAnsi" w:eastAsiaTheme="minorEastAsia" w:hAnsiTheme="minorHAnsi" w:cstheme="minorBidi"/>
          <w:sz w:val="23"/>
          <w:szCs w:val="23"/>
        </w:rPr>
        <w:t xml:space="preserve">Prior to the issue of the relevant Construction Certificate, security deposit or bank guarantee must be provided to Council to the sum of </w:t>
      </w:r>
      <w:r w:rsidR="00EE6E4B" w:rsidRPr="002715D1">
        <w:rPr>
          <w:rFonts w:asciiTheme="minorHAnsi" w:eastAsiaTheme="minorEastAsia" w:hAnsiTheme="minorHAnsi" w:cstheme="minorBidi"/>
          <w:sz w:val="23"/>
          <w:szCs w:val="23"/>
        </w:rPr>
        <w:t xml:space="preserve">$359,000.00 </w:t>
      </w:r>
      <w:r w:rsidRPr="002715D1">
        <w:rPr>
          <w:rFonts w:asciiTheme="minorHAnsi" w:eastAsiaTheme="minorEastAsia" w:hAnsiTheme="minorHAnsi" w:cstheme="minorBidi"/>
          <w:sz w:val="23"/>
          <w:szCs w:val="23"/>
        </w:rPr>
        <w:t xml:space="preserve">to be held by Council for the payment of the cost for the following relevant matters: </w:t>
      </w:r>
    </w:p>
    <w:p w14:paraId="3E526F76" w14:textId="77777777" w:rsidR="00C77C9E" w:rsidRPr="002715D1" w:rsidRDefault="00C77C9E" w:rsidP="00792EE8">
      <w:pPr>
        <w:pStyle w:val="CCONDS"/>
        <w:ind w:left="720"/>
        <w:rPr>
          <w:rFonts w:asciiTheme="minorHAnsi" w:eastAsiaTheme="minorEastAsia" w:hAnsiTheme="minorHAnsi" w:cstheme="minorBidi"/>
          <w:sz w:val="23"/>
          <w:szCs w:val="23"/>
        </w:rPr>
      </w:pPr>
    </w:p>
    <w:p w14:paraId="7B8AD615" w14:textId="77777777" w:rsidR="00C77C9E" w:rsidRPr="002715D1" w:rsidRDefault="20FD0969" w:rsidP="00792EE8">
      <w:pPr>
        <w:pStyle w:val="CCONDS"/>
        <w:numPr>
          <w:ilvl w:val="3"/>
          <w:numId w:val="20"/>
        </w:numPr>
        <w:tabs>
          <w:tab w:val="clear" w:pos="3312"/>
          <w:tab w:val="num" w:pos="1418"/>
        </w:tabs>
        <w:ind w:left="1418" w:hanging="709"/>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making good any damage caused to any property of the Council as a consequence of the doing of anything to which this consent relates,</w:t>
      </w:r>
    </w:p>
    <w:p w14:paraId="0079A944" w14:textId="748A4AB7" w:rsidR="00C77C9E" w:rsidRPr="002715D1" w:rsidRDefault="20FD0969" w:rsidP="00792EE8">
      <w:pPr>
        <w:pStyle w:val="CCONDS"/>
        <w:numPr>
          <w:ilvl w:val="3"/>
          <w:numId w:val="20"/>
        </w:numPr>
        <w:tabs>
          <w:tab w:val="clear" w:pos="3312"/>
          <w:tab w:val="num" w:pos="1418"/>
        </w:tabs>
        <w:ind w:left="1418" w:hanging="709"/>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completing any public work (such as road work, kerbing and guttering, footway construction, stormwater drainage and environmental controls) required in connection with this consent,</w:t>
      </w:r>
    </w:p>
    <w:p w14:paraId="49C45E9F" w14:textId="28AFBA6B" w:rsidR="00CC37B6" w:rsidRPr="002715D1" w:rsidRDefault="20FD0969" w:rsidP="00792EE8">
      <w:pPr>
        <w:pStyle w:val="CCONDS"/>
        <w:numPr>
          <w:ilvl w:val="3"/>
          <w:numId w:val="20"/>
        </w:numPr>
        <w:tabs>
          <w:tab w:val="clear" w:pos="3312"/>
          <w:tab w:val="num" w:pos="1418"/>
        </w:tabs>
        <w:ind w:left="1418" w:hanging="709"/>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remedying any defects in any such public work that arise within 6 months after the work is completed, and</w:t>
      </w:r>
    </w:p>
    <w:p w14:paraId="215ED1B0" w14:textId="300285FA" w:rsidR="00C77C9E" w:rsidRPr="002715D1" w:rsidRDefault="20FD0969" w:rsidP="00792EE8">
      <w:pPr>
        <w:pStyle w:val="CCONDS"/>
        <w:numPr>
          <w:ilvl w:val="3"/>
          <w:numId w:val="20"/>
        </w:numPr>
        <w:tabs>
          <w:tab w:val="clear" w:pos="3312"/>
          <w:tab w:val="num" w:pos="1418"/>
        </w:tabs>
        <w:ind w:left="1418" w:hanging="709"/>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Council reserves the right to retain all bonds on infrastructure works relating to the completion of required Infrastructure work for a 12-month defect liability period. Council may elect to provide a lesser period for minor residential work.</w:t>
      </w:r>
    </w:p>
    <w:p w14:paraId="4D9F0941" w14:textId="77777777" w:rsidR="00C77C9E" w:rsidRPr="002715D1" w:rsidRDefault="00C77C9E" w:rsidP="00792EE8">
      <w:pPr>
        <w:pStyle w:val="CCONDS"/>
        <w:ind w:left="720"/>
        <w:rPr>
          <w:rFonts w:asciiTheme="minorHAnsi" w:eastAsiaTheme="minorEastAsia" w:hAnsiTheme="minorHAnsi" w:cstheme="minorBidi"/>
          <w:sz w:val="23"/>
          <w:szCs w:val="23"/>
        </w:rPr>
      </w:pPr>
    </w:p>
    <w:p w14:paraId="6932E4EB" w14:textId="02981151" w:rsidR="00C77C9E" w:rsidRPr="002715D1" w:rsidRDefault="20FD0969"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security required by this condition and in the schedule contained later in these conditions must be provided by way of a deposit with the Council; or other such guarantee that is satisfactory to Council (such as a bank guarantee). Any guarantee provided as security must name North Sydney Council as the nominated beneficiary and must not be subject to an expiry date. </w:t>
      </w:r>
    </w:p>
    <w:p w14:paraId="07E039E0" w14:textId="4018EB64" w:rsidR="005F7651" w:rsidRPr="002715D1" w:rsidRDefault="005F7651" w:rsidP="00792EE8">
      <w:pPr>
        <w:ind w:left="720"/>
        <w:rPr>
          <w:rFonts w:asciiTheme="minorHAnsi" w:eastAsiaTheme="minorEastAsia" w:hAnsiTheme="minorHAnsi" w:cstheme="minorBidi"/>
          <w:sz w:val="23"/>
          <w:szCs w:val="23"/>
        </w:rPr>
      </w:pPr>
    </w:p>
    <w:p w14:paraId="67260598" w14:textId="59D5A45B" w:rsidR="00C77C9E" w:rsidRPr="002715D1" w:rsidRDefault="20FD0969" w:rsidP="00792EE8">
      <w:pPr>
        <w:pStyle w:val="CCONDS"/>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security will be refundable following the expiration of six months from the issue of the </w:t>
      </w:r>
      <w:r w:rsidR="00E55515" w:rsidRPr="002715D1">
        <w:rPr>
          <w:rFonts w:asciiTheme="minorHAnsi" w:eastAsiaTheme="minorEastAsia" w:hAnsiTheme="minorHAnsi" w:cstheme="minorBidi"/>
          <w:sz w:val="23"/>
          <w:szCs w:val="23"/>
        </w:rPr>
        <w:t xml:space="preserve">relevant </w:t>
      </w:r>
      <w:r w:rsidRPr="002715D1">
        <w:rPr>
          <w:rFonts w:asciiTheme="minorHAnsi" w:eastAsiaTheme="minorEastAsia" w:hAnsiTheme="minorHAnsi" w:cstheme="minorBidi"/>
          <w:sz w:val="23"/>
          <w:szCs w:val="23"/>
        </w:rPr>
        <w:t xml:space="preserve">Occupation Certificate or completion of public work required to be completed (whichever is the latest) but only upon inspection and release by Council’s Development Engineers or Manager of Development Services. </w:t>
      </w:r>
    </w:p>
    <w:p w14:paraId="38B190C7" w14:textId="77777777" w:rsidR="000E69D7" w:rsidRPr="002715D1" w:rsidRDefault="000E69D7" w:rsidP="00792EE8">
      <w:pPr>
        <w:pStyle w:val="CCONDS"/>
        <w:ind w:left="720"/>
        <w:rPr>
          <w:rFonts w:asciiTheme="minorHAnsi" w:eastAsiaTheme="minorEastAsia" w:hAnsiTheme="minorHAnsi" w:cstheme="minorBidi"/>
          <w:sz w:val="23"/>
          <w:szCs w:val="23"/>
        </w:rPr>
      </w:pPr>
    </w:p>
    <w:p w14:paraId="0F0C061A" w14:textId="1E8436C3" w:rsidR="00C77C9E" w:rsidRPr="002715D1" w:rsidRDefault="20FD0969" w:rsidP="00792EE8">
      <w:pPr>
        <w:pStyle w:val="CCONDS"/>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Council shall have full authority to make use of the bond for such restoration works as deemed necessary by Council in circumstances including the following:</w:t>
      </w:r>
    </w:p>
    <w:p w14:paraId="5B52C4D2" w14:textId="77777777" w:rsidR="00C77C9E" w:rsidRPr="002715D1" w:rsidRDefault="00C77C9E" w:rsidP="00792EE8">
      <w:pPr>
        <w:ind w:left="720"/>
        <w:rPr>
          <w:rFonts w:asciiTheme="minorHAnsi" w:eastAsiaTheme="minorEastAsia" w:hAnsiTheme="minorHAnsi" w:cstheme="minorBidi"/>
          <w:sz w:val="23"/>
          <w:szCs w:val="23"/>
        </w:rPr>
      </w:pPr>
    </w:p>
    <w:p w14:paraId="1155A108" w14:textId="77777777" w:rsidR="00C77C9E" w:rsidRPr="002715D1" w:rsidRDefault="20FD0969" w:rsidP="00F8058B">
      <w:pPr>
        <w:widowControl/>
        <w:numPr>
          <w:ilvl w:val="0"/>
          <w:numId w:val="35"/>
        </w:numPr>
        <w:tabs>
          <w:tab w:val="clear" w:pos="1440"/>
        </w:tabs>
        <w:ind w:left="1077" w:hanging="357"/>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where the damage constitutes a hazard in which case Council may make use of the security immediately; </w:t>
      </w:r>
    </w:p>
    <w:p w14:paraId="1D0F633C" w14:textId="607BF447" w:rsidR="00C77C9E" w:rsidRPr="002715D1" w:rsidRDefault="20FD0969" w:rsidP="00F8058B">
      <w:pPr>
        <w:widowControl/>
        <w:numPr>
          <w:ilvl w:val="0"/>
          <w:numId w:val="35"/>
        </w:numPr>
        <w:tabs>
          <w:tab w:val="clear" w:pos="1440"/>
        </w:tabs>
        <w:ind w:left="1077" w:hanging="357"/>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w:t>
      </w:r>
      <w:r w:rsidR="00BB48BB" w:rsidRPr="002715D1">
        <w:rPr>
          <w:rFonts w:asciiTheme="minorHAnsi" w:eastAsiaTheme="minorEastAsia" w:hAnsiTheme="minorHAnsi" w:cstheme="minorBidi"/>
          <w:sz w:val="23"/>
          <w:szCs w:val="23"/>
        </w:rPr>
        <w:t>Applicant</w:t>
      </w:r>
      <w:r w:rsidRPr="002715D1">
        <w:rPr>
          <w:rFonts w:asciiTheme="minorHAnsi" w:eastAsiaTheme="minorEastAsia" w:hAnsiTheme="minorHAnsi" w:cstheme="minorBidi"/>
          <w:sz w:val="23"/>
          <w:szCs w:val="23"/>
        </w:rPr>
        <w:t xml:space="preserve"> has not repaired or commenced repairing damage within 48 hours of the issue by Council in writing of instructions to undertake such repairs or works;</w:t>
      </w:r>
    </w:p>
    <w:p w14:paraId="725EB888" w14:textId="77777777" w:rsidR="00C77C9E" w:rsidRPr="002715D1" w:rsidRDefault="20FD0969" w:rsidP="00F8058B">
      <w:pPr>
        <w:widowControl/>
        <w:numPr>
          <w:ilvl w:val="0"/>
          <w:numId w:val="35"/>
        </w:numPr>
        <w:tabs>
          <w:tab w:val="clear" w:pos="1440"/>
        </w:tabs>
        <w:ind w:left="1077" w:hanging="357"/>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works in the public road associated with the development are to an unacceptable quality; and</w:t>
      </w:r>
    </w:p>
    <w:p w14:paraId="36DA1B0A" w14:textId="56E0D1DE" w:rsidR="00C77C9E" w:rsidRPr="002715D1" w:rsidRDefault="20FD0969" w:rsidP="00F8058B">
      <w:pPr>
        <w:widowControl/>
        <w:numPr>
          <w:ilvl w:val="0"/>
          <w:numId w:val="35"/>
        </w:numPr>
        <w:tabs>
          <w:tab w:val="clear" w:pos="1440"/>
        </w:tabs>
        <w:ind w:left="1077" w:hanging="357"/>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Principal Certifier must ensure that security is provided to North Sydney Council prior to issue of the relevant Construction Certificate. </w:t>
      </w:r>
    </w:p>
    <w:bookmarkEnd w:id="72"/>
    <w:p w14:paraId="684C1C2E" w14:textId="77777777" w:rsidR="00C77C9E" w:rsidRPr="002715D1" w:rsidRDefault="00C77C9E" w:rsidP="00792EE8">
      <w:pPr>
        <w:pStyle w:val="CCONDS"/>
        <w:rPr>
          <w:rFonts w:asciiTheme="minorHAnsi" w:eastAsiaTheme="minorEastAsia" w:hAnsiTheme="minorHAnsi" w:cstheme="minorBidi"/>
          <w:sz w:val="23"/>
          <w:szCs w:val="23"/>
        </w:rPr>
      </w:pPr>
    </w:p>
    <w:p w14:paraId="4AE210D7" w14:textId="77777777" w:rsidR="00C77C9E" w:rsidRPr="002715D1" w:rsidRDefault="20FD0969"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lastRenderedPageBreak/>
        <w:t>(Reason:</w:t>
      </w:r>
      <w:r w:rsidR="00C77C9E" w:rsidRPr="002715D1">
        <w:rPr>
          <w:sz w:val="23"/>
          <w:szCs w:val="23"/>
        </w:rPr>
        <w:tab/>
      </w:r>
      <w:r w:rsidRPr="002715D1">
        <w:rPr>
          <w:rFonts w:asciiTheme="minorHAnsi" w:eastAsiaTheme="minorEastAsia" w:hAnsiTheme="minorHAnsi" w:cstheme="minorBidi"/>
          <w:sz w:val="23"/>
          <w:szCs w:val="23"/>
        </w:rPr>
        <w:t>To ensure appropriate security for works on public land and an appropriate quality for new public infrastructure)</w:t>
      </w:r>
    </w:p>
    <w:p w14:paraId="16161D3E" w14:textId="77777777" w:rsidR="00157121" w:rsidRPr="002715D1" w:rsidRDefault="00157121" w:rsidP="00751111">
      <w:pPr>
        <w:widowControl/>
        <w:rPr>
          <w:rFonts w:asciiTheme="minorHAnsi" w:eastAsiaTheme="minorEastAsia" w:hAnsiTheme="minorHAnsi" w:cstheme="minorBidi"/>
          <w:sz w:val="23"/>
          <w:szCs w:val="23"/>
        </w:rPr>
      </w:pPr>
    </w:p>
    <w:p w14:paraId="4492FE34" w14:textId="1A102794" w:rsidR="00B028F2" w:rsidRPr="002715D1" w:rsidRDefault="20FD0969" w:rsidP="00792EE8">
      <w:pPr>
        <w:pStyle w:val="Heading1"/>
        <w:keepNext w:val="0"/>
        <w:rPr>
          <w:rFonts w:asciiTheme="minorHAnsi" w:eastAsiaTheme="minorEastAsia" w:hAnsiTheme="minorHAnsi" w:cstheme="minorBidi"/>
          <w:sz w:val="23"/>
          <w:szCs w:val="23"/>
        </w:rPr>
      </w:pPr>
      <w:bookmarkStart w:id="73" w:name="_Toc184024865"/>
      <w:r w:rsidRPr="002715D1">
        <w:rPr>
          <w:rFonts w:asciiTheme="minorHAnsi" w:eastAsiaTheme="minorEastAsia" w:hAnsiTheme="minorHAnsi" w:cstheme="minorBidi"/>
          <w:sz w:val="23"/>
          <w:szCs w:val="23"/>
        </w:rPr>
        <w:t>Approval for Removal of Trees</w:t>
      </w:r>
      <w:bookmarkEnd w:id="73"/>
      <w:r w:rsidR="00B028F2" w:rsidRPr="002715D1">
        <w:rPr>
          <w:sz w:val="23"/>
          <w:szCs w:val="23"/>
        </w:rPr>
        <w:tab/>
      </w:r>
      <w:r w:rsidRPr="002715D1">
        <w:rPr>
          <w:rFonts w:asciiTheme="minorHAnsi" w:hAnsiTheme="minorHAnsi" w:cstheme="minorBidi"/>
          <w:vanish/>
          <w:sz w:val="23"/>
          <w:szCs w:val="23"/>
        </w:rPr>
        <w:t>C4</w:t>
      </w:r>
      <w:r w:rsidR="00A70EB4" w:rsidRPr="002715D1">
        <w:rPr>
          <w:rFonts w:asciiTheme="minorHAnsi" w:hAnsiTheme="minorHAnsi" w:cstheme="minorBidi"/>
          <w:vanish/>
          <w:sz w:val="23"/>
          <w:szCs w:val="23"/>
        </w:rPr>
        <w:t>9</w:t>
      </w:r>
    </w:p>
    <w:p w14:paraId="20B79AB4" w14:textId="77777777" w:rsidR="00B028F2" w:rsidRPr="002715D1" w:rsidRDefault="00B028F2" w:rsidP="00792EE8">
      <w:pPr>
        <w:rPr>
          <w:rFonts w:asciiTheme="minorHAnsi" w:eastAsiaTheme="minorEastAsia" w:hAnsiTheme="minorHAnsi" w:cstheme="minorBidi"/>
          <w:sz w:val="23"/>
          <w:szCs w:val="23"/>
        </w:rPr>
      </w:pPr>
    </w:p>
    <w:p w14:paraId="7B1FC7DA" w14:textId="15976B0D" w:rsidR="00F30B6E" w:rsidRPr="002715D1" w:rsidRDefault="20FD0969" w:rsidP="002161CB">
      <w:pPr>
        <w:pStyle w:val="CCONDS"/>
        <w:numPr>
          <w:ilvl w:val="0"/>
          <w:numId w:val="9"/>
        </w:numPr>
        <w:tabs>
          <w:tab w:val="clear" w:pos="720"/>
        </w:tab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following tree(s) are approved for removal in accordance with the development consent: </w:t>
      </w:r>
    </w:p>
    <w:p w14:paraId="24A7FE06" w14:textId="77777777" w:rsidR="00844D44" w:rsidRPr="002715D1" w:rsidRDefault="00844D44" w:rsidP="00792EE8">
      <w:pPr>
        <w:rPr>
          <w:rFonts w:asciiTheme="minorHAnsi" w:eastAsiaTheme="minorEastAsia" w:hAnsiTheme="minorHAnsi" w:cstheme="minorBidi"/>
          <w:sz w:val="23"/>
          <w:szCs w:val="23"/>
        </w:rPr>
      </w:pP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118"/>
        <w:gridCol w:w="2268"/>
      </w:tblGrid>
      <w:tr w:rsidR="00F30B6E" w:rsidRPr="002715D1" w14:paraId="1322FB0E" w14:textId="77777777" w:rsidTr="20FD0969">
        <w:tc>
          <w:tcPr>
            <w:tcW w:w="2977" w:type="dxa"/>
          </w:tcPr>
          <w:p w14:paraId="5DA5B0C8" w14:textId="048290FB" w:rsidR="00F30B6E" w:rsidRPr="002715D1" w:rsidRDefault="20FD0969" w:rsidP="00792EE8">
            <w:pPr>
              <w:spacing w:before="120" w:after="120"/>
              <w:rPr>
                <w:rFonts w:asciiTheme="minorHAnsi" w:eastAsiaTheme="minorEastAsia" w:hAnsiTheme="minorHAnsi" w:cstheme="minorBidi"/>
                <w:b/>
                <w:bCs/>
                <w:sz w:val="23"/>
                <w:szCs w:val="23"/>
              </w:rPr>
            </w:pPr>
            <w:r w:rsidRPr="002715D1">
              <w:rPr>
                <w:rFonts w:asciiTheme="minorHAnsi" w:eastAsiaTheme="minorEastAsia" w:hAnsiTheme="minorHAnsi" w:cstheme="minorBidi"/>
                <w:b/>
                <w:bCs/>
                <w:sz w:val="23"/>
                <w:szCs w:val="23"/>
              </w:rPr>
              <w:t>Tree No</w:t>
            </w:r>
            <w:r w:rsidR="00FD5364" w:rsidRPr="002715D1">
              <w:rPr>
                <w:rFonts w:asciiTheme="minorHAnsi" w:eastAsiaTheme="minorEastAsia" w:hAnsiTheme="minorHAnsi" w:cstheme="minorBidi"/>
                <w:b/>
                <w:bCs/>
                <w:sz w:val="23"/>
                <w:szCs w:val="23"/>
              </w:rPr>
              <w:t>.</w:t>
            </w:r>
            <w:r w:rsidRPr="002715D1">
              <w:rPr>
                <w:rFonts w:asciiTheme="minorHAnsi" w:eastAsiaTheme="minorEastAsia" w:hAnsiTheme="minorHAnsi" w:cstheme="minorBidi"/>
                <w:b/>
                <w:bCs/>
                <w:sz w:val="23"/>
                <w:szCs w:val="23"/>
              </w:rPr>
              <w:t>/Species</w:t>
            </w:r>
          </w:p>
        </w:tc>
        <w:tc>
          <w:tcPr>
            <w:tcW w:w="3118" w:type="dxa"/>
          </w:tcPr>
          <w:p w14:paraId="387BD60D" w14:textId="77777777" w:rsidR="00F30B6E" w:rsidRPr="002715D1" w:rsidRDefault="20FD0969" w:rsidP="00792EE8">
            <w:pPr>
              <w:spacing w:before="120" w:after="120"/>
              <w:rPr>
                <w:rFonts w:asciiTheme="minorHAnsi" w:eastAsiaTheme="minorEastAsia" w:hAnsiTheme="minorHAnsi" w:cstheme="minorBidi"/>
                <w:b/>
                <w:bCs/>
                <w:sz w:val="23"/>
                <w:szCs w:val="23"/>
              </w:rPr>
            </w:pPr>
            <w:r w:rsidRPr="002715D1">
              <w:rPr>
                <w:rFonts w:asciiTheme="minorHAnsi" w:eastAsiaTheme="minorEastAsia" w:hAnsiTheme="minorHAnsi" w:cstheme="minorBidi"/>
                <w:b/>
                <w:bCs/>
                <w:sz w:val="23"/>
                <w:szCs w:val="23"/>
              </w:rPr>
              <w:t>Location</w:t>
            </w:r>
          </w:p>
        </w:tc>
        <w:tc>
          <w:tcPr>
            <w:tcW w:w="2268" w:type="dxa"/>
          </w:tcPr>
          <w:p w14:paraId="01CF920F" w14:textId="77777777" w:rsidR="00F30B6E" w:rsidRPr="002715D1" w:rsidRDefault="20FD0969" w:rsidP="00792EE8">
            <w:pPr>
              <w:spacing w:before="120" w:after="120"/>
              <w:jc w:val="left"/>
              <w:rPr>
                <w:rFonts w:asciiTheme="minorHAnsi" w:eastAsiaTheme="minorEastAsia" w:hAnsiTheme="minorHAnsi" w:cstheme="minorBidi"/>
                <w:b/>
                <w:bCs/>
                <w:sz w:val="23"/>
                <w:szCs w:val="23"/>
              </w:rPr>
            </w:pPr>
            <w:r w:rsidRPr="002715D1">
              <w:rPr>
                <w:rFonts w:asciiTheme="minorHAnsi" w:eastAsiaTheme="minorEastAsia" w:hAnsiTheme="minorHAnsi" w:cstheme="minorBidi"/>
                <w:b/>
                <w:bCs/>
                <w:sz w:val="23"/>
                <w:szCs w:val="23"/>
              </w:rPr>
              <w:t>Height (m)</w:t>
            </w:r>
          </w:p>
        </w:tc>
      </w:tr>
      <w:tr w:rsidR="007410A5" w:rsidRPr="002715D1" w14:paraId="50096013" w14:textId="77777777" w:rsidTr="007410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7" w:type="dxa"/>
            <w:tcBorders>
              <w:top w:val="single" w:sz="4" w:space="0" w:color="auto"/>
              <w:left w:val="single" w:sz="4" w:space="0" w:color="auto"/>
              <w:bottom w:val="single" w:sz="4" w:space="0" w:color="auto"/>
              <w:right w:val="single" w:sz="4" w:space="0" w:color="auto"/>
            </w:tcBorders>
          </w:tcPr>
          <w:p w14:paraId="4D139FCA" w14:textId="77777777" w:rsidR="007410A5" w:rsidRPr="002715D1" w:rsidRDefault="007410A5" w:rsidP="007410A5">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T1 </w:t>
            </w:r>
            <w:r w:rsidRPr="002715D1">
              <w:rPr>
                <w:rFonts w:asciiTheme="minorHAnsi" w:eastAsiaTheme="minorEastAsia" w:hAnsiTheme="minorHAnsi" w:cstheme="minorBidi"/>
                <w:i/>
                <w:iCs/>
                <w:sz w:val="23"/>
                <w:szCs w:val="23"/>
              </w:rPr>
              <w:t>Corymbia maculata</w:t>
            </w:r>
          </w:p>
        </w:tc>
        <w:tc>
          <w:tcPr>
            <w:tcW w:w="3118" w:type="dxa"/>
            <w:tcBorders>
              <w:top w:val="single" w:sz="4" w:space="0" w:color="auto"/>
              <w:left w:val="single" w:sz="4" w:space="0" w:color="auto"/>
              <w:bottom w:val="single" w:sz="4" w:space="0" w:color="auto"/>
              <w:right w:val="single" w:sz="4" w:space="0" w:color="auto"/>
            </w:tcBorders>
          </w:tcPr>
          <w:p w14:paraId="04E5D902" w14:textId="77777777" w:rsidR="007410A5" w:rsidRPr="002715D1" w:rsidRDefault="007410A5" w:rsidP="007410A5">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Council verge-Atchison St frontage</w:t>
            </w:r>
          </w:p>
        </w:tc>
        <w:tc>
          <w:tcPr>
            <w:tcW w:w="2268" w:type="dxa"/>
            <w:tcBorders>
              <w:top w:val="single" w:sz="4" w:space="0" w:color="auto"/>
              <w:left w:val="single" w:sz="4" w:space="0" w:color="auto"/>
              <w:bottom w:val="single" w:sz="4" w:space="0" w:color="auto"/>
              <w:right w:val="single" w:sz="4" w:space="0" w:color="auto"/>
            </w:tcBorders>
          </w:tcPr>
          <w:p w14:paraId="00C2E64A" w14:textId="77777777" w:rsidR="007410A5" w:rsidRPr="002715D1" w:rsidRDefault="007410A5" w:rsidP="007410A5">
            <w:pPr>
              <w:jc w:val="left"/>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4x3m</w:t>
            </w:r>
          </w:p>
        </w:tc>
      </w:tr>
      <w:tr w:rsidR="007410A5" w:rsidRPr="002715D1" w14:paraId="26CE6616" w14:textId="77777777" w:rsidTr="007410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7" w:type="dxa"/>
            <w:tcBorders>
              <w:top w:val="single" w:sz="4" w:space="0" w:color="auto"/>
              <w:left w:val="single" w:sz="4" w:space="0" w:color="auto"/>
              <w:bottom w:val="single" w:sz="4" w:space="0" w:color="auto"/>
              <w:right w:val="single" w:sz="4" w:space="0" w:color="auto"/>
            </w:tcBorders>
          </w:tcPr>
          <w:p w14:paraId="12B7A5C7" w14:textId="77777777" w:rsidR="007410A5" w:rsidRPr="002715D1" w:rsidRDefault="007410A5" w:rsidP="007410A5">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T2 &amp; T3 </w:t>
            </w:r>
            <w:r w:rsidRPr="002715D1">
              <w:rPr>
                <w:rFonts w:asciiTheme="minorHAnsi" w:eastAsiaTheme="minorEastAsia" w:hAnsiTheme="minorHAnsi" w:cstheme="minorBidi"/>
                <w:i/>
                <w:iCs/>
                <w:sz w:val="23"/>
                <w:szCs w:val="23"/>
              </w:rPr>
              <w:t>Platanus x acerifolia</w:t>
            </w:r>
          </w:p>
        </w:tc>
        <w:tc>
          <w:tcPr>
            <w:tcW w:w="3118" w:type="dxa"/>
            <w:tcBorders>
              <w:top w:val="single" w:sz="4" w:space="0" w:color="auto"/>
              <w:left w:val="single" w:sz="4" w:space="0" w:color="auto"/>
              <w:bottom w:val="single" w:sz="4" w:space="0" w:color="auto"/>
              <w:right w:val="single" w:sz="4" w:space="0" w:color="auto"/>
            </w:tcBorders>
          </w:tcPr>
          <w:p w14:paraId="2A5F7F50" w14:textId="77777777" w:rsidR="007410A5" w:rsidRPr="002715D1" w:rsidRDefault="007410A5" w:rsidP="007410A5">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Council verge-Atchison St frontage</w:t>
            </w:r>
          </w:p>
        </w:tc>
        <w:tc>
          <w:tcPr>
            <w:tcW w:w="2268" w:type="dxa"/>
            <w:tcBorders>
              <w:top w:val="single" w:sz="4" w:space="0" w:color="auto"/>
              <w:left w:val="single" w:sz="4" w:space="0" w:color="auto"/>
              <w:bottom w:val="single" w:sz="4" w:space="0" w:color="auto"/>
              <w:right w:val="single" w:sz="4" w:space="0" w:color="auto"/>
            </w:tcBorders>
          </w:tcPr>
          <w:p w14:paraId="2CA3E67F" w14:textId="77777777" w:rsidR="007410A5" w:rsidRPr="002715D1" w:rsidRDefault="007410A5" w:rsidP="007410A5">
            <w:pPr>
              <w:jc w:val="left"/>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To 8x6m</w:t>
            </w:r>
          </w:p>
        </w:tc>
      </w:tr>
      <w:tr w:rsidR="007410A5" w:rsidRPr="002715D1" w14:paraId="5F3C4317" w14:textId="77777777" w:rsidTr="007410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7" w:type="dxa"/>
            <w:tcBorders>
              <w:top w:val="single" w:sz="4" w:space="0" w:color="auto"/>
              <w:left w:val="single" w:sz="4" w:space="0" w:color="auto"/>
              <w:bottom w:val="single" w:sz="4" w:space="0" w:color="auto"/>
              <w:right w:val="single" w:sz="4" w:space="0" w:color="auto"/>
            </w:tcBorders>
          </w:tcPr>
          <w:p w14:paraId="572F2C90" w14:textId="77777777" w:rsidR="007410A5" w:rsidRPr="002715D1" w:rsidRDefault="007410A5" w:rsidP="007410A5">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T4 </w:t>
            </w:r>
            <w:r w:rsidRPr="002715D1">
              <w:rPr>
                <w:rFonts w:asciiTheme="minorHAnsi" w:eastAsiaTheme="minorEastAsia" w:hAnsiTheme="minorHAnsi" w:cstheme="minorBidi"/>
                <w:i/>
                <w:iCs/>
                <w:sz w:val="23"/>
                <w:szCs w:val="23"/>
              </w:rPr>
              <w:t>Libidibia ferrea</w:t>
            </w:r>
          </w:p>
        </w:tc>
        <w:tc>
          <w:tcPr>
            <w:tcW w:w="3118" w:type="dxa"/>
            <w:tcBorders>
              <w:top w:val="single" w:sz="4" w:space="0" w:color="auto"/>
              <w:left w:val="single" w:sz="4" w:space="0" w:color="auto"/>
              <w:bottom w:val="single" w:sz="4" w:space="0" w:color="auto"/>
              <w:right w:val="single" w:sz="4" w:space="0" w:color="auto"/>
            </w:tcBorders>
          </w:tcPr>
          <w:p w14:paraId="47CD7098" w14:textId="77777777" w:rsidR="007410A5" w:rsidRPr="002715D1" w:rsidRDefault="007410A5" w:rsidP="007410A5">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Council verge-Atchison St frontage</w:t>
            </w:r>
          </w:p>
        </w:tc>
        <w:tc>
          <w:tcPr>
            <w:tcW w:w="2268" w:type="dxa"/>
            <w:tcBorders>
              <w:top w:val="single" w:sz="4" w:space="0" w:color="auto"/>
              <w:left w:val="single" w:sz="4" w:space="0" w:color="auto"/>
              <w:bottom w:val="single" w:sz="4" w:space="0" w:color="auto"/>
              <w:right w:val="single" w:sz="4" w:space="0" w:color="auto"/>
            </w:tcBorders>
          </w:tcPr>
          <w:p w14:paraId="2F6560B8" w14:textId="77777777" w:rsidR="007410A5" w:rsidRPr="002715D1" w:rsidRDefault="007410A5" w:rsidP="007410A5">
            <w:pPr>
              <w:jc w:val="left"/>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4x2m</w:t>
            </w:r>
          </w:p>
        </w:tc>
      </w:tr>
      <w:tr w:rsidR="007410A5" w:rsidRPr="002715D1" w14:paraId="285DA357" w14:textId="77777777" w:rsidTr="007410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7" w:type="dxa"/>
            <w:tcBorders>
              <w:top w:val="single" w:sz="4" w:space="0" w:color="auto"/>
              <w:left w:val="single" w:sz="4" w:space="0" w:color="auto"/>
              <w:bottom w:val="single" w:sz="4" w:space="0" w:color="auto"/>
              <w:right w:val="single" w:sz="4" w:space="0" w:color="auto"/>
            </w:tcBorders>
          </w:tcPr>
          <w:p w14:paraId="25E6B7CD" w14:textId="77777777" w:rsidR="007410A5" w:rsidRPr="002715D1" w:rsidRDefault="007410A5" w:rsidP="007410A5">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T5-T10 </w:t>
            </w:r>
            <w:r w:rsidRPr="002715D1">
              <w:rPr>
                <w:rFonts w:asciiTheme="minorHAnsi" w:eastAsiaTheme="minorEastAsia" w:hAnsiTheme="minorHAnsi" w:cstheme="minorBidi"/>
                <w:i/>
                <w:iCs/>
                <w:sz w:val="23"/>
                <w:szCs w:val="23"/>
              </w:rPr>
              <w:t>Platanus x acerifolia</w:t>
            </w:r>
            <w:r w:rsidRPr="002715D1">
              <w:rPr>
                <w:rFonts w:asciiTheme="minorHAnsi" w:eastAsiaTheme="minorEastAsia" w:hAnsiTheme="minorHAnsi" w:cstheme="minorBidi"/>
                <w:sz w:val="23"/>
                <w:szCs w:val="23"/>
              </w:rPr>
              <w:t xml:space="preserve"> </w:t>
            </w:r>
          </w:p>
        </w:tc>
        <w:tc>
          <w:tcPr>
            <w:tcW w:w="3118" w:type="dxa"/>
            <w:tcBorders>
              <w:top w:val="single" w:sz="4" w:space="0" w:color="auto"/>
              <w:left w:val="single" w:sz="4" w:space="0" w:color="auto"/>
              <w:bottom w:val="single" w:sz="4" w:space="0" w:color="auto"/>
              <w:right w:val="single" w:sz="4" w:space="0" w:color="auto"/>
            </w:tcBorders>
          </w:tcPr>
          <w:p w14:paraId="1F260346" w14:textId="77777777" w:rsidR="007410A5" w:rsidRPr="002715D1" w:rsidRDefault="007410A5" w:rsidP="007410A5">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Council verge-Pac Hwy frontage</w:t>
            </w:r>
          </w:p>
        </w:tc>
        <w:tc>
          <w:tcPr>
            <w:tcW w:w="2268" w:type="dxa"/>
            <w:tcBorders>
              <w:top w:val="single" w:sz="4" w:space="0" w:color="auto"/>
              <w:left w:val="single" w:sz="4" w:space="0" w:color="auto"/>
              <w:bottom w:val="single" w:sz="4" w:space="0" w:color="auto"/>
              <w:right w:val="single" w:sz="4" w:space="0" w:color="auto"/>
            </w:tcBorders>
          </w:tcPr>
          <w:p w14:paraId="10585911" w14:textId="77777777" w:rsidR="007410A5" w:rsidRPr="002715D1" w:rsidRDefault="007410A5" w:rsidP="007410A5">
            <w:pPr>
              <w:jc w:val="left"/>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To 12x5m</w:t>
            </w:r>
          </w:p>
        </w:tc>
      </w:tr>
      <w:tr w:rsidR="007410A5" w:rsidRPr="002715D1" w14:paraId="53F67146" w14:textId="77777777" w:rsidTr="007410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7" w:type="dxa"/>
            <w:tcBorders>
              <w:top w:val="single" w:sz="4" w:space="0" w:color="auto"/>
              <w:left w:val="single" w:sz="4" w:space="0" w:color="auto"/>
              <w:bottom w:val="single" w:sz="4" w:space="0" w:color="auto"/>
              <w:right w:val="single" w:sz="4" w:space="0" w:color="auto"/>
            </w:tcBorders>
          </w:tcPr>
          <w:p w14:paraId="2B5002FE" w14:textId="77777777" w:rsidR="007410A5" w:rsidRPr="002715D1" w:rsidRDefault="007410A5" w:rsidP="007410A5">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*T11 </w:t>
            </w:r>
            <w:r w:rsidRPr="002715D1">
              <w:rPr>
                <w:rFonts w:asciiTheme="minorHAnsi" w:eastAsiaTheme="minorEastAsia" w:hAnsiTheme="minorHAnsi" w:cstheme="minorBidi"/>
                <w:i/>
                <w:iCs/>
                <w:sz w:val="23"/>
                <w:szCs w:val="23"/>
              </w:rPr>
              <w:t>Platanus x acerifolia</w:t>
            </w:r>
            <w:r w:rsidRPr="002715D1">
              <w:rPr>
                <w:rFonts w:asciiTheme="minorHAnsi" w:eastAsiaTheme="minorEastAsia" w:hAnsiTheme="minorHAnsi" w:cstheme="minorBidi"/>
                <w:sz w:val="23"/>
                <w:szCs w:val="23"/>
              </w:rPr>
              <w:t xml:space="preserve"> (10x4m)</w:t>
            </w:r>
          </w:p>
        </w:tc>
        <w:tc>
          <w:tcPr>
            <w:tcW w:w="3118" w:type="dxa"/>
            <w:tcBorders>
              <w:top w:val="single" w:sz="4" w:space="0" w:color="auto"/>
              <w:left w:val="single" w:sz="4" w:space="0" w:color="auto"/>
              <w:bottom w:val="single" w:sz="4" w:space="0" w:color="auto"/>
              <w:right w:val="single" w:sz="4" w:space="0" w:color="auto"/>
            </w:tcBorders>
          </w:tcPr>
          <w:p w14:paraId="378FA191" w14:textId="77777777" w:rsidR="007410A5" w:rsidRPr="002715D1" w:rsidRDefault="007410A5" w:rsidP="007410A5">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Council verge/front setback</w:t>
            </w:r>
          </w:p>
          <w:p w14:paraId="1C36029B" w14:textId="77777777" w:rsidR="007410A5" w:rsidRPr="002715D1" w:rsidRDefault="007410A5" w:rsidP="007410A5">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-601-609Pac Hwy frontage</w:t>
            </w:r>
          </w:p>
        </w:tc>
        <w:tc>
          <w:tcPr>
            <w:tcW w:w="2268" w:type="dxa"/>
            <w:tcBorders>
              <w:top w:val="single" w:sz="4" w:space="0" w:color="auto"/>
              <w:left w:val="single" w:sz="4" w:space="0" w:color="auto"/>
              <w:bottom w:val="single" w:sz="4" w:space="0" w:color="auto"/>
              <w:right w:val="single" w:sz="4" w:space="0" w:color="auto"/>
            </w:tcBorders>
          </w:tcPr>
          <w:p w14:paraId="5F0EC05C" w14:textId="77777777" w:rsidR="007410A5" w:rsidRPr="002715D1" w:rsidRDefault="007410A5" w:rsidP="007410A5">
            <w:pPr>
              <w:jc w:val="left"/>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10x4m</w:t>
            </w:r>
          </w:p>
        </w:tc>
      </w:tr>
      <w:tr w:rsidR="007410A5" w:rsidRPr="002715D1" w14:paraId="77C89F65" w14:textId="77777777" w:rsidTr="007410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7" w:type="dxa"/>
            <w:tcBorders>
              <w:top w:val="single" w:sz="4" w:space="0" w:color="auto"/>
              <w:left w:val="single" w:sz="4" w:space="0" w:color="auto"/>
              <w:bottom w:val="single" w:sz="4" w:space="0" w:color="auto"/>
              <w:right w:val="single" w:sz="4" w:space="0" w:color="auto"/>
            </w:tcBorders>
          </w:tcPr>
          <w:p w14:paraId="30645AD4" w14:textId="77777777" w:rsidR="007410A5" w:rsidRPr="002715D1" w:rsidRDefault="007410A5" w:rsidP="007410A5">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1 x </w:t>
            </w:r>
            <w:r w:rsidRPr="002715D1">
              <w:rPr>
                <w:rFonts w:asciiTheme="minorHAnsi" w:eastAsiaTheme="minorEastAsia" w:hAnsiTheme="minorHAnsi" w:cstheme="minorBidi"/>
                <w:i/>
                <w:iCs/>
                <w:sz w:val="23"/>
                <w:szCs w:val="23"/>
              </w:rPr>
              <w:t>Syzigium luehmannii</w:t>
            </w:r>
            <w:r w:rsidRPr="002715D1">
              <w:rPr>
                <w:rFonts w:asciiTheme="minorHAnsi" w:eastAsiaTheme="minorEastAsia" w:hAnsiTheme="minorHAnsi" w:cstheme="minorBidi"/>
                <w:sz w:val="23"/>
                <w:szCs w:val="23"/>
              </w:rPr>
              <w:t xml:space="preserve"> </w:t>
            </w:r>
          </w:p>
        </w:tc>
        <w:tc>
          <w:tcPr>
            <w:tcW w:w="3118" w:type="dxa"/>
            <w:tcBorders>
              <w:top w:val="single" w:sz="4" w:space="0" w:color="auto"/>
              <w:left w:val="single" w:sz="4" w:space="0" w:color="auto"/>
              <w:bottom w:val="single" w:sz="4" w:space="0" w:color="auto"/>
              <w:right w:val="single" w:sz="4" w:space="0" w:color="auto"/>
            </w:tcBorders>
          </w:tcPr>
          <w:p w14:paraId="14FD4D09" w14:textId="77777777" w:rsidR="007410A5" w:rsidRPr="002715D1" w:rsidRDefault="007410A5" w:rsidP="007410A5">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Adjacent west façade-621 Pac Hwy</w:t>
            </w:r>
          </w:p>
        </w:tc>
        <w:tc>
          <w:tcPr>
            <w:tcW w:w="2268" w:type="dxa"/>
            <w:tcBorders>
              <w:top w:val="single" w:sz="4" w:space="0" w:color="auto"/>
              <w:left w:val="single" w:sz="4" w:space="0" w:color="auto"/>
              <w:bottom w:val="single" w:sz="4" w:space="0" w:color="auto"/>
              <w:right w:val="single" w:sz="4" w:space="0" w:color="auto"/>
            </w:tcBorders>
          </w:tcPr>
          <w:p w14:paraId="548119D3" w14:textId="77777777" w:rsidR="007410A5" w:rsidRPr="002715D1" w:rsidRDefault="007410A5" w:rsidP="007410A5">
            <w:pPr>
              <w:jc w:val="left"/>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5x4m</w:t>
            </w:r>
          </w:p>
        </w:tc>
      </w:tr>
    </w:tbl>
    <w:p w14:paraId="0654B816" w14:textId="77777777" w:rsidR="00E027B9" w:rsidRPr="002715D1" w:rsidRDefault="00E027B9" w:rsidP="00792EE8">
      <w:pPr>
        <w:widowControl/>
        <w:ind w:left="720"/>
        <w:rPr>
          <w:rFonts w:asciiTheme="minorHAnsi" w:eastAsiaTheme="minorEastAsia" w:hAnsiTheme="minorHAnsi" w:cstheme="minorBidi"/>
          <w:sz w:val="23"/>
          <w:szCs w:val="23"/>
        </w:rPr>
      </w:pPr>
    </w:p>
    <w:p w14:paraId="5F101832" w14:textId="77777777" w:rsidR="00A22173" w:rsidRPr="002715D1" w:rsidRDefault="00A22173" w:rsidP="00A22173">
      <w:pPr>
        <w:widowControl/>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*Subject to owners permission</w:t>
      </w:r>
    </w:p>
    <w:p w14:paraId="1A52C99F" w14:textId="77777777" w:rsidR="00A22173" w:rsidRPr="002715D1" w:rsidRDefault="00A22173" w:rsidP="00792EE8">
      <w:pPr>
        <w:widowControl/>
        <w:ind w:left="720"/>
        <w:rPr>
          <w:rFonts w:asciiTheme="minorHAnsi" w:eastAsiaTheme="minorEastAsia" w:hAnsiTheme="minorHAnsi" w:cstheme="minorBidi"/>
          <w:sz w:val="23"/>
          <w:szCs w:val="23"/>
        </w:rPr>
      </w:pPr>
    </w:p>
    <w:p w14:paraId="46D81251" w14:textId="3A0253C6" w:rsidR="00F30B6E" w:rsidRPr="002715D1" w:rsidRDefault="20FD0969" w:rsidP="00792EE8">
      <w:pPr>
        <w:widowControl/>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Removal or pruning of any other tree on the site is not approved, excluding species exempt under Section 16 of </w:t>
      </w:r>
      <w:r w:rsidRPr="002715D1">
        <w:rPr>
          <w:rFonts w:asciiTheme="minorHAnsi" w:eastAsiaTheme="minorEastAsia" w:hAnsiTheme="minorHAnsi" w:cstheme="minorBidi"/>
          <w:i/>
          <w:iCs/>
          <w:sz w:val="23"/>
          <w:szCs w:val="23"/>
        </w:rPr>
        <w:t>the North Sydney Development Control Plan 2013</w:t>
      </w:r>
      <w:r w:rsidRPr="002715D1">
        <w:rPr>
          <w:rFonts w:asciiTheme="minorHAnsi" w:eastAsiaTheme="minorEastAsia" w:hAnsiTheme="minorHAnsi" w:cstheme="minorBidi"/>
          <w:sz w:val="23"/>
          <w:szCs w:val="23"/>
        </w:rPr>
        <w:t xml:space="preserve">. </w:t>
      </w:r>
    </w:p>
    <w:p w14:paraId="62C1AB53" w14:textId="77777777" w:rsidR="00E027B9" w:rsidRPr="002715D1" w:rsidRDefault="00E027B9" w:rsidP="00792EE8">
      <w:pPr>
        <w:widowControl/>
        <w:ind w:left="720"/>
        <w:rPr>
          <w:rFonts w:asciiTheme="minorHAnsi" w:eastAsiaTheme="minorEastAsia" w:hAnsiTheme="minorHAnsi" w:cstheme="minorBidi"/>
          <w:sz w:val="23"/>
          <w:szCs w:val="23"/>
        </w:rPr>
      </w:pPr>
    </w:p>
    <w:p w14:paraId="6A438803" w14:textId="4FAAB3D4" w:rsidR="00F30B6E" w:rsidRPr="002715D1" w:rsidRDefault="20FD0969" w:rsidP="00792EE8">
      <w:pPr>
        <w:widowControl/>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Any tree(s) shown as being retained on the approved plans (regardless of whether they are listed in the above schedule or not) must be protected and retained in accordance with this condition. </w:t>
      </w:r>
    </w:p>
    <w:p w14:paraId="093F13C6" w14:textId="77777777" w:rsidR="00E027B9" w:rsidRPr="002715D1" w:rsidRDefault="00E027B9" w:rsidP="00792EE8">
      <w:pPr>
        <w:widowControl/>
        <w:ind w:left="720"/>
        <w:rPr>
          <w:rFonts w:asciiTheme="minorHAnsi" w:eastAsiaTheme="minorEastAsia" w:hAnsiTheme="minorHAnsi" w:cstheme="minorBidi"/>
          <w:sz w:val="23"/>
          <w:szCs w:val="23"/>
        </w:rPr>
      </w:pPr>
    </w:p>
    <w:p w14:paraId="3BC5CC15" w14:textId="77777777" w:rsidR="00F30B6E" w:rsidRPr="002715D1" w:rsidRDefault="20FD0969" w:rsidP="00792EE8">
      <w:pPr>
        <w:widowControl/>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F30B6E" w:rsidRPr="002715D1">
        <w:rPr>
          <w:sz w:val="23"/>
          <w:szCs w:val="23"/>
        </w:rPr>
        <w:tab/>
      </w:r>
      <w:r w:rsidRPr="002715D1">
        <w:rPr>
          <w:rFonts w:asciiTheme="minorHAnsi" w:eastAsiaTheme="minorEastAsia" w:hAnsiTheme="minorHAnsi" w:cstheme="minorBidi"/>
          <w:sz w:val="23"/>
          <w:szCs w:val="23"/>
        </w:rPr>
        <w:t>Protection of existing environmental and community assets)</w:t>
      </w:r>
    </w:p>
    <w:p w14:paraId="6282C1B0" w14:textId="77777777" w:rsidR="00A21374" w:rsidRPr="002715D1" w:rsidRDefault="00A21374" w:rsidP="00792EE8">
      <w:pPr>
        <w:pStyle w:val="Heading1"/>
        <w:keepNext w:val="0"/>
        <w:rPr>
          <w:rFonts w:asciiTheme="minorHAnsi" w:eastAsiaTheme="minorEastAsia" w:hAnsiTheme="minorHAnsi" w:cstheme="minorBidi"/>
          <w:sz w:val="23"/>
          <w:szCs w:val="23"/>
        </w:rPr>
      </w:pPr>
    </w:p>
    <w:p w14:paraId="2D425A45" w14:textId="2025BAFA" w:rsidR="000538BA" w:rsidRPr="002715D1" w:rsidRDefault="20FD0969" w:rsidP="00792EE8">
      <w:pPr>
        <w:pStyle w:val="Heading1"/>
        <w:keepNext w:val="0"/>
        <w:rPr>
          <w:rFonts w:asciiTheme="minorHAnsi" w:eastAsiaTheme="minorEastAsia" w:hAnsiTheme="minorHAnsi" w:cstheme="minorBidi"/>
          <w:sz w:val="23"/>
          <w:szCs w:val="23"/>
        </w:rPr>
      </w:pPr>
      <w:bookmarkStart w:id="74" w:name="_Toc184024868"/>
      <w:r w:rsidRPr="002715D1">
        <w:rPr>
          <w:rFonts w:asciiTheme="minorHAnsi" w:eastAsiaTheme="minorEastAsia" w:hAnsiTheme="minorHAnsi" w:cstheme="minorBidi"/>
          <w:sz w:val="23"/>
          <w:szCs w:val="23"/>
        </w:rPr>
        <w:t>Amendments to the Landscape Plan</w:t>
      </w:r>
      <w:bookmarkStart w:id="75" w:name="_Toc366754443"/>
      <w:bookmarkEnd w:id="74"/>
      <w:r w:rsidR="000538BA" w:rsidRPr="002715D1">
        <w:rPr>
          <w:sz w:val="23"/>
          <w:szCs w:val="23"/>
        </w:rPr>
        <w:tab/>
      </w:r>
      <w:r w:rsidRPr="002715D1">
        <w:rPr>
          <w:rFonts w:asciiTheme="minorHAnsi" w:hAnsiTheme="minorHAnsi" w:cstheme="minorBidi"/>
          <w:vanish/>
          <w:sz w:val="23"/>
          <w:szCs w:val="23"/>
        </w:rPr>
        <w:t>C</w:t>
      </w:r>
      <w:r w:rsidR="005B637F" w:rsidRPr="002715D1">
        <w:rPr>
          <w:rFonts w:asciiTheme="minorHAnsi" w:hAnsiTheme="minorHAnsi" w:cstheme="minorBidi"/>
          <w:vanish/>
          <w:sz w:val="23"/>
          <w:szCs w:val="23"/>
        </w:rPr>
        <w:t>52</w:t>
      </w:r>
    </w:p>
    <w:p w14:paraId="658DE11B" w14:textId="77777777" w:rsidR="000538BA" w:rsidRPr="002715D1" w:rsidRDefault="000538BA" w:rsidP="00792EE8">
      <w:pPr>
        <w:rPr>
          <w:rFonts w:asciiTheme="minorHAnsi" w:eastAsiaTheme="minorEastAsia" w:hAnsiTheme="minorHAnsi" w:cstheme="minorBidi"/>
          <w:sz w:val="23"/>
          <w:szCs w:val="23"/>
        </w:rPr>
      </w:pPr>
    </w:p>
    <w:p w14:paraId="0F01B30F" w14:textId="357D5689" w:rsidR="000538BA" w:rsidRPr="002715D1" w:rsidRDefault="20FD0969" w:rsidP="002161CB">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landscape plan must be amended as follows to provide an appropriate landscaped setting: </w:t>
      </w:r>
    </w:p>
    <w:p w14:paraId="41486544" w14:textId="37F220E7" w:rsidR="000538BA" w:rsidRPr="002715D1" w:rsidRDefault="20FD0969" w:rsidP="006C0DE9">
      <w:pPr>
        <w:widowControl/>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 </w:t>
      </w:r>
    </w:p>
    <w:p w14:paraId="1D249D7C" w14:textId="18F72C02" w:rsidR="006C0DE9" w:rsidRPr="002715D1" w:rsidRDefault="006C0DE9" w:rsidP="00556DC3">
      <w:pPr>
        <w:widowControl/>
        <w:numPr>
          <w:ilvl w:val="0"/>
          <w:numId w:val="30"/>
        </w:numPr>
        <w:ind w:left="1077" w:hanging="357"/>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Ownership of T11 </w:t>
      </w:r>
      <w:r w:rsidRPr="002715D1">
        <w:rPr>
          <w:rFonts w:asciiTheme="minorHAnsi" w:eastAsiaTheme="minorEastAsia" w:hAnsiTheme="minorHAnsi" w:cstheme="minorBidi"/>
          <w:i/>
          <w:iCs/>
          <w:sz w:val="23"/>
          <w:szCs w:val="23"/>
        </w:rPr>
        <w:t>Platanus x acerifolia</w:t>
      </w:r>
      <w:r w:rsidRPr="002715D1">
        <w:rPr>
          <w:rFonts w:asciiTheme="minorHAnsi" w:eastAsiaTheme="minorEastAsia" w:hAnsiTheme="minorHAnsi" w:cstheme="minorBidi"/>
          <w:sz w:val="23"/>
          <w:szCs w:val="23"/>
        </w:rPr>
        <w:t xml:space="preserve"> (10x4m) located in front of the southwestern</w:t>
      </w:r>
      <w:r w:rsidR="00272F17"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corner of 601-609 pacific Highway shall be established, with owner’s permission for</w:t>
      </w:r>
      <w:r w:rsidR="00272F17"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removal obtained should this be a private tree.</w:t>
      </w:r>
    </w:p>
    <w:p w14:paraId="6B51C403" w14:textId="5397789E" w:rsidR="006C0DE9" w:rsidRPr="002715D1" w:rsidRDefault="006C0DE9" w:rsidP="003E6339">
      <w:pPr>
        <w:widowControl/>
        <w:numPr>
          <w:ilvl w:val="0"/>
          <w:numId w:val="30"/>
        </w:numPr>
        <w:ind w:left="1077" w:hanging="357"/>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Awning cutouts large enough to allow for future canopy growth that minimise the</w:t>
      </w:r>
      <w:r w:rsidR="00847EF6"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need for directional pruning and reduce the likelihood of trunks leaning towards</w:t>
      </w:r>
      <w:r w:rsidR="00847EF6"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roadway seeking solar access shall be installed above each street tree site.</w:t>
      </w:r>
    </w:p>
    <w:p w14:paraId="498F4A07" w14:textId="70562D12" w:rsidR="006C0DE9" w:rsidRPr="002715D1" w:rsidRDefault="006C0DE9" w:rsidP="003A1F52">
      <w:pPr>
        <w:widowControl/>
        <w:numPr>
          <w:ilvl w:val="0"/>
          <w:numId w:val="30"/>
        </w:numPr>
        <w:ind w:left="1077" w:hanging="357"/>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All existing above-ground power poles and cables shall be undergrounded at the</w:t>
      </w:r>
      <w:r w:rsidR="00847EF6"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cost of the applicant, across all frontages.</w:t>
      </w:r>
    </w:p>
    <w:p w14:paraId="64C95868" w14:textId="7DFE9472" w:rsidR="006C0DE9" w:rsidRPr="002715D1" w:rsidRDefault="006C0DE9" w:rsidP="004B2AD4">
      <w:pPr>
        <w:widowControl/>
        <w:numPr>
          <w:ilvl w:val="0"/>
          <w:numId w:val="30"/>
        </w:numPr>
        <w:ind w:left="1077" w:hanging="357"/>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Planting holes for the 11 x Liriodendron tulipifera (200l) to be planted in the council</w:t>
      </w:r>
      <w:r w:rsidR="00847EF6"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 xml:space="preserve">verges shall be minimum 1.5m (parallel to roadway) x 1.2m (perpendicular to </w:t>
      </w:r>
      <w:r w:rsidRPr="002715D1">
        <w:rPr>
          <w:rFonts w:asciiTheme="minorHAnsi" w:eastAsiaTheme="minorEastAsia" w:hAnsiTheme="minorHAnsi" w:cstheme="minorBidi"/>
          <w:sz w:val="23"/>
          <w:szCs w:val="23"/>
        </w:rPr>
        <w:lastRenderedPageBreak/>
        <w:t>roadway), with tree trunk to be no closer (and ideally slightly further than) 6oomm to edge of</w:t>
      </w:r>
      <w:r w:rsidR="008D0B81"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kerb.</w:t>
      </w:r>
    </w:p>
    <w:p w14:paraId="20680940" w14:textId="56836D30" w:rsidR="006C0DE9" w:rsidRPr="002715D1" w:rsidRDefault="006C0DE9" w:rsidP="00FD1CD4">
      <w:pPr>
        <w:widowControl/>
        <w:numPr>
          <w:ilvl w:val="0"/>
          <w:numId w:val="30"/>
        </w:numPr>
        <w:ind w:left="1077" w:hanging="357"/>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ongoing maintenance of the Murraya paniculata underplanting to street trees</w:t>
      </w:r>
      <w:r w:rsidR="00847EF6"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as proposed, shall be the responsibility of the owner of 621 Pacific Highway.</w:t>
      </w:r>
    </w:p>
    <w:p w14:paraId="6C732007" w14:textId="77777777" w:rsidR="000538BA" w:rsidRPr="002715D1" w:rsidRDefault="000538BA" w:rsidP="00792EE8">
      <w:pPr>
        <w:ind w:left="709" w:firstLine="11"/>
        <w:rPr>
          <w:rFonts w:asciiTheme="minorHAnsi" w:eastAsiaTheme="minorEastAsia" w:hAnsiTheme="minorHAnsi" w:cstheme="minorBidi"/>
          <w:sz w:val="23"/>
          <w:szCs w:val="23"/>
        </w:rPr>
      </w:pPr>
    </w:p>
    <w:p w14:paraId="17A0AD33" w14:textId="132D1EB7" w:rsidR="000538BA" w:rsidRPr="002715D1" w:rsidRDefault="20FD0969" w:rsidP="00792EE8">
      <w:pPr>
        <w:ind w:left="709" w:firstLine="1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An amended landscape plan complying with this condition must be submitted to the Principal Certifier for approval prior to the issue of the relevant Construction Certificate. </w:t>
      </w:r>
      <w:r w:rsidR="00095799" w:rsidRPr="002715D1">
        <w:rPr>
          <w:rFonts w:asciiTheme="minorHAnsi" w:eastAsiaTheme="minorEastAsia" w:hAnsiTheme="minorHAnsi" w:cstheme="minorBidi"/>
          <w:sz w:val="23"/>
          <w:szCs w:val="23"/>
        </w:rPr>
        <w:t>The Certifying Authority must ensure that the amended landscape plan and other plans and specifications submitted fully satisfy the requirements of this condition.</w:t>
      </w:r>
    </w:p>
    <w:p w14:paraId="0A212C5C" w14:textId="77777777" w:rsidR="000538BA" w:rsidRPr="002715D1" w:rsidRDefault="000538BA" w:rsidP="00792EE8">
      <w:pPr>
        <w:ind w:left="709" w:firstLine="11"/>
        <w:rPr>
          <w:rFonts w:asciiTheme="minorHAnsi" w:eastAsiaTheme="minorEastAsia" w:hAnsiTheme="minorHAnsi" w:cstheme="minorBidi"/>
          <w:sz w:val="23"/>
          <w:szCs w:val="23"/>
        </w:rPr>
      </w:pPr>
    </w:p>
    <w:p w14:paraId="35AF8D0E" w14:textId="77777777" w:rsidR="000538BA" w:rsidRPr="002715D1" w:rsidRDefault="20FD0969" w:rsidP="00792EE8">
      <w:pPr>
        <w:ind w:left="709" w:firstLine="1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0538BA" w:rsidRPr="002715D1">
        <w:rPr>
          <w:sz w:val="23"/>
          <w:szCs w:val="23"/>
        </w:rPr>
        <w:tab/>
      </w:r>
      <w:r w:rsidRPr="002715D1">
        <w:rPr>
          <w:rFonts w:asciiTheme="minorHAnsi" w:eastAsiaTheme="minorEastAsia" w:hAnsiTheme="minorHAnsi" w:cstheme="minorBidi"/>
          <w:sz w:val="23"/>
          <w:szCs w:val="23"/>
        </w:rPr>
        <w:t>To ensure residential amenity)</w:t>
      </w:r>
    </w:p>
    <w:bookmarkEnd w:id="75"/>
    <w:p w14:paraId="176EFAF7" w14:textId="77777777" w:rsidR="00C77C9E" w:rsidRPr="002715D1" w:rsidRDefault="00C77C9E" w:rsidP="00792EE8">
      <w:pPr>
        <w:rPr>
          <w:rFonts w:asciiTheme="minorHAnsi" w:eastAsiaTheme="minorEastAsia" w:hAnsiTheme="minorHAnsi" w:cstheme="minorBidi"/>
          <w:sz w:val="23"/>
          <w:szCs w:val="23"/>
        </w:rPr>
      </w:pPr>
    </w:p>
    <w:p w14:paraId="179E9738" w14:textId="556FF980" w:rsidR="00C77C9E" w:rsidRPr="002715D1" w:rsidRDefault="20FD0969" w:rsidP="00792EE8">
      <w:pPr>
        <w:pStyle w:val="Heading1"/>
        <w:keepNext w:val="0"/>
        <w:rPr>
          <w:rFonts w:asciiTheme="minorHAnsi" w:eastAsiaTheme="minorEastAsia" w:hAnsiTheme="minorHAnsi" w:cstheme="minorBidi"/>
          <w:sz w:val="23"/>
          <w:szCs w:val="23"/>
        </w:rPr>
      </w:pPr>
      <w:bookmarkStart w:id="76" w:name="_Toc366754452"/>
      <w:bookmarkStart w:id="77" w:name="_Toc184024873"/>
      <w:r w:rsidRPr="002715D1">
        <w:rPr>
          <w:rFonts w:asciiTheme="minorHAnsi" w:eastAsiaTheme="minorEastAsia" w:hAnsiTheme="minorHAnsi" w:cstheme="minorBidi"/>
          <w:sz w:val="23"/>
          <w:szCs w:val="23"/>
        </w:rPr>
        <w:t>Garbage and Recycling Facilities</w:t>
      </w:r>
      <w:bookmarkEnd w:id="76"/>
      <w:bookmarkEnd w:id="77"/>
      <w:r w:rsidR="00C77C9E" w:rsidRPr="002715D1">
        <w:rPr>
          <w:sz w:val="23"/>
          <w:szCs w:val="23"/>
        </w:rPr>
        <w:tab/>
      </w:r>
      <w:r w:rsidRPr="002715D1">
        <w:rPr>
          <w:rFonts w:asciiTheme="minorHAnsi" w:hAnsiTheme="minorHAnsi" w:cstheme="minorBidi"/>
          <w:vanish/>
          <w:sz w:val="23"/>
          <w:szCs w:val="23"/>
        </w:rPr>
        <w:t>C5</w:t>
      </w:r>
      <w:r w:rsidR="005B637F" w:rsidRPr="002715D1">
        <w:rPr>
          <w:rFonts w:asciiTheme="minorHAnsi" w:hAnsiTheme="minorHAnsi" w:cstheme="minorBidi"/>
          <w:vanish/>
          <w:sz w:val="23"/>
          <w:szCs w:val="23"/>
        </w:rPr>
        <w:t>7</w:t>
      </w:r>
    </w:p>
    <w:p w14:paraId="22E4E78E" w14:textId="77777777" w:rsidR="00C77C9E" w:rsidRPr="002715D1" w:rsidRDefault="00C77C9E" w:rsidP="00792EE8">
      <w:pPr>
        <w:pStyle w:val="CCONDS"/>
        <w:rPr>
          <w:rFonts w:asciiTheme="minorHAnsi" w:eastAsiaTheme="minorEastAsia" w:hAnsiTheme="minorHAnsi" w:cstheme="minorBidi"/>
          <w:sz w:val="23"/>
          <w:szCs w:val="23"/>
        </w:rPr>
      </w:pPr>
    </w:p>
    <w:p w14:paraId="4293F7F8" w14:textId="22CD246E" w:rsidR="00C77C9E" w:rsidRPr="002715D1" w:rsidRDefault="20FD0969" w:rsidP="002161CB">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An appropriate area must be provided within the premises for the storage of garbage bins and recycling containers and all waste and recyclable material generated by this premises. The following requirements must be met:</w:t>
      </w:r>
    </w:p>
    <w:p w14:paraId="419CC693" w14:textId="77777777" w:rsidR="00C77C9E" w:rsidRPr="002715D1" w:rsidRDefault="00C77C9E" w:rsidP="00792EE8">
      <w:pPr>
        <w:rPr>
          <w:rFonts w:asciiTheme="minorHAnsi" w:eastAsiaTheme="minorEastAsia" w:hAnsiTheme="minorHAnsi" w:cstheme="minorBidi"/>
          <w:sz w:val="23"/>
          <w:szCs w:val="23"/>
        </w:rPr>
      </w:pPr>
    </w:p>
    <w:p w14:paraId="367ADB4E" w14:textId="77777777" w:rsidR="00C77C9E" w:rsidRPr="002715D1" w:rsidRDefault="20FD0969" w:rsidP="00F8058B">
      <w:pPr>
        <w:numPr>
          <w:ilvl w:val="0"/>
          <w:numId w:val="25"/>
        </w:numPr>
        <w:tabs>
          <w:tab w:val="clear" w:pos="1080"/>
          <w:tab w:val="num" w:pos="1440"/>
        </w:tabs>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all internal walls of the storage area must be rendered to a smooth surface, coved at the floor/wall intersection, graded and appropriately drained with a tap in close proximity to facilitate cleaning;</w:t>
      </w:r>
    </w:p>
    <w:p w14:paraId="223C1A60" w14:textId="77777777" w:rsidR="00C77C9E" w:rsidRPr="002715D1" w:rsidRDefault="00C77C9E" w:rsidP="00792EE8">
      <w:pPr>
        <w:ind w:left="360"/>
        <w:rPr>
          <w:rFonts w:asciiTheme="minorHAnsi" w:eastAsiaTheme="minorEastAsia" w:hAnsiTheme="minorHAnsi" w:cstheme="minorBidi"/>
          <w:sz w:val="23"/>
          <w:szCs w:val="23"/>
        </w:rPr>
      </w:pPr>
    </w:p>
    <w:p w14:paraId="76CCA2F2" w14:textId="77777777" w:rsidR="00C77C9E" w:rsidRPr="002715D1" w:rsidRDefault="20FD0969" w:rsidP="00F8058B">
      <w:pPr>
        <w:numPr>
          <w:ilvl w:val="0"/>
          <w:numId w:val="25"/>
        </w:numPr>
        <w:tabs>
          <w:tab w:val="clear" w:pos="1080"/>
          <w:tab w:val="num" w:pos="1440"/>
        </w:tabs>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provision for the separation and storage in appropriate categories of material suitable for recycling; </w:t>
      </w:r>
    </w:p>
    <w:p w14:paraId="23942875" w14:textId="77777777" w:rsidR="00C77C9E" w:rsidRPr="002715D1" w:rsidRDefault="00C77C9E" w:rsidP="00792EE8">
      <w:pPr>
        <w:ind w:left="360"/>
        <w:rPr>
          <w:rFonts w:asciiTheme="minorHAnsi" w:eastAsiaTheme="minorEastAsia" w:hAnsiTheme="minorHAnsi" w:cstheme="minorBidi"/>
          <w:sz w:val="23"/>
          <w:szCs w:val="23"/>
        </w:rPr>
      </w:pPr>
    </w:p>
    <w:p w14:paraId="05E0E4CD" w14:textId="77777777" w:rsidR="00C77C9E" w:rsidRPr="002715D1" w:rsidRDefault="20FD0969" w:rsidP="00F8058B">
      <w:pPr>
        <w:numPr>
          <w:ilvl w:val="0"/>
          <w:numId w:val="25"/>
        </w:numPr>
        <w:tabs>
          <w:tab w:val="clear" w:pos="1080"/>
          <w:tab w:val="num" w:pos="1440"/>
        </w:tabs>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storage area must be adequately screened from the street, with the entrance to the enclosures no more than 2m from the street boundary of the property;</w:t>
      </w:r>
    </w:p>
    <w:p w14:paraId="1FB64D37" w14:textId="77777777" w:rsidR="00C77C9E" w:rsidRPr="002715D1" w:rsidRDefault="00C77C9E" w:rsidP="00792EE8">
      <w:pPr>
        <w:ind w:left="360"/>
        <w:rPr>
          <w:rFonts w:asciiTheme="minorHAnsi" w:eastAsiaTheme="minorEastAsia" w:hAnsiTheme="minorHAnsi" w:cstheme="minorBidi"/>
          <w:sz w:val="23"/>
          <w:szCs w:val="23"/>
        </w:rPr>
      </w:pPr>
    </w:p>
    <w:p w14:paraId="2FBCE80F" w14:textId="77777777" w:rsidR="00C77C9E" w:rsidRPr="002715D1" w:rsidRDefault="20FD0969" w:rsidP="00F8058B">
      <w:pPr>
        <w:numPr>
          <w:ilvl w:val="0"/>
          <w:numId w:val="25"/>
        </w:numPr>
        <w:tabs>
          <w:tab w:val="clear" w:pos="1080"/>
          <w:tab w:val="num" w:pos="1440"/>
        </w:tabs>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if a storage facility is to be provided at another suitable location within the building, a complementary garbage bin holding bay must be provided no more than 2m from the street boundary of the property;</w:t>
      </w:r>
    </w:p>
    <w:p w14:paraId="7D1F6050" w14:textId="77777777" w:rsidR="00C77C9E" w:rsidRPr="002715D1" w:rsidRDefault="00C77C9E" w:rsidP="00792EE8">
      <w:pPr>
        <w:ind w:left="360"/>
        <w:rPr>
          <w:rFonts w:asciiTheme="minorHAnsi" w:eastAsiaTheme="minorEastAsia" w:hAnsiTheme="minorHAnsi" w:cstheme="minorBidi"/>
          <w:sz w:val="23"/>
          <w:szCs w:val="23"/>
        </w:rPr>
      </w:pPr>
    </w:p>
    <w:p w14:paraId="37BEC73D" w14:textId="77777777" w:rsidR="00C77C9E" w:rsidRPr="002715D1" w:rsidRDefault="20FD0969" w:rsidP="00F8058B">
      <w:pPr>
        <w:numPr>
          <w:ilvl w:val="0"/>
          <w:numId w:val="25"/>
        </w:numPr>
        <w:tabs>
          <w:tab w:val="clear" w:pos="1080"/>
          <w:tab w:val="num" w:pos="1440"/>
        </w:tabs>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garbage enclosures serving residential units are not to be located within areas designated for non-residential uses; and</w:t>
      </w:r>
    </w:p>
    <w:p w14:paraId="14F28424" w14:textId="77777777" w:rsidR="00E7352D" w:rsidRPr="002715D1" w:rsidRDefault="00E7352D" w:rsidP="00E7352D">
      <w:pPr>
        <w:pStyle w:val="ListParagraph"/>
        <w:rPr>
          <w:rFonts w:asciiTheme="minorHAnsi" w:eastAsiaTheme="minorEastAsia" w:hAnsiTheme="minorHAnsi" w:cstheme="minorBidi"/>
          <w:sz w:val="23"/>
          <w:szCs w:val="23"/>
        </w:rPr>
      </w:pPr>
    </w:p>
    <w:p w14:paraId="48ECBF48" w14:textId="77777777" w:rsidR="00C77C9E" w:rsidRPr="002715D1" w:rsidRDefault="20FD0969" w:rsidP="00F8058B">
      <w:pPr>
        <w:numPr>
          <w:ilvl w:val="0"/>
          <w:numId w:val="25"/>
        </w:numPr>
        <w:tabs>
          <w:tab w:val="clear" w:pos="1080"/>
          <w:tab w:val="num" w:pos="1440"/>
        </w:tabs>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garbage enclosures serving non-residential uses are not to be located within areas designated for dining purposes.</w:t>
      </w:r>
    </w:p>
    <w:p w14:paraId="3D72FC35" w14:textId="77777777" w:rsidR="00C77C9E" w:rsidRPr="002715D1" w:rsidRDefault="00C77C9E" w:rsidP="00792EE8">
      <w:pPr>
        <w:rPr>
          <w:rFonts w:asciiTheme="minorHAnsi" w:eastAsiaTheme="minorEastAsia" w:hAnsiTheme="minorHAnsi" w:cstheme="minorBidi"/>
          <w:sz w:val="23"/>
          <w:szCs w:val="23"/>
        </w:rPr>
      </w:pPr>
    </w:p>
    <w:p w14:paraId="7F4248EE" w14:textId="3DDC1CD1" w:rsidR="00C77C9E" w:rsidRPr="002715D1" w:rsidRDefault="20FD0969"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Plans and specifications which comply with this condition must be submitted to the Principal Certifier for approval prior to the issue of the relevant Construction Certificate.</w:t>
      </w:r>
    </w:p>
    <w:p w14:paraId="1FF7589E" w14:textId="77777777" w:rsidR="00C77C9E" w:rsidRPr="002715D1" w:rsidRDefault="00C77C9E" w:rsidP="00792EE8">
      <w:pPr>
        <w:rPr>
          <w:rFonts w:asciiTheme="minorHAnsi" w:eastAsiaTheme="minorEastAsia" w:hAnsiTheme="minorHAnsi" w:cstheme="minorBidi"/>
          <w:sz w:val="23"/>
          <w:szCs w:val="23"/>
        </w:rPr>
      </w:pPr>
    </w:p>
    <w:p w14:paraId="6F0F7A71" w14:textId="419ABF8A" w:rsidR="00C77C9E" w:rsidRPr="002715D1" w:rsidRDefault="20FD0969" w:rsidP="00E7352D">
      <w:pPr>
        <w:keepNext/>
        <w:keepLines/>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Note:</w:t>
      </w:r>
      <w:r w:rsidR="00C77C9E" w:rsidRPr="002715D1">
        <w:rPr>
          <w:sz w:val="23"/>
          <w:szCs w:val="23"/>
        </w:rPr>
        <w:tab/>
      </w:r>
      <w:r w:rsidRPr="002715D1">
        <w:rPr>
          <w:rFonts w:asciiTheme="minorHAnsi" w:eastAsiaTheme="minorEastAsia" w:hAnsiTheme="minorHAnsi" w:cstheme="minorBidi"/>
          <w:sz w:val="23"/>
          <w:szCs w:val="23"/>
        </w:rPr>
        <w:t xml:space="preserve">The </w:t>
      </w:r>
      <w:r w:rsidR="00BB48BB" w:rsidRPr="002715D1">
        <w:rPr>
          <w:rFonts w:asciiTheme="minorHAnsi" w:eastAsiaTheme="minorEastAsia" w:hAnsiTheme="minorHAnsi" w:cstheme="minorBidi"/>
          <w:sz w:val="23"/>
          <w:szCs w:val="23"/>
        </w:rPr>
        <w:t>Applicant</w:t>
      </w:r>
      <w:r w:rsidRPr="002715D1">
        <w:rPr>
          <w:rFonts w:asciiTheme="minorHAnsi" w:eastAsiaTheme="minorEastAsia" w:hAnsiTheme="minorHAnsi" w:cstheme="minorBidi"/>
          <w:sz w:val="23"/>
          <w:szCs w:val="23"/>
        </w:rPr>
        <w:t xml:space="preserve"> may wish to discuss bin storage requirements and location with Council’s Environmental Services</w:t>
      </w:r>
      <w:r w:rsidRPr="002715D1">
        <w:rPr>
          <w:rFonts w:asciiTheme="minorHAnsi" w:eastAsiaTheme="minorEastAsia" w:hAnsiTheme="minorHAnsi" w:cstheme="minorBidi"/>
          <w:b/>
          <w:bCs/>
          <w:sz w:val="23"/>
          <w:szCs w:val="23"/>
        </w:rPr>
        <w:t xml:space="preserve"> </w:t>
      </w:r>
      <w:r w:rsidRPr="002715D1">
        <w:rPr>
          <w:rFonts w:asciiTheme="minorHAnsi" w:eastAsiaTheme="minorEastAsia" w:hAnsiTheme="minorHAnsi" w:cstheme="minorBidi"/>
          <w:sz w:val="23"/>
          <w:szCs w:val="23"/>
        </w:rPr>
        <w:t>prior to finalisation of the required detail, and a copy of Council’s Waste Handling Guide should be obtained for reference purposes before the design is finalised.</w:t>
      </w:r>
    </w:p>
    <w:p w14:paraId="3FD9211C" w14:textId="77777777" w:rsidR="00C77C9E" w:rsidRPr="002715D1" w:rsidRDefault="00C77C9E" w:rsidP="00E7352D">
      <w:pPr>
        <w:keepNext/>
        <w:keepLines/>
        <w:rPr>
          <w:rFonts w:asciiTheme="minorHAnsi" w:eastAsiaTheme="minorEastAsia" w:hAnsiTheme="minorHAnsi" w:cstheme="minorBidi"/>
          <w:sz w:val="23"/>
          <w:szCs w:val="23"/>
        </w:rPr>
      </w:pPr>
    </w:p>
    <w:p w14:paraId="07D803EB" w14:textId="77777777" w:rsidR="00C77C9E" w:rsidRPr="002715D1" w:rsidRDefault="20FD0969"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the provision of appropriate waste facilities for residents and protect community health, and to ensure efficient collection of waste by collection contractors)</w:t>
      </w:r>
    </w:p>
    <w:p w14:paraId="5A6C6F20" w14:textId="77777777" w:rsidR="00C77C9E" w:rsidRPr="002715D1" w:rsidRDefault="00C77C9E" w:rsidP="00792EE8">
      <w:pPr>
        <w:rPr>
          <w:rFonts w:asciiTheme="minorHAnsi" w:hAnsiTheme="minorHAnsi" w:cstheme="minorBidi"/>
          <w:sz w:val="23"/>
          <w:szCs w:val="23"/>
        </w:rPr>
      </w:pPr>
    </w:p>
    <w:p w14:paraId="0CEFFACA" w14:textId="219C5750" w:rsidR="00C77C9E" w:rsidRPr="002715D1" w:rsidRDefault="20FD0969" w:rsidP="008033BC">
      <w:pPr>
        <w:pStyle w:val="Heading1"/>
        <w:keepLines/>
        <w:rPr>
          <w:rFonts w:asciiTheme="minorHAnsi" w:hAnsiTheme="minorHAnsi" w:cstheme="minorBidi"/>
          <w:sz w:val="23"/>
          <w:szCs w:val="23"/>
        </w:rPr>
      </w:pPr>
      <w:bookmarkStart w:id="78" w:name="_Toc366754455"/>
      <w:bookmarkStart w:id="79" w:name="_Toc184024876"/>
      <w:r w:rsidRPr="002715D1">
        <w:rPr>
          <w:rFonts w:asciiTheme="minorHAnsi" w:hAnsiTheme="minorHAnsi" w:cstheme="minorBidi"/>
          <w:sz w:val="23"/>
          <w:szCs w:val="23"/>
        </w:rPr>
        <w:lastRenderedPageBreak/>
        <w:t>Asbestos and Hazardous Material Survey</w:t>
      </w:r>
      <w:bookmarkEnd w:id="78"/>
      <w:bookmarkEnd w:id="79"/>
      <w:r w:rsidR="00C77C9E" w:rsidRPr="002715D1">
        <w:rPr>
          <w:sz w:val="23"/>
          <w:szCs w:val="23"/>
        </w:rPr>
        <w:tab/>
      </w:r>
      <w:r w:rsidRPr="002715D1">
        <w:rPr>
          <w:rFonts w:asciiTheme="minorHAnsi" w:hAnsiTheme="minorHAnsi" w:cstheme="minorBidi"/>
          <w:vanish/>
          <w:sz w:val="23"/>
          <w:szCs w:val="23"/>
        </w:rPr>
        <w:t>C</w:t>
      </w:r>
      <w:r w:rsidR="005B637F" w:rsidRPr="002715D1">
        <w:rPr>
          <w:rFonts w:asciiTheme="minorHAnsi" w:hAnsiTheme="minorHAnsi" w:cstheme="minorBidi"/>
          <w:vanish/>
          <w:sz w:val="23"/>
          <w:szCs w:val="23"/>
        </w:rPr>
        <w:t>60</w:t>
      </w:r>
    </w:p>
    <w:p w14:paraId="554CC436" w14:textId="77777777" w:rsidR="00C77C9E" w:rsidRPr="002715D1" w:rsidRDefault="00C77C9E" w:rsidP="008033BC">
      <w:pPr>
        <w:keepNext/>
        <w:keepLines/>
        <w:ind w:left="1440" w:hanging="360"/>
        <w:rPr>
          <w:rFonts w:asciiTheme="minorHAnsi" w:hAnsiTheme="minorHAnsi" w:cstheme="minorBidi"/>
          <w:sz w:val="23"/>
          <w:szCs w:val="23"/>
        </w:rPr>
      </w:pPr>
    </w:p>
    <w:p w14:paraId="7D101D49" w14:textId="7F5D979F" w:rsidR="00C77C9E" w:rsidRPr="002715D1" w:rsidRDefault="20FD0969" w:rsidP="002161CB">
      <w:pPr>
        <w:pStyle w:val="CCONDS"/>
        <w:keepNext/>
        <w:keepLines/>
        <w:numPr>
          <w:ilvl w:val="0"/>
          <w:numId w:val="9"/>
        </w:numPr>
        <w:rPr>
          <w:rFonts w:asciiTheme="minorHAnsi" w:hAnsiTheme="minorHAnsi" w:cstheme="minorBidi"/>
          <w:sz w:val="23"/>
          <w:szCs w:val="23"/>
        </w:rPr>
      </w:pPr>
      <w:r w:rsidRPr="002715D1">
        <w:rPr>
          <w:rFonts w:asciiTheme="minorHAnsi" w:hAnsiTheme="minorHAnsi" w:cstheme="minorBidi"/>
          <w:sz w:val="23"/>
          <w:szCs w:val="23"/>
        </w:rPr>
        <w:t>A report must be prepared by a suitably qualified person in relation to the existing building fabric to be demolished and/or disturbed identifying the presence or otherwise of asbestos contamination and, if asbestos contamination is present, making recommendations as to the work required to safely address the contamination.</w:t>
      </w:r>
    </w:p>
    <w:p w14:paraId="6E407945" w14:textId="77777777" w:rsidR="00C77C9E" w:rsidRPr="002715D1" w:rsidRDefault="00C77C9E" w:rsidP="00792EE8">
      <w:pPr>
        <w:pStyle w:val="CCONDS"/>
        <w:ind w:left="720"/>
        <w:rPr>
          <w:rFonts w:asciiTheme="minorHAnsi" w:hAnsiTheme="minorHAnsi" w:cstheme="minorBidi"/>
          <w:sz w:val="23"/>
          <w:szCs w:val="23"/>
        </w:rPr>
      </w:pPr>
    </w:p>
    <w:p w14:paraId="3A7940BB" w14:textId="77777777" w:rsidR="00C77C9E" w:rsidRPr="002715D1" w:rsidRDefault="20FD0969" w:rsidP="00792EE8">
      <w:pPr>
        <w:ind w:left="709" w:firstLine="11"/>
        <w:rPr>
          <w:rFonts w:asciiTheme="minorHAnsi" w:hAnsiTheme="minorHAnsi" w:cstheme="minorBidi"/>
          <w:sz w:val="23"/>
          <w:szCs w:val="23"/>
        </w:rPr>
      </w:pPr>
      <w:r w:rsidRPr="002715D1">
        <w:rPr>
          <w:rFonts w:asciiTheme="minorHAnsi" w:hAnsiTheme="minorHAnsi" w:cstheme="minorBidi"/>
          <w:sz w:val="23"/>
          <w:szCs w:val="23"/>
        </w:rPr>
        <w:t>Any demolition works or other works identified in the report as having to be carried out must be carried out in accordance with the recommendations of the report and the following:</w:t>
      </w:r>
    </w:p>
    <w:p w14:paraId="58B518BA" w14:textId="77777777" w:rsidR="00C77C9E" w:rsidRPr="002715D1" w:rsidRDefault="00C77C9E" w:rsidP="00792EE8">
      <w:pPr>
        <w:ind w:left="709" w:firstLine="11"/>
        <w:rPr>
          <w:rFonts w:asciiTheme="minorHAnsi" w:hAnsiTheme="minorHAnsi" w:cstheme="minorBidi"/>
          <w:sz w:val="23"/>
          <w:szCs w:val="23"/>
        </w:rPr>
      </w:pPr>
    </w:p>
    <w:p w14:paraId="36828CC2" w14:textId="07B09E45" w:rsidR="00C77C9E" w:rsidRPr="002715D1" w:rsidRDefault="20FD0969" w:rsidP="00F8058B">
      <w:pPr>
        <w:keepLines/>
        <w:numPr>
          <w:ilvl w:val="0"/>
          <w:numId w:val="45"/>
        </w:numPr>
        <w:tabs>
          <w:tab w:val="left" w:pos="1418"/>
        </w:tabs>
        <w:ind w:left="1418" w:hanging="709"/>
        <w:rPr>
          <w:rFonts w:asciiTheme="minorHAnsi" w:hAnsiTheme="minorHAnsi" w:cstheme="minorBidi"/>
          <w:sz w:val="23"/>
          <w:szCs w:val="23"/>
        </w:rPr>
      </w:pPr>
      <w:r w:rsidRPr="002715D1">
        <w:rPr>
          <w:rFonts w:asciiTheme="minorHAnsi" w:hAnsiTheme="minorHAnsi" w:cstheme="minorBidi"/>
          <w:sz w:val="23"/>
          <w:szCs w:val="23"/>
        </w:rPr>
        <w:t xml:space="preserve">the removal of asbestos must be undertaken by a SafeWork NSW licensed contractor; </w:t>
      </w:r>
    </w:p>
    <w:p w14:paraId="2BA72678" w14:textId="77777777" w:rsidR="003478AD" w:rsidRPr="002715D1" w:rsidRDefault="003478AD" w:rsidP="00792EE8">
      <w:pPr>
        <w:tabs>
          <w:tab w:val="left" w:pos="1418"/>
        </w:tabs>
        <w:ind w:left="1418"/>
        <w:rPr>
          <w:rFonts w:asciiTheme="minorHAnsi" w:hAnsiTheme="minorHAnsi" w:cstheme="minorBidi"/>
          <w:sz w:val="23"/>
          <w:szCs w:val="23"/>
        </w:rPr>
      </w:pPr>
    </w:p>
    <w:p w14:paraId="495ECB9D" w14:textId="5F48074F" w:rsidR="00C77C9E" w:rsidRPr="002715D1" w:rsidRDefault="20FD0969" w:rsidP="00F8058B">
      <w:pPr>
        <w:numPr>
          <w:ilvl w:val="0"/>
          <w:numId w:val="45"/>
        </w:numPr>
        <w:tabs>
          <w:tab w:val="left" w:pos="1418"/>
        </w:tabs>
        <w:ind w:left="1418" w:hanging="709"/>
        <w:rPr>
          <w:rFonts w:asciiTheme="minorHAnsi" w:hAnsiTheme="minorHAnsi" w:cstheme="minorBidi"/>
          <w:sz w:val="23"/>
          <w:szCs w:val="23"/>
        </w:rPr>
      </w:pPr>
      <w:r w:rsidRPr="002715D1">
        <w:rPr>
          <w:rFonts w:asciiTheme="minorHAnsi" w:hAnsiTheme="minorHAnsi" w:cstheme="minorBidi"/>
          <w:sz w:val="23"/>
          <w:szCs w:val="23"/>
        </w:rPr>
        <w:t>all removal must be in strict accordance with the requirements of the SafeWork NSW in relation to the removal, handling and disposal of material containing asbestos and any Work Safe Australia requirements.</w:t>
      </w:r>
    </w:p>
    <w:p w14:paraId="1008CD33" w14:textId="77777777" w:rsidR="003478AD" w:rsidRPr="002715D1" w:rsidRDefault="003478AD" w:rsidP="00792EE8">
      <w:pPr>
        <w:tabs>
          <w:tab w:val="left" w:pos="1418"/>
        </w:tabs>
        <w:rPr>
          <w:rFonts w:asciiTheme="minorHAnsi" w:hAnsiTheme="minorHAnsi" w:cstheme="minorBidi"/>
          <w:sz w:val="23"/>
          <w:szCs w:val="23"/>
        </w:rPr>
      </w:pPr>
    </w:p>
    <w:p w14:paraId="54B61768" w14:textId="77777777" w:rsidR="00C77C9E" w:rsidRPr="002715D1" w:rsidRDefault="20FD0969" w:rsidP="00F8058B">
      <w:pPr>
        <w:numPr>
          <w:ilvl w:val="0"/>
          <w:numId w:val="45"/>
        </w:numPr>
        <w:tabs>
          <w:tab w:val="left" w:pos="1418"/>
        </w:tabs>
        <w:ind w:left="1418" w:hanging="709"/>
        <w:rPr>
          <w:rFonts w:asciiTheme="minorHAnsi" w:hAnsiTheme="minorHAnsi" w:cstheme="minorBidi"/>
          <w:sz w:val="23"/>
          <w:szCs w:val="23"/>
        </w:rPr>
      </w:pPr>
      <w:r w:rsidRPr="002715D1">
        <w:rPr>
          <w:rFonts w:asciiTheme="minorHAnsi" w:hAnsiTheme="minorHAnsi" w:cstheme="minorBidi"/>
          <w:sz w:val="23"/>
          <w:szCs w:val="23"/>
        </w:rPr>
        <w:t>during the removal of any asbestos a sign stating “DANGER ASBESTOS REMOVAL IN PROGRESS” must be erected in a visible position at the boundary of the site; and</w:t>
      </w:r>
    </w:p>
    <w:p w14:paraId="669FFE56" w14:textId="77777777" w:rsidR="002E2E57" w:rsidRPr="002715D1" w:rsidRDefault="002E2E57" w:rsidP="002E2E57">
      <w:pPr>
        <w:tabs>
          <w:tab w:val="left" w:pos="1418"/>
        </w:tabs>
        <w:ind w:left="1418"/>
        <w:rPr>
          <w:rFonts w:asciiTheme="minorHAnsi" w:hAnsiTheme="minorHAnsi" w:cstheme="minorBidi"/>
          <w:sz w:val="23"/>
          <w:szCs w:val="23"/>
        </w:rPr>
      </w:pPr>
    </w:p>
    <w:p w14:paraId="68ACD4A9" w14:textId="6D36F849" w:rsidR="00C77C9E" w:rsidRPr="002715D1" w:rsidRDefault="20FD0969" w:rsidP="00F8058B">
      <w:pPr>
        <w:numPr>
          <w:ilvl w:val="0"/>
          <w:numId w:val="45"/>
        </w:numPr>
        <w:tabs>
          <w:tab w:val="left" w:pos="1418"/>
        </w:tabs>
        <w:ind w:left="1418" w:hanging="709"/>
        <w:rPr>
          <w:rFonts w:asciiTheme="minorHAnsi" w:hAnsiTheme="minorHAnsi" w:cstheme="minorBidi"/>
          <w:sz w:val="23"/>
          <w:szCs w:val="23"/>
        </w:rPr>
      </w:pPr>
      <w:r w:rsidRPr="002715D1">
        <w:rPr>
          <w:rFonts w:asciiTheme="minorHAnsi" w:hAnsiTheme="minorHAnsi" w:cstheme="minorBidi"/>
          <w:sz w:val="23"/>
          <w:szCs w:val="23"/>
        </w:rPr>
        <w:t>Waste disposal receipts must be provided to the Principal Certifier as proof of correct disposal of asbestos laden waste.</w:t>
      </w:r>
    </w:p>
    <w:p w14:paraId="4967361B" w14:textId="77777777" w:rsidR="00C77C9E" w:rsidRPr="002715D1" w:rsidRDefault="00C77C9E" w:rsidP="00792EE8">
      <w:pPr>
        <w:ind w:left="1440" w:hanging="360"/>
        <w:rPr>
          <w:rFonts w:asciiTheme="minorHAnsi" w:hAnsiTheme="minorHAnsi" w:cstheme="minorBidi"/>
          <w:sz w:val="23"/>
          <w:szCs w:val="23"/>
        </w:rPr>
      </w:pPr>
    </w:p>
    <w:p w14:paraId="17937411" w14:textId="6BCF6C98" w:rsidR="00C77C9E" w:rsidRPr="002715D1" w:rsidRDefault="20FD0969" w:rsidP="00792EE8">
      <w:pPr>
        <w:pStyle w:val="CCONDS"/>
        <w:ind w:left="709"/>
        <w:rPr>
          <w:rFonts w:asciiTheme="minorHAnsi" w:hAnsiTheme="minorHAnsi" w:cstheme="minorBidi"/>
          <w:sz w:val="23"/>
          <w:szCs w:val="23"/>
        </w:rPr>
      </w:pPr>
      <w:r w:rsidRPr="002715D1">
        <w:rPr>
          <w:rFonts w:asciiTheme="minorHAnsi" w:hAnsiTheme="minorHAnsi" w:cstheme="minorBidi"/>
          <w:sz w:val="23"/>
          <w:szCs w:val="23"/>
        </w:rPr>
        <w:t xml:space="preserve">The report must be submitted to the Principal Certifier for approval prior to the issue of the relevant Construction Certificate. </w:t>
      </w:r>
    </w:p>
    <w:p w14:paraId="0ED863E1" w14:textId="77777777" w:rsidR="00C77C9E" w:rsidRPr="002715D1" w:rsidRDefault="00C77C9E" w:rsidP="00792EE8">
      <w:pPr>
        <w:ind w:left="1440" w:hanging="360"/>
        <w:rPr>
          <w:rFonts w:asciiTheme="minorHAnsi" w:hAnsiTheme="minorHAnsi" w:cstheme="minorBidi"/>
          <w:sz w:val="23"/>
          <w:szCs w:val="23"/>
        </w:rPr>
      </w:pPr>
    </w:p>
    <w:p w14:paraId="1E7C6EF4" w14:textId="3257B49C" w:rsidR="00C77C9E" w:rsidRPr="002715D1" w:rsidRDefault="20FD0969" w:rsidP="00792EE8">
      <w:pPr>
        <w:ind w:left="2160" w:hanging="1440"/>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To ensure the long-term health of workers on site and occupants of the building is not put at risk unnecessarily)</w:t>
      </w:r>
    </w:p>
    <w:p w14:paraId="08CF966A" w14:textId="77777777" w:rsidR="00C77C9E" w:rsidRPr="002715D1" w:rsidRDefault="00C77C9E" w:rsidP="00792EE8">
      <w:pPr>
        <w:rPr>
          <w:rFonts w:asciiTheme="minorHAnsi" w:hAnsiTheme="minorHAnsi" w:cstheme="minorBidi"/>
          <w:sz w:val="23"/>
          <w:szCs w:val="23"/>
        </w:rPr>
      </w:pPr>
    </w:p>
    <w:p w14:paraId="1ECA02D4" w14:textId="586EB6F1" w:rsidR="00C77C9E" w:rsidRPr="002715D1" w:rsidRDefault="20FD0969" w:rsidP="00792EE8">
      <w:pPr>
        <w:pStyle w:val="Heading1"/>
        <w:keepNext w:val="0"/>
        <w:rPr>
          <w:rFonts w:asciiTheme="minorHAnsi" w:hAnsiTheme="minorHAnsi" w:cstheme="minorBidi"/>
          <w:sz w:val="23"/>
          <w:szCs w:val="23"/>
        </w:rPr>
      </w:pPr>
      <w:bookmarkStart w:id="80" w:name="_Toc366754458"/>
      <w:bookmarkStart w:id="81" w:name="_Toc361044794"/>
      <w:bookmarkStart w:id="82" w:name="_Toc184024879"/>
      <w:r w:rsidRPr="002715D1">
        <w:rPr>
          <w:rFonts w:asciiTheme="minorHAnsi" w:hAnsiTheme="minorHAnsi" w:cstheme="minorBidi"/>
          <w:sz w:val="23"/>
          <w:szCs w:val="23"/>
        </w:rPr>
        <w:t>Noise from Plant and Equipment</w:t>
      </w:r>
      <w:bookmarkEnd w:id="80"/>
      <w:bookmarkEnd w:id="81"/>
      <w:bookmarkEnd w:id="82"/>
      <w:r w:rsidR="00C77C9E" w:rsidRPr="002715D1">
        <w:rPr>
          <w:sz w:val="23"/>
          <w:szCs w:val="23"/>
        </w:rPr>
        <w:tab/>
      </w:r>
      <w:r w:rsidRPr="002715D1">
        <w:rPr>
          <w:rFonts w:asciiTheme="minorHAnsi" w:hAnsiTheme="minorHAnsi" w:cstheme="minorBidi"/>
          <w:vanish/>
          <w:sz w:val="23"/>
          <w:szCs w:val="23"/>
        </w:rPr>
        <w:t>C</w:t>
      </w:r>
      <w:r w:rsidR="005B637F" w:rsidRPr="002715D1">
        <w:rPr>
          <w:rFonts w:asciiTheme="minorHAnsi" w:hAnsiTheme="minorHAnsi" w:cstheme="minorBidi"/>
          <w:vanish/>
          <w:sz w:val="23"/>
          <w:szCs w:val="23"/>
        </w:rPr>
        <w:t>63</w:t>
      </w:r>
    </w:p>
    <w:p w14:paraId="46DB39D6" w14:textId="77777777" w:rsidR="00C77C9E" w:rsidRPr="002715D1" w:rsidRDefault="00C77C9E" w:rsidP="00792EE8">
      <w:pPr>
        <w:rPr>
          <w:rFonts w:asciiTheme="minorHAnsi" w:hAnsiTheme="minorHAnsi" w:cstheme="minorBidi"/>
          <w:sz w:val="23"/>
          <w:szCs w:val="23"/>
        </w:rPr>
      </w:pPr>
    </w:p>
    <w:p w14:paraId="634690C5" w14:textId="1D56E225" w:rsidR="00C77C9E" w:rsidRPr="002715D1" w:rsidRDefault="20FD0969" w:rsidP="002161CB">
      <w:pPr>
        <w:pStyle w:val="CCONDS"/>
        <w:numPr>
          <w:ilvl w:val="0"/>
          <w:numId w:val="9"/>
        </w:numPr>
        <w:rPr>
          <w:rFonts w:asciiTheme="minorHAnsi" w:hAnsiTheme="minorHAnsi" w:cstheme="minorBidi"/>
          <w:sz w:val="23"/>
          <w:szCs w:val="23"/>
        </w:rPr>
      </w:pPr>
      <w:r w:rsidRPr="002715D1">
        <w:rPr>
          <w:rFonts w:asciiTheme="minorHAnsi" w:hAnsiTheme="minorHAnsi" w:cstheme="minorBidi"/>
          <w:sz w:val="23"/>
          <w:szCs w:val="23"/>
        </w:rPr>
        <w:t>The use of all plant and equipment installed on the premises must not:</w:t>
      </w:r>
    </w:p>
    <w:p w14:paraId="252CC117" w14:textId="77777777" w:rsidR="00C77C9E" w:rsidRPr="002715D1" w:rsidRDefault="00C77C9E" w:rsidP="00792EE8">
      <w:pPr>
        <w:rPr>
          <w:rFonts w:asciiTheme="minorHAnsi" w:hAnsiTheme="minorHAnsi" w:cstheme="minorBidi"/>
          <w:sz w:val="23"/>
          <w:szCs w:val="23"/>
        </w:rPr>
      </w:pPr>
    </w:p>
    <w:p w14:paraId="4E0F657E" w14:textId="48C2E3FD" w:rsidR="00365C9A" w:rsidRPr="002715D1" w:rsidRDefault="00365C9A" w:rsidP="00F8058B">
      <w:pPr>
        <w:widowControl/>
        <w:numPr>
          <w:ilvl w:val="0"/>
          <w:numId w:val="34"/>
        </w:numPr>
        <w:ind w:left="1440" w:hanging="720"/>
        <w:rPr>
          <w:rFonts w:asciiTheme="minorHAnsi" w:hAnsiTheme="minorHAnsi" w:cstheme="minorBidi"/>
          <w:sz w:val="23"/>
          <w:szCs w:val="23"/>
        </w:rPr>
      </w:pPr>
      <w:r w:rsidRPr="002715D1">
        <w:rPr>
          <w:rFonts w:asciiTheme="minorHAnsi" w:hAnsiTheme="minorHAnsi" w:cstheme="minorBidi"/>
          <w:sz w:val="23"/>
          <w:szCs w:val="23"/>
        </w:rPr>
        <w:t>Comply with the project specific noise criteria as per Table 10 of the Acoustic Logic report, pertaining to this development, dated 7 September 2023. The modifying factor adjustments in the EPA Noise Policy for Industry shall be applied.</w:t>
      </w:r>
    </w:p>
    <w:p w14:paraId="12EBABBB" w14:textId="77777777" w:rsidR="008B2EA7" w:rsidRPr="002715D1" w:rsidRDefault="008B2EA7" w:rsidP="00792EE8">
      <w:pPr>
        <w:widowControl/>
        <w:ind w:left="1440" w:hanging="720"/>
        <w:rPr>
          <w:rFonts w:asciiTheme="minorHAnsi" w:hAnsiTheme="minorHAnsi" w:cstheme="minorBidi"/>
          <w:sz w:val="23"/>
          <w:szCs w:val="23"/>
        </w:rPr>
      </w:pPr>
    </w:p>
    <w:p w14:paraId="68C9AC04" w14:textId="2959F111" w:rsidR="0D056ECC" w:rsidRPr="002715D1" w:rsidRDefault="20FD0969" w:rsidP="00F8058B">
      <w:pPr>
        <w:widowControl/>
        <w:numPr>
          <w:ilvl w:val="0"/>
          <w:numId w:val="34"/>
        </w:numPr>
        <w:ind w:left="1440" w:hanging="720"/>
        <w:rPr>
          <w:rFonts w:asciiTheme="minorHAnsi" w:hAnsiTheme="minorHAnsi" w:cstheme="minorBidi"/>
          <w:sz w:val="23"/>
          <w:szCs w:val="23"/>
        </w:rPr>
      </w:pPr>
      <w:r w:rsidRPr="002715D1">
        <w:rPr>
          <w:rFonts w:asciiTheme="minorHAnsi" w:hAnsiTheme="minorHAnsi" w:cstheme="minorBidi"/>
          <w:sz w:val="23"/>
          <w:szCs w:val="23"/>
        </w:rPr>
        <w:t xml:space="preserve">Cause “offensive noise” as defined in the Protection of </w:t>
      </w:r>
      <w:r w:rsidRPr="002715D1">
        <w:rPr>
          <w:rFonts w:asciiTheme="minorHAnsi" w:hAnsiTheme="minorHAnsi" w:cstheme="minorBidi"/>
          <w:i/>
          <w:iCs/>
          <w:sz w:val="23"/>
          <w:szCs w:val="23"/>
        </w:rPr>
        <w:t>the Environment Operations Act 1997</w:t>
      </w:r>
      <w:r w:rsidRPr="002715D1">
        <w:rPr>
          <w:rFonts w:asciiTheme="minorHAnsi" w:hAnsiTheme="minorHAnsi" w:cstheme="minorBidi"/>
          <w:sz w:val="23"/>
          <w:szCs w:val="23"/>
        </w:rPr>
        <w:t>.</w:t>
      </w:r>
      <w:r w:rsidRPr="002715D1">
        <w:rPr>
          <w:rFonts w:asciiTheme="minorHAnsi" w:hAnsiTheme="minorHAnsi" w:cstheme="minorBidi"/>
          <w:i/>
          <w:iCs/>
          <w:sz w:val="23"/>
          <w:szCs w:val="23"/>
        </w:rPr>
        <w:t xml:space="preserve"> </w:t>
      </w:r>
    </w:p>
    <w:p w14:paraId="7DF2A2E9" w14:textId="77777777" w:rsidR="00D94720" w:rsidRPr="002715D1" w:rsidRDefault="00D94720" w:rsidP="00792EE8">
      <w:pPr>
        <w:widowControl/>
        <w:ind w:left="1440"/>
        <w:rPr>
          <w:rFonts w:asciiTheme="minorHAnsi" w:hAnsiTheme="minorHAnsi" w:cstheme="minorBidi"/>
          <w:sz w:val="23"/>
          <w:szCs w:val="23"/>
        </w:rPr>
      </w:pPr>
    </w:p>
    <w:p w14:paraId="77806647" w14:textId="09C4C568" w:rsidR="00C77C9E" w:rsidRPr="002715D1" w:rsidRDefault="20FD0969" w:rsidP="00C3336D">
      <w:pPr>
        <w:keepLines/>
        <w:ind w:left="720"/>
        <w:rPr>
          <w:rFonts w:asciiTheme="minorHAnsi" w:hAnsiTheme="minorHAnsi" w:cstheme="minorBidi"/>
          <w:sz w:val="23"/>
          <w:szCs w:val="23"/>
        </w:rPr>
      </w:pPr>
      <w:r w:rsidRPr="002715D1">
        <w:rPr>
          <w:rFonts w:asciiTheme="minorHAnsi" w:hAnsiTheme="minorHAnsi" w:cstheme="minorBidi"/>
          <w:sz w:val="23"/>
          <w:szCs w:val="23"/>
        </w:rPr>
        <w:t>“affected receiver” includes residential premises (including any lot in the strata scheme or another strata scheme), premises for short-term accommodation, schools, hospitals, places of worship and parks and such other affected receiver as may be notified by the Council in writing.</w:t>
      </w:r>
    </w:p>
    <w:p w14:paraId="13E0ADCD" w14:textId="77777777" w:rsidR="00C30985" w:rsidRPr="002715D1" w:rsidRDefault="00C30985" w:rsidP="00792EE8">
      <w:pPr>
        <w:ind w:left="720"/>
        <w:rPr>
          <w:rFonts w:asciiTheme="minorHAnsi" w:hAnsiTheme="minorHAnsi" w:cstheme="minorBidi"/>
          <w:sz w:val="23"/>
          <w:szCs w:val="23"/>
        </w:rPr>
      </w:pPr>
    </w:p>
    <w:p w14:paraId="2D785CA1" w14:textId="77777777" w:rsidR="00C77C9E" w:rsidRPr="002715D1" w:rsidRDefault="20FD0969" w:rsidP="00792EE8">
      <w:pPr>
        <w:ind w:left="709" w:firstLine="11"/>
        <w:rPr>
          <w:rFonts w:asciiTheme="minorHAnsi" w:hAnsiTheme="minorHAnsi" w:cstheme="minorBidi"/>
          <w:sz w:val="23"/>
          <w:szCs w:val="23"/>
        </w:rPr>
      </w:pPr>
      <w:r w:rsidRPr="002715D1">
        <w:rPr>
          <w:rFonts w:asciiTheme="minorHAnsi" w:hAnsiTheme="minorHAnsi" w:cstheme="minorBidi"/>
          <w:sz w:val="23"/>
          <w:szCs w:val="23"/>
        </w:rPr>
        <w:t>“boundary” includes any window or elevated window of an affected receiver.</w:t>
      </w:r>
    </w:p>
    <w:p w14:paraId="7D864714" w14:textId="77777777" w:rsidR="00C30985" w:rsidRPr="002715D1" w:rsidRDefault="00C30985" w:rsidP="00792EE8">
      <w:pPr>
        <w:ind w:left="709" w:firstLine="11"/>
        <w:rPr>
          <w:rFonts w:asciiTheme="minorHAnsi" w:hAnsiTheme="minorHAnsi" w:cstheme="minorBidi"/>
          <w:sz w:val="23"/>
          <w:szCs w:val="23"/>
        </w:rPr>
      </w:pPr>
    </w:p>
    <w:p w14:paraId="2361CC1E" w14:textId="5CD5D982" w:rsidR="00C77C9E" w:rsidRPr="002715D1" w:rsidRDefault="20FD0969" w:rsidP="00792EE8">
      <w:pPr>
        <w:ind w:left="720"/>
        <w:rPr>
          <w:rFonts w:asciiTheme="minorHAnsi" w:hAnsiTheme="minorHAnsi" w:cstheme="minorBidi"/>
          <w:sz w:val="23"/>
          <w:szCs w:val="23"/>
        </w:rPr>
      </w:pPr>
      <w:r w:rsidRPr="002715D1">
        <w:rPr>
          <w:rFonts w:asciiTheme="minorHAnsi" w:hAnsiTheme="minorHAnsi" w:cstheme="minorBidi"/>
          <w:sz w:val="23"/>
          <w:szCs w:val="23"/>
        </w:rPr>
        <w:t xml:space="preserve">Terms in this condition have the same meaning as in the Noise Guide for Local </w:t>
      </w:r>
      <w:r w:rsidRPr="002715D1">
        <w:rPr>
          <w:rFonts w:asciiTheme="minorHAnsi" w:hAnsiTheme="minorHAnsi" w:cstheme="minorBidi"/>
          <w:sz w:val="23"/>
          <w:szCs w:val="23"/>
        </w:rPr>
        <w:lastRenderedPageBreak/>
        <w:t>Government and the Noise Policy for Industry published by the NSW Environment Protection Authority.</w:t>
      </w:r>
    </w:p>
    <w:p w14:paraId="79E06C7E" w14:textId="77777777" w:rsidR="00C30985" w:rsidRPr="002715D1" w:rsidRDefault="00C30985" w:rsidP="00792EE8">
      <w:pPr>
        <w:ind w:left="2160" w:hanging="1440"/>
        <w:rPr>
          <w:rFonts w:asciiTheme="minorHAnsi" w:hAnsiTheme="minorHAnsi" w:cstheme="minorBidi"/>
          <w:sz w:val="23"/>
          <w:szCs w:val="23"/>
        </w:rPr>
      </w:pPr>
    </w:p>
    <w:p w14:paraId="31AF168F" w14:textId="77777777" w:rsidR="00C77C9E" w:rsidRPr="002715D1" w:rsidRDefault="20FD0969" w:rsidP="00792EE8">
      <w:pPr>
        <w:ind w:left="2160" w:hanging="1440"/>
        <w:rPr>
          <w:rFonts w:asciiTheme="minorHAnsi" w:hAnsiTheme="minorHAnsi" w:cstheme="minorBidi"/>
          <w:sz w:val="23"/>
          <w:szCs w:val="23"/>
        </w:rPr>
      </w:pPr>
      <w:r w:rsidRPr="002715D1">
        <w:rPr>
          <w:rFonts w:asciiTheme="minorHAnsi" w:hAnsiTheme="minorHAnsi" w:cstheme="minorBidi"/>
          <w:sz w:val="23"/>
          <w:szCs w:val="23"/>
        </w:rPr>
        <w:t xml:space="preserve">(Reason: </w:t>
      </w:r>
      <w:r w:rsidR="00C77C9E" w:rsidRPr="002715D1">
        <w:rPr>
          <w:sz w:val="23"/>
          <w:szCs w:val="23"/>
        </w:rPr>
        <w:tab/>
      </w:r>
      <w:r w:rsidRPr="002715D1">
        <w:rPr>
          <w:rFonts w:asciiTheme="minorHAnsi" w:hAnsiTheme="minorHAnsi" w:cstheme="minorBidi"/>
          <w:sz w:val="23"/>
          <w:szCs w:val="23"/>
        </w:rPr>
        <w:t xml:space="preserve">To maintain an appropriate level of amenity for adjoining land uses) </w:t>
      </w:r>
    </w:p>
    <w:p w14:paraId="25013E4C" w14:textId="77777777" w:rsidR="00C77C9E" w:rsidRPr="002715D1" w:rsidRDefault="00C77C9E" w:rsidP="00792EE8">
      <w:pPr>
        <w:ind w:left="720"/>
        <w:rPr>
          <w:rFonts w:asciiTheme="minorHAnsi" w:hAnsiTheme="minorHAnsi" w:cstheme="minorBidi"/>
          <w:sz w:val="23"/>
          <w:szCs w:val="23"/>
        </w:rPr>
      </w:pPr>
    </w:p>
    <w:p w14:paraId="3BBFB4FD" w14:textId="542B78C4" w:rsidR="00C77C9E" w:rsidRPr="002715D1" w:rsidRDefault="20FD0969" w:rsidP="00792EE8">
      <w:pPr>
        <w:pStyle w:val="Heading1"/>
        <w:keepNext w:val="0"/>
        <w:rPr>
          <w:rFonts w:asciiTheme="minorHAnsi" w:hAnsiTheme="minorHAnsi" w:cstheme="minorBidi"/>
          <w:sz w:val="23"/>
          <w:szCs w:val="23"/>
        </w:rPr>
      </w:pPr>
      <w:bookmarkStart w:id="83" w:name="_Toc366754459"/>
      <w:bookmarkStart w:id="84" w:name="_Toc184024880"/>
      <w:bookmarkStart w:id="85" w:name="_Toc361044795"/>
      <w:r w:rsidRPr="002715D1">
        <w:rPr>
          <w:rFonts w:asciiTheme="minorHAnsi" w:hAnsiTheme="minorHAnsi" w:cstheme="minorBidi"/>
          <w:sz w:val="23"/>
          <w:szCs w:val="23"/>
        </w:rPr>
        <w:t>Vibration from Plant and Equipment</w:t>
      </w:r>
      <w:bookmarkEnd w:id="83"/>
      <w:bookmarkEnd w:id="84"/>
      <w:r w:rsidR="00C77C9E" w:rsidRPr="002715D1">
        <w:rPr>
          <w:sz w:val="23"/>
          <w:szCs w:val="23"/>
        </w:rPr>
        <w:tab/>
      </w:r>
      <w:r w:rsidRPr="002715D1">
        <w:rPr>
          <w:rFonts w:asciiTheme="minorHAnsi" w:hAnsiTheme="minorHAnsi" w:cstheme="minorBidi"/>
          <w:vanish/>
          <w:sz w:val="23"/>
          <w:szCs w:val="23"/>
        </w:rPr>
        <w:t>C</w:t>
      </w:r>
      <w:r w:rsidR="005B637F" w:rsidRPr="002715D1">
        <w:rPr>
          <w:rFonts w:asciiTheme="minorHAnsi" w:hAnsiTheme="minorHAnsi" w:cstheme="minorBidi"/>
          <w:vanish/>
          <w:sz w:val="23"/>
          <w:szCs w:val="23"/>
        </w:rPr>
        <w:t>64</w:t>
      </w:r>
    </w:p>
    <w:p w14:paraId="448F1D69" w14:textId="77777777" w:rsidR="00C77C9E" w:rsidRPr="002715D1" w:rsidRDefault="00C77C9E" w:rsidP="00792EE8">
      <w:pPr>
        <w:ind w:left="1440" w:hanging="720"/>
        <w:rPr>
          <w:rFonts w:asciiTheme="minorHAnsi" w:hAnsiTheme="minorHAnsi" w:cstheme="minorBidi"/>
          <w:sz w:val="23"/>
          <w:szCs w:val="23"/>
        </w:rPr>
      </w:pPr>
    </w:p>
    <w:p w14:paraId="41681445" w14:textId="7C1C47FF" w:rsidR="00C77C9E" w:rsidRPr="002715D1" w:rsidRDefault="20FD0969" w:rsidP="002161CB">
      <w:pPr>
        <w:pStyle w:val="CCONDS"/>
        <w:numPr>
          <w:ilvl w:val="0"/>
          <w:numId w:val="9"/>
        </w:numPr>
        <w:rPr>
          <w:rFonts w:asciiTheme="minorHAnsi" w:hAnsiTheme="minorHAnsi" w:cstheme="minorBidi"/>
          <w:sz w:val="23"/>
          <w:szCs w:val="23"/>
        </w:rPr>
      </w:pPr>
      <w:r w:rsidRPr="002715D1">
        <w:rPr>
          <w:rFonts w:asciiTheme="minorHAnsi" w:hAnsiTheme="minorHAnsi" w:cstheme="minorBidi"/>
          <w:sz w:val="23"/>
          <w:szCs w:val="23"/>
        </w:rPr>
        <w:t>The use of all plant and equipment to be installed on the premises must comply with the vibration limits specified in “Assessing Vibration: a technical guideline</w:t>
      </w:r>
      <w:r w:rsidR="001A6F9A" w:rsidRPr="002715D1">
        <w:rPr>
          <w:rFonts w:asciiTheme="minorHAnsi" w:hAnsiTheme="minorHAnsi" w:cstheme="minorBidi"/>
          <w:sz w:val="23"/>
          <w:szCs w:val="23"/>
        </w:rPr>
        <w:t>,</w:t>
      </w:r>
      <w:r w:rsidRPr="002715D1">
        <w:rPr>
          <w:rFonts w:asciiTheme="minorHAnsi" w:hAnsiTheme="minorHAnsi" w:cstheme="minorBidi"/>
          <w:sz w:val="23"/>
          <w:szCs w:val="23"/>
        </w:rPr>
        <w:t xml:space="preserve">” issued by the NSW Environment Protection Authority, at the boundary of any affected receiver. </w:t>
      </w:r>
    </w:p>
    <w:p w14:paraId="50DE6DB6" w14:textId="77777777" w:rsidR="00277F5D" w:rsidRPr="002715D1" w:rsidRDefault="00277F5D" w:rsidP="00792EE8">
      <w:pPr>
        <w:pStyle w:val="CCONDS"/>
        <w:ind w:left="720"/>
        <w:rPr>
          <w:rFonts w:asciiTheme="minorHAnsi" w:hAnsiTheme="minorHAnsi" w:cstheme="minorBidi"/>
          <w:sz w:val="23"/>
          <w:szCs w:val="23"/>
        </w:rPr>
      </w:pPr>
    </w:p>
    <w:p w14:paraId="0023C65F" w14:textId="52E2500D" w:rsidR="00C77C9E" w:rsidRPr="002715D1" w:rsidRDefault="20FD0969" w:rsidP="00792EE8">
      <w:pPr>
        <w:pStyle w:val="CCONDS"/>
        <w:ind w:left="720"/>
        <w:rPr>
          <w:rFonts w:asciiTheme="minorHAnsi" w:hAnsiTheme="minorHAnsi" w:cstheme="minorBidi"/>
          <w:sz w:val="23"/>
          <w:szCs w:val="23"/>
        </w:rPr>
      </w:pPr>
      <w:r w:rsidRPr="002715D1">
        <w:rPr>
          <w:rFonts w:asciiTheme="minorHAnsi" w:hAnsiTheme="minorHAnsi" w:cstheme="minorBidi"/>
          <w:sz w:val="23"/>
          <w:szCs w:val="23"/>
        </w:rPr>
        <w:t>A certificate from an appropriately qualified acoustical consultant eligible for membership of the Association of Australian Acoustic Consultants</w:t>
      </w:r>
      <w:r w:rsidR="00E23408" w:rsidRPr="002715D1">
        <w:rPr>
          <w:rFonts w:asciiTheme="minorHAnsi" w:hAnsiTheme="minorHAnsi" w:cstheme="minorBidi"/>
          <w:sz w:val="23"/>
          <w:szCs w:val="23"/>
        </w:rPr>
        <w:t>,</w:t>
      </w:r>
      <w:r w:rsidRPr="002715D1">
        <w:rPr>
          <w:rFonts w:asciiTheme="minorHAnsi" w:hAnsiTheme="minorHAnsi" w:cstheme="minorBidi"/>
          <w:sz w:val="23"/>
          <w:szCs w:val="23"/>
        </w:rPr>
        <w:t xml:space="preserve"> must be submitted to the Principal Certifier, certifying that all plant and equipment on the site, together with the proposed plant and equipment, operating contemporaneously will comply with the requirements of this condition.</w:t>
      </w:r>
    </w:p>
    <w:p w14:paraId="7BAA6310" w14:textId="77777777" w:rsidR="00277F5D" w:rsidRPr="002715D1" w:rsidRDefault="00277F5D" w:rsidP="00792EE8">
      <w:pPr>
        <w:ind w:left="720"/>
        <w:rPr>
          <w:rFonts w:asciiTheme="minorHAnsi" w:hAnsiTheme="minorHAnsi" w:cstheme="minorBidi"/>
          <w:sz w:val="23"/>
          <w:szCs w:val="23"/>
        </w:rPr>
      </w:pPr>
    </w:p>
    <w:p w14:paraId="52A75FF0" w14:textId="16F578D5" w:rsidR="00C77C9E" w:rsidRPr="002715D1" w:rsidRDefault="20FD0969" w:rsidP="008033BC">
      <w:pPr>
        <w:keepLines/>
        <w:ind w:left="720"/>
        <w:rPr>
          <w:rFonts w:asciiTheme="minorHAnsi" w:hAnsiTheme="minorHAnsi" w:cstheme="minorBidi"/>
          <w:sz w:val="23"/>
          <w:szCs w:val="23"/>
        </w:rPr>
      </w:pPr>
      <w:r w:rsidRPr="002715D1">
        <w:rPr>
          <w:rFonts w:asciiTheme="minorHAnsi" w:hAnsiTheme="minorHAnsi" w:cstheme="minorBidi"/>
          <w:sz w:val="23"/>
          <w:szCs w:val="23"/>
        </w:rPr>
        <w:t>“affected receiver” includes residential premises (including any lot in the strata scheme or another strata scheme), premises for short-term accommodation, schools, hospitals, places of worship and commercial premises and such other affected receiver as may be notified by the Council in writing.</w:t>
      </w:r>
    </w:p>
    <w:p w14:paraId="7A184F3A" w14:textId="77777777" w:rsidR="00277F5D" w:rsidRPr="002715D1" w:rsidRDefault="00277F5D" w:rsidP="00792EE8">
      <w:pPr>
        <w:ind w:left="720" w:firstLine="11"/>
        <w:rPr>
          <w:rFonts w:asciiTheme="minorHAnsi" w:hAnsiTheme="minorHAnsi" w:cstheme="minorBidi"/>
          <w:sz w:val="23"/>
          <w:szCs w:val="23"/>
        </w:rPr>
      </w:pPr>
    </w:p>
    <w:p w14:paraId="11A46A7F" w14:textId="77777777" w:rsidR="00C77C9E" w:rsidRPr="002715D1" w:rsidRDefault="00C77C9E" w:rsidP="00792EE8">
      <w:pPr>
        <w:ind w:left="720" w:firstLine="11"/>
        <w:rPr>
          <w:rFonts w:asciiTheme="minorHAnsi" w:hAnsiTheme="minorHAnsi" w:cstheme="minorHAnsi"/>
          <w:sz w:val="23"/>
          <w:szCs w:val="23"/>
        </w:rPr>
      </w:pPr>
      <w:r w:rsidRPr="002715D1">
        <w:rPr>
          <w:rFonts w:asciiTheme="minorHAnsi" w:hAnsiTheme="minorHAnsi" w:cstheme="minorHAnsi"/>
          <w:sz w:val="23"/>
          <w:szCs w:val="23"/>
        </w:rPr>
        <w:t>“boundary” includes any window or elevated window of an affected residence.</w:t>
      </w:r>
    </w:p>
    <w:p w14:paraId="6B963884" w14:textId="77777777" w:rsidR="00277F5D" w:rsidRPr="002715D1" w:rsidRDefault="00277F5D" w:rsidP="00792EE8">
      <w:pPr>
        <w:ind w:left="720"/>
        <w:rPr>
          <w:rFonts w:asciiTheme="minorHAnsi" w:hAnsiTheme="minorHAnsi" w:cstheme="minorHAnsi"/>
          <w:sz w:val="23"/>
          <w:szCs w:val="23"/>
        </w:rPr>
      </w:pPr>
    </w:p>
    <w:p w14:paraId="7D030A7F" w14:textId="7039D9A3" w:rsidR="00C77C9E" w:rsidRPr="002715D1" w:rsidRDefault="00C77C9E" w:rsidP="00792EE8">
      <w:pPr>
        <w:ind w:left="720"/>
        <w:rPr>
          <w:rFonts w:asciiTheme="minorHAnsi" w:hAnsiTheme="minorHAnsi" w:cstheme="minorHAnsi"/>
          <w:sz w:val="23"/>
          <w:szCs w:val="23"/>
        </w:rPr>
      </w:pPr>
      <w:r w:rsidRPr="002715D1">
        <w:rPr>
          <w:rFonts w:asciiTheme="minorHAnsi" w:hAnsiTheme="minorHAnsi" w:cstheme="minorHAnsi"/>
          <w:sz w:val="23"/>
          <w:szCs w:val="23"/>
        </w:rPr>
        <w:t xml:space="preserve">“contemporaneously” means </w:t>
      </w:r>
      <w:r w:rsidRPr="002715D1">
        <w:rPr>
          <w:rFonts w:asciiTheme="minorHAnsi" w:hAnsiTheme="minorHAnsi" w:cstheme="minorHAnsi"/>
          <w:i/>
          <w:sz w:val="23"/>
          <w:szCs w:val="23"/>
        </w:rPr>
        <w:t>existing at or occurring in the same period of time</w:t>
      </w:r>
      <w:r w:rsidRPr="002715D1">
        <w:rPr>
          <w:rFonts w:asciiTheme="minorHAnsi" w:hAnsiTheme="minorHAnsi" w:cstheme="minorHAnsi"/>
          <w:sz w:val="23"/>
          <w:szCs w:val="23"/>
        </w:rPr>
        <w:t xml:space="preserve"> </w:t>
      </w:r>
      <w:r w:rsidRPr="002715D1">
        <w:rPr>
          <w:rFonts w:asciiTheme="minorHAnsi" w:hAnsiTheme="minorHAnsi" w:cstheme="minorHAnsi"/>
          <w:i/>
          <w:sz w:val="23"/>
          <w:szCs w:val="23"/>
        </w:rPr>
        <w:t>(Macquarie Dictionary</w:t>
      </w:r>
      <w:r w:rsidR="00B16048" w:rsidRPr="002715D1">
        <w:rPr>
          <w:rFonts w:asciiTheme="minorHAnsi" w:hAnsiTheme="minorHAnsi" w:cstheme="minorHAnsi"/>
          <w:i/>
          <w:sz w:val="23"/>
          <w:szCs w:val="23"/>
        </w:rPr>
        <w:t>.</w:t>
      </w:r>
      <w:r w:rsidRPr="002715D1">
        <w:rPr>
          <w:rFonts w:asciiTheme="minorHAnsi" w:hAnsiTheme="minorHAnsi" w:cstheme="minorHAnsi"/>
          <w:i/>
          <w:sz w:val="23"/>
          <w:szCs w:val="23"/>
        </w:rPr>
        <w:t xml:space="preserve"> 3rd rev. ed. 2004</w:t>
      </w:r>
      <w:r w:rsidR="00B16048" w:rsidRPr="002715D1">
        <w:rPr>
          <w:rFonts w:asciiTheme="minorHAnsi" w:hAnsiTheme="minorHAnsi" w:cstheme="minorHAnsi"/>
          <w:i/>
          <w:sz w:val="23"/>
          <w:szCs w:val="23"/>
        </w:rPr>
        <w:t>.</w:t>
      </w:r>
      <w:r w:rsidRPr="002715D1">
        <w:rPr>
          <w:rFonts w:asciiTheme="minorHAnsi" w:hAnsiTheme="minorHAnsi" w:cstheme="minorHAnsi"/>
          <w:i/>
          <w:sz w:val="23"/>
          <w:szCs w:val="23"/>
        </w:rPr>
        <w:t>)</w:t>
      </w:r>
    </w:p>
    <w:p w14:paraId="78B6B5BA" w14:textId="77777777" w:rsidR="00277F5D" w:rsidRPr="002715D1" w:rsidRDefault="00277F5D" w:rsidP="00792EE8">
      <w:pPr>
        <w:rPr>
          <w:rFonts w:asciiTheme="minorHAnsi" w:hAnsiTheme="minorHAnsi" w:cstheme="minorBidi"/>
          <w:sz w:val="23"/>
          <w:szCs w:val="23"/>
        </w:rPr>
      </w:pPr>
    </w:p>
    <w:p w14:paraId="146689B3" w14:textId="2B5CB14F" w:rsidR="00C77C9E" w:rsidRPr="002715D1" w:rsidRDefault="20FD0969"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(Reason: </w:t>
      </w:r>
      <w:r w:rsidR="00C77C9E" w:rsidRPr="002715D1">
        <w:rPr>
          <w:sz w:val="23"/>
          <w:szCs w:val="23"/>
        </w:rPr>
        <w:tab/>
      </w:r>
      <w:r w:rsidRPr="002715D1">
        <w:rPr>
          <w:rFonts w:asciiTheme="minorHAnsi" w:eastAsiaTheme="minorEastAsia" w:hAnsiTheme="minorHAnsi" w:cstheme="minorBidi"/>
          <w:sz w:val="23"/>
          <w:szCs w:val="23"/>
        </w:rPr>
        <w:t>To maintain an appropriate level of amenity for adjoining land uses)</w:t>
      </w:r>
    </w:p>
    <w:p w14:paraId="49D12B3C" w14:textId="77777777" w:rsidR="00C77C9E" w:rsidRPr="002715D1" w:rsidRDefault="00C77C9E" w:rsidP="00792EE8">
      <w:pPr>
        <w:rPr>
          <w:rFonts w:asciiTheme="minorHAnsi" w:hAnsiTheme="minorHAnsi" w:cstheme="minorBidi"/>
          <w:sz w:val="23"/>
          <w:szCs w:val="23"/>
        </w:rPr>
      </w:pPr>
    </w:p>
    <w:p w14:paraId="78747FB3" w14:textId="3F3190C7" w:rsidR="00C77C9E" w:rsidRPr="002715D1" w:rsidRDefault="20FD0969" w:rsidP="00792EE8">
      <w:pPr>
        <w:pStyle w:val="Heading1"/>
        <w:keepNext w:val="0"/>
        <w:rPr>
          <w:rFonts w:asciiTheme="minorHAnsi" w:hAnsiTheme="minorHAnsi" w:cstheme="minorBidi"/>
          <w:sz w:val="23"/>
          <w:szCs w:val="23"/>
        </w:rPr>
      </w:pPr>
      <w:bookmarkStart w:id="86" w:name="_Toc366754463"/>
      <w:bookmarkStart w:id="87" w:name="_Toc184024884"/>
      <w:r w:rsidRPr="002715D1">
        <w:rPr>
          <w:rFonts w:asciiTheme="minorHAnsi" w:hAnsiTheme="minorHAnsi" w:cstheme="minorBidi"/>
          <w:sz w:val="23"/>
          <w:szCs w:val="23"/>
        </w:rPr>
        <w:t>Air Conditioners in Residential Premises</w:t>
      </w:r>
      <w:bookmarkEnd w:id="85"/>
      <w:bookmarkEnd w:id="86"/>
      <w:bookmarkEnd w:id="87"/>
      <w:r w:rsidR="00C77C9E" w:rsidRPr="002715D1">
        <w:rPr>
          <w:sz w:val="23"/>
          <w:szCs w:val="23"/>
        </w:rPr>
        <w:tab/>
      </w:r>
      <w:r w:rsidRPr="002715D1">
        <w:rPr>
          <w:rFonts w:asciiTheme="minorHAnsi" w:hAnsiTheme="minorHAnsi" w:cstheme="minorBidi"/>
          <w:vanish/>
          <w:sz w:val="23"/>
          <w:szCs w:val="23"/>
        </w:rPr>
        <w:t>C6</w:t>
      </w:r>
      <w:r w:rsidR="005B637F" w:rsidRPr="002715D1">
        <w:rPr>
          <w:rFonts w:asciiTheme="minorHAnsi" w:hAnsiTheme="minorHAnsi" w:cstheme="minorBidi"/>
          <w:vanish/>
          <w:sz w:val="23"/>
          <w:szCs w:val="23"/>
        </w:rPr>
        <w:t>8</w:t>
      </w:r>
    </w:p>
    <w:p w14:paraId="2890AD31" w14:textId="77777777" w:rsidR="00C77C9E" w:rsidRPr="002715D1" w:rsidRDefault="00C77C9E" w:rsidP="00792EE8">
      <w:pPr>
        <w:rPr>
          <w:rFonts w:asciiTheme="minorHAnsi" w:hAnsiTheme="minorHAnsi" w:cstheme="minorBidi"/>
          <w:sz w:val="23"/>
          <w:szCs w:val="23"/>
        </w:rPr>
      </w:pPr>
    </w:p>
    <w:p w14:paraId="5150F44F" w14:textId="0A9B773B" w:rsidR="00C77C9E" w:rsidRPr="002715D1" w:rsidRDefault="20FD0969" w:rsidP="002161CB">
      <w:pPr>
        <w:pStyle w:val="CCONDS"/>
        <w:numPr>
          <w:ilvl w:val="0"/>
          <w:numId w:val="9"/>
        </w:numPr>
        <w:rPr>
          <w:rFonts w:asciiTheme="minorHAnsi" w:hAnsiTheme="minorHAnsi" w:cstheme="minorBidi"/>
          <w:sz w:val="23"/>
          <w:szCs w:val="23"/>
        </w:rPr>
      </w:pPr>
      <w:r w:rsidRPr="002715D1">
        <w:rPr>
          <w:rFonts w:asciiTheme="minorHAnsi" w:hAnsiTheme="minorHAnsi" w:cstheme="minorBidi"/>
          <w:sz w:val="23"/>
          <w:szCs w:val="23"/>
        </w:rPr>
        <w:t xml:space="preserve">The use of any air conditioner installed on the premises must comply with the requirements of </w:t>
      </w:r>
      <w:r w:rsidRPr="002715D1">
        <w:rPr>
          <w:rFonts w:asciiTheme="minorHAnsi" w:hAnsiTheme="minorHAnsi" w:cstheme="minorBidi"/>
          <w:i/>
          <w:iCs/>
          <w:sz w:val="23"/>
          <w:szCs w:val="23"/>
        </w:rPr>
        <w:t>the Protection of the Environment Operations (Noise Control) Regulations 2017</w:t>
      </w:r>
      <w:r w:rsidRPr="002715D1">
        <w:rPr>
          <w:rFonts w:asciiTheme="minorHAnsi" w:hAnsiTheme="minorHAnsi" w:cstheme="minorBidi"/>
          <w:sz w:val="23"/>
          <w:szCs w:val="23"/>
        </w:rPr>
        <w:t xml:space="preserve"> and </w:t>
      </w:r>
      <w:r w:rsidRPr="002715D1">
        <w:rPr>
          <w:rFonts w:asciiTheme="minorHAnsi" w:hAnsiTheme="minorHAnsi" w:cstheme="minorBidi"/>
          <w:i/>
          <w:iCs/>
          <w:sz w:val="23"/>
          <w:szCs w:val="23"/>
        </w:rPr>
        <w:t>State Environmental Planning Policy (Transport and Infrastructure) 2021</w:t>
      </w:r>
      <w:r w:rsidRPr="002715D1">
        <w:rPr>
          <w:rFonts w:asciiTheme="minorHAnsi" w:hAnsiTheme="minorHAnsi" w:cstheme="minorBidi"/>
          <w:sz w:val="23"/>
          <w:szCs w:val="23"/>
        </w:rPr>
        <w:t xml:space="preserve"> and must not: </w:t>
      </w:r>
    </w:p>
    <w:p w14:paraId="29B96DCA" w14:textId="39C5A1F2" w:rsidR="00C77C9E" w:rsidRPr="002715D1" w:rsidRDefault="20FD0969" w:rsidP="00F8058B">
      <w:pPr>
        <w:pStyle w:val="ListParagraph"/>
        <w:numPr>
          <w:ilvl w:val="0"/>
          <w:numId w:val="53"/>
        </w:numPr>
        <w:jc w:val="both"/>
        <w:rPr>
          <w:rFonts w:asciiTheme="minorHAnsi" w:hAnsiTheme="minorHAnsi" w:cstheme="minorBidi"/>
          <w:sz w:val="23"/>
          <w:szCs w:val="23"/>
        </w:rPr>
      </w:pPr>
      <w:r w:rsidRPr="002715D1">
        <w:rPr>
          <w:rFonts w:asciiTheme="minorHAnsi" w:hAnsiTheme="minorHAnsi" w:cstheme="minorBidi"/>
          <w:sz w:val="23"/>
          <w:szCs w:val="23"/>
        </w:rPr>
        <w:t xml:space="preserve">emit a noise that is audible within a habitable room in any affected residence (regardless of whether any door or window to that room is open); </w:t>
      </w:r>
    </w:p>
    <w:p w14:paraId="77134832" w14:textId="77777777" w:rsidR="00003D98" w:rsidRPr="002715D1" w:rsidRDefault="00003D98" w:rsidP="00792EE8">
      <w:pPr>
        <w:pStyle w:val="ListParagraph"/>
        <w:ind w:left="1429"/>
        <w:rPr>
          <w:rFonts w:asciiTheme="minorHAnsi" w:hAnsiTheme="minorHAnsi" w:cstheme="minorBidi"/>
          <w:sz w:val="23"/>
          <w:szCs w:val="23"/>
        </w:rPr>
      </w:pPr>
    </w:p>
    <w:p w14:paraId="3BFC640A" w14:textId="77777777" w:rsidR="00C125FD" w:rsidRPr="002715D1" w:rsidRDefault="20FD0969" w:rsidP="00F8058B">
      <w:pPr>
        <w:widowControl/>
        <w:numPr>
          <w:ilvl w:val="0"/>
          <w:numId w:val="31"/>
        </w:numPr>
        <w:ind w:left="2160" w:hanging="720"/>
        <w:rPr>
          <w:rFonts w:asciiTheme="minorHAnsi" w:hAnsiTheme="minorHAnsi" w:cstheme="minorBidi"/>
          <w:sz w:val="23"/>
          <w:szCs w:val="23"/>
        </w:rPr>
      </w:pPr>
      <w:r w:rsidRPr="002715D1">
        <w:rPr>
          <w:rFonts w:asciiTheme="minorHAnsi" w:hAnsiTheme="minorHAnsi" w:cstheme="minorBidi"/>
          <w:sz w:val="23"/>
          <w:szCs w:val="23"/>
        </w:rPr>
        <w:t>before 8.00am and after 10.00pm on any Saturday, Sunday or Public Holiday; or</w:t>
      </w:r>
    </w:p>
    <w:p w14:paraId="5B693461" w14:textId="3D4C87A4" w:rsidR="00C77C9E" w:rsidRPr="002715D1" w:rsidRDefault="20FD0969" w:rsidP="00F8058B">
      <w:pPr>
        <w:widowControl/>
        <w:numPr>
          <w:ilvl w:val="0"/>
          <w:numId w:val="31"/>
        </w:numPr>
        <w:ind w:left="2160" w:hanging="720"/>
        <w:rPr>
          <w:rFonts w:asciiTheme="minorHAnsi" w:hAnsiTheme="minorHAnsi" w:cstheme="minorBidi"/>
          <w:sz w:val="23"/>
          <w:szCs w:val="23"/>
        </w:rPr>
      </w:pPr>
      <w:r w:rsidRPr="002715D1">
        <w:rPr>
          <w:rFonts w:asciiTheme="minorHAnsi" w:hAnsiTheme="minorHAnsi" w:cstheme="minorBidi"/>
          <w:sz w:val="23"/>
          <w:szCs w:val="23"/>
        </w:rPr>
        <w:t>before 7.00am or after 10.00pm on any other day</w:t>
      </w:r>
    </w:p>
    <w:p w14:paraId="615799AE" w14:textId="77777777" w:rsidR="00003D98" w:rsidRPr="002715D1" w:rsidRDefault="00003D98" w:rsidP="00792EE8">
      <w:pPr>
        <w:widowControl/>
        <w:ind w:left="2160" w:hanging="720"/>
        <w:rPr>
          <w:rFonts w:asciiTheme="minorHAnsi" w:hAnsiTheme="minorHAnsi" w:cstheme="minorBidi"/>
          <w:sz w:val="23"/>
          <w:szCs w:val="23"/>
        </w:rPr>
      </w:pPr>
    </w:p>
    <w:p w14:paraId="6E0B46A0" w14:textId="34B72019" w:rsidR="00C77C9E" w:rsidRPr="002715D1" w:rsidRDefault="20FD0969" w:rsidP="00792EE8">
      <w:pPr>
        <w:widowControl/>
        <w:numPr>
          <w:ilvl w:val="1"/>
          <w:numId w:val="20"/>
        </w:numPr>
        <w:ind w:left="1440" w:hanging="720"/>
        <w:rPr>
          <w:rFonts w:asciiTheme="minorHAnsi" w:hAnsiTheme="minorHAnsi" w:cstheme="minorBidi"/>
          <w:sz w:val="23"/>
          <w:szCs w:val="23"/>
        </w:rPr>
      </w:pPr>
      <w:r w:rsidRPr="002715D1">
        <w:rPr>
          <w:rFonts w:asciiTheme="minorHAnsi" w:hAnsiTheme="minorHAnsi" w:cstheme="minorBidi"/>
          <w:sz w:val="23"/>
          <w:szCs w:val="23"/>
        </w:rPr>
        <w:t xml:space="preserve">cause an LAeq(15min) which exceeds the RBL background noise level by more than 5dB when measured at the boundary of any affected residence. The modifying factor adjustments in Section 4 of </w:t>
      </w:r>
      <w:r w:rsidRPr="002715D1">
        <w:rPr>
          <w:rFonts w:asciiTheme="minorHAnsi" w:hAnsiTheme="minorHAnsi" w:cstheme="minorBidi"/>
          <w:i/>
          <w:iCs/>
          <w:sz w:val="23"/>
          <w:szCs w:val="23"/>
        </w:rPr>
        <w:t>the Environment Protection Authority Noise Policy for Industry 2017</w:t>
      </w:r>
      <w:r w:rsidRPr="002715D1">
        <w:rPr>
          <w:rFonts w:asciiTheme="minorHAnsi" w:hAnsiTheme="minorHAnsi" w:cstheme="minorBidi"/>
          <w:sz w:val="23"/>
          <w:szCs w:val="23"/>
        </w:rPr>
        <w:t xml:space="preserve"> will be applied. </w:t>
      </w:r>
    </w:p>
    <w:p w14:paraId="01D4CA9D" w14:textId="77777777" w:rsidR="00003D98" w:rsidRPr="002715D1" w:rsidRDefault="00003D98" w:rsidP="00792EE8">
      <w:pPr>
        <w:ind w:left="1440"/>
        <w:rPr>
          <w:rFonts w:asciiTheme="minorHAnsi" w:hAnsiTheme="minorHAnsi" w:cstheme="minorBidi"/>
          <w:sz w:val="23"/>
          <w:szCs w:val="23"/>
        </w:rPr>
      </w:pPr>
    </w:p>
    <w:p w14:paraId="41A15CB7" w14:textId="77777777" w:rsidR="00C77C9E" w:rsidRPr="002715D1" w:rsidRDefault="20FD0969" w:rsidP="00792EE8">
      <w:pPr>
        <w:ind w:left="709" w:firstLine="11"/>
        <w:rPr>
          <w:rFonts w:asciiTheme="minorHAnsi" w:hAnsiTheme="minorHAnsi" w:cstheme="minorBidi"/>
          <w:sz w:val="23"/>
          <w:szCs w:val="23"/>
        </w:rPr>
      </w:pPr>
      <w:r w:rsidRPr="002715D1">
        <w:rPr>
          <w:rFonts w:asciiTheme="minorHAnsi" w:hAnsiTheme="minorHAnsi" w:cstheme="minorBidi"/>
          <w:sz w:val="23"/>
          <w:szCs w:val="23"/>
        </w:rPr>
        <w:t>“affected residence” includes residential premises (including any lot in the strata scheme or another strata scheme), premises for short-term accommodation and hospitals.</w:t>
      </w:r>
    </w:p>
    <w:p w14:paraId="148ABCC1" w14:textId="77777777" w:rsidR="00003D98" w:rsidRPr="002715D1" w:rsidRDefault="00003D98" w:rsidP="00792EE8">
      <w:pPr>
        <w:ind w:left="709" w:firstLine="11"/>
        <w:rPr>
          <w:rFonts w:asciiTheme="minorHAnsi" w:hAnsiTheme="minorHAnsi" w:cstheme="minorBidi"/>
          <w:sz w:val="23"/>
          <w:szCs w:val="23"/>
        </w:rPr>
      </w:pPr>
    </w:p>
    <w:p w14:paraId="666EA43B" w14:textId="77777777" w:rsidR="00C77C9E" w:rsidRPr="002715D1" w:rsidRDefault="20FD0969" w:rsidP="00792EE8">
      <w:pPr>
        <w:ind w:left="709" w:firstLine="11"/>
        <w:rPr>
          <w:rFonts w:asciiTheme="minorHAnsi" w:hAnsiTheme="minorHAnsi" w:cstheme="minorBidi"/>
          <w:sz w:val="23"/>
          <w:szCs w:val="23"/>
        </w:rPr>
      </w:pPr>
      <w:r w:rsidRPr="002715D1">
        <w:rPr>
          <w:rFonts w:asciiTheme="minorHAnsi" w:hAnsiTheme="minorHAnsi" w:cstheme="minorBidi"/>
          <w:sz w:val="23"/>
          <w:szCs w:val="23"/>
        </w:rPr>
        <w:lastRenderedPageBreak/>
        <w:t>“boundary” includes any window or elevated window of an affected residence.</w:t>
      </w:r>
    </w:p>
    <w:p w14:paraId="790BAC39" w14:textId="77777777" w:rsidR="00003D98" w:rsidRPr="002715D1" w:rsidRDefault="00003D98" w:rsidP="00792EE8">
      <w:pPr>
        <w:ind w:left="709" w:firstLine="11"/>
        <w:rPr>
          <w:rFonts w:asciiTheme="minorHAnsi" w:hAnsiTheme="minorHAnsi" w:cstheme="minorBidi"/>
          <w:sz w:val="23"/>
          <w:szCs w:val="23"/>
        </w:rPr>
      </w:pPr>
    </w:p>
    <w:p w14:paraId="3D9F5DC6" w14:textId="0A34E15F" w:rsidR="00C77C9E" w:rsidRPr="002715D1" w:rsidRDefault="20FD0969" w:rsidP="00792EE8">
      <w:pPr>
        <w:ind w:left="720"/>
        <w:rPr>
          <w:rFonts w:asciiTheme="minorHAnsi" w:hAnsiTheme="minorHAnsi" w:cstheme="minorBidi"/>
          <w:sz w:val="23"/>
          <w:szCs w:val="23"/>
        </w:rPr>
      </w:pPr>
      <w:r w:rsidRPr="002715D1">
        <w:rPr>
          <w:rFonts w:asciiTheme="minorHAnsi" w:hAnsiTheme="minorHAnsi" w:cstheme="minorBidi"/>
          <w:sz w:val="23"/>
          <w:szCs w:val="23"/>
        </w:rPr>
        <w:t>Terms in this condition have the same meaning as in the Noise Guide for Local Government and the Noise Policy for Industry published by the NSW Environment Protection Authority.</w:t>
      </w:r>
    </w:p>
    <w:p w14:paraId="25DD55D0" w14:textId="77777777" w:rsidR="00C77C9E" w:rsidRPr="002715D1" w:rsidRDefault="00C77C9E" w:rsidP="00792EE8">
      <w:pPr>
        <w:ind w:left="720"/>
        <w:rPr>
          <w:rFonts w:asciiTheme="minorHAnsi" w:hAnsiTheme="minorHAnsi" w:cstheme="minorBidi"/>
          <w:sz w:val="23"/>
          <w:szCs w:val="23"/>
        </w:rPr>
      </w:pPr>
    </w:p>
    <w:p w14:paraId="3731E115" w14:textId="77777777" w:rsidR="00C77C9E" w:rsidRPr="002715D1" w:rsidRDefault="20FD0969" w:rsidP="00792EE8">
      <w:pPr>
        <w:ind w:left="1112" w:hanging="392"/>
        <w:rPr>
          <w:rFonts w:asciiTheme="minorHAnsi" w:hAnsiTheme="minorHAnsi" w:cstheme="minorBidi"/>
          <w:sz w:val="23"/>
          <w:szCs w:val="23"/>
        </w:rPr>
      </w:pPr>
      <w:r w:rsidRPr="002715D1">
        <w:rPr>
          <w:rFonts w:asciiTheme="minorHAnsi" w:hAnsiTheme="minorHAnsi" w:cstheme="minorBidi"/>
          <w:sz w:val="23"/>
          <w:szCs w:val="23"/>
        </w:rPr>
        <w:t xml:space="preserve">(Reason: </w:t>
      </w:r>
      <w:r w:rsidR="00C77C9E" w:rsidRPr="002715D1">
        <w:rPr>
          <w:sz w:val="23"/>
          <w:szCs w:val="23"/>
        </w:rPr>
        <w:tab/>
      </w:r>
      <w:r w:rsidRPr="002715D1">
        <w:rPr>
          <w:rFonts w:asciiTheme="minorHAnsi" w:hAnsiTheme="minorHAnsi" w:cstheme="minorBidi"/>
          <w:sz w:val="23"/>
          <w:szCs w:val="23"/>
        </w:rPr>
        <w:t>To maintain residential amenity)</w:t>
      </w:r>
    </w:p>
    <w:p w14:paraId="0F94B846" w14:textId="77777777" w:rsidR="00C77C9E" w:rsidRPr="002715D1" w:rsidRDefault="00C77C9E" w:rsidP="00792EE8">
      <w:pPr>
        <w:rPr>
          <w:rFonts w:asciiTheme="minorHAnsi" w:hAnsiTheme="minorHAnsi" w:cstheme="minorBidi"/>
          <w:sz w:val="23"/>
          <w:szCs w:val="23"/>
        </w:rPr>
      </w:pPr>
    </w:p>
    <w:p w14:paraId="576E2082" w14:textId="70FEBC6E" w:rsidR="00C77C9E" w:rsidRPr="002715D1" w:rsidRDefault="20FD0969" w:rsidP="00792EE8">
      <w:pPr>
        <w:pStyle w:val="Heading1"/>
        <w:keepNext w:val="0"/>
        <w:rPr>
          <w:rFonts w:asciiTheme="minorHAnsi" w:hAnsiTheme="minorHAnsi" w:cstheme="minorBidi"/>
          <w:sz w:val="23"/>
          <w:szCs w:val="23"/>
        </w:rPr>
      </w:pPr>
      <w:bookmarkStart w:id="88" w:name="_Toc361044796"/>
      <w:bookmarkStart w:id="89" w:name="_Toc366754464"/>
      <w:bookmarkStart w:id="90" w:name="_Toc184024885"/>
      <w:r w:rsidRPr="002715D1">
        <w:rPr>
          <w:rFonts w:asciiTheme="minorHAnsi" w:hAnsiTheme="minorHAnsi" w:cstheme="minorBidi"/>
          <w:sz w:val="23"/>
          <w:szCs w:val="23"/>
        </w:rPr>
        <w:t>Swimming Pool Pumps on Residential Premises</w:t>
      </w:r>
      <w:bookmarkEnd w:id="88"/>
      <w:bookmarkEnd w:id="89"/>
      <w:bookmarkEnd w:id="90"/>
      <w:r w:rsidR="00C77C9E" w:rsidRPr="002715D1">
        <w:rPr>
          <w:sz w:val="23"/>
          <w:szCs w:val="23"/>
        </w:rPr>
        <w:tab/>
      </w:r>
      <w:r w:rsidRPr="002715D1">
        <w:rPr>
          <w:rFonts w:asciiTheme="minorHAnsi" w:hAnsiTheme="minorHAnsi" w:cstheme="minorBidi"/>
          <w:vanish/>
          <w:sz w:val="23"/>
          <w:szCs w:val="23"/>
        </w:rPr>
        <w:t>C6</w:t>
      </w:r>
      <w:r w:rsidR="005B637F" w:rsidRPr="002715D1">
        <w:rPr>
          <w:rFonts w:asciiTheme="minorHAnsi" w:hAnsiTheme="minorHAnsi" w:cstheme="minorBidi"/>
          <w:vanish/>
          <w:sz w:val="23"/>
          <w:szCs w:val="23"/>
        </w:rPr>
        <w:t>9</w:t>
      </w:r>
    </w:p>
    <w:p w14:paraId="48675801" w14:textId="77777777" w:rsidR="00C77C9E" w:rsidRPr="002715D1" w:rsidRDefault="00C77C9E" w:rsidP="00792EE8">
      <w:pPr>
        <w:rPr>
          <w:rFonts w:asciiTheme="minorHAnsi" w:hAnsiTheme="minorHAnsi" w:cstheme="minorBidi"/>
          <w:sz w:val="23"/>
          <w:szCs w:val="23"/>
        </w:rPr>
      </w:pPr>
    </w:p>
    <w:p w14:paraId="3FA7ED57" w14:textId="53439339" w:rsidR="00C77C9E" w:rsidRPr="002715D1" w:rsidRDefault="20FD0969" w:rsidP="002161CB">
      <w:pPr>
        <w:pStyle w:val="CCONDS"/>
        <w:numPr>
          <w:ilvl w:val="0"/>
          <w:numId w:val="9"/>
        </w:numPr>
        <w:rPr>
          <w:rFonts w:asciiTheme="minorHAnsi" w:hAnsiTheme="minorHAnsi" w:cstheme="minorBidi"/>
          <w:sz w:val="23"/>
          <w:szCs w:val="23"/>
        </w:rPr>
      </w:pPr>
      <w:r w:rsidRPr="002715D1">
        <w:rPr>
          <w:rFonts w:asciiTheme="minorHAnsi" w:hAnsiTheme="minorHAnsi" w:cstheme="minorBidi"/>
          <w:sz w:val="23"/>
          <w:szCs w:val="23"/>
        </w:rPr>
        <w:t>The Principal Certifier must be satisfied that the swimming pool pump to be installed on the premises must not:</w:t>
      </w:r>
    </w:p>
    <w:p w14:paraId="167655AA" w14:textId="77777777" w:rsidR="00C3336D" w:rsidRPr="002715D1" w:rsidRDefault="00C3336D" w:rsidP="00C3336D"/>
    <w:p w14:paraId="2848E751" w14:textId="77777777" w:rsidR="00C77C9E" w:rsidRPr="002715D1" w:rsidRDefault="20FD0969" w:rsidP="00F8058B">
      <w:pPr>
        <w:numPr>
          <w:ilvl w:val="0"/>
          <w:numId w:val="32"/>
        </w:numPr>
        <w:tabs>
          <w:tab w:val="left" w:pos="1418"/>
          <w:tab w:val="left" w:pos="2268"/>
        </w:tabs>
        <w:ind w:left="1418" w:hanging="698"/>
        <w:rPr>
          <w:rFonts w:asciiTheme="minorHAnsi" w:hAnsiTheme="minorHAnsi" w:cstheme="minorBidi"/>
          <w:sz w:val="23"/>
          <w:szCs w:val="23"/>
        </w:rPr>
      </w:pPr>
      <w:r w:rsidRPr="002715D1">
        <w:rPr>
          <w:rFonts w:asciiTheme="minorHAnsi" w:hAnsiTheme="minorHAnsi" w:cstheme="minorBidi"/>
          <w:sz w:val="23"/>
          <w:szCs w:val="23"/>
        </w:rPr>
        <w:t xml:space="preserve">emit a noise that is audible within a habitable room in any affected residence (regardless of whether any door or window to that room is open); </w:t>
      </w:r>
    </w:p>
    <w:p w14:paraId="4BFA6587" w14:textId="77777777" w:rsidR="00003D98" w:rsidRPr="002715D1" w:rsidRDefault="00003D98" w:rsidP="00792EE8">
      <w:pPr>
        <w:tabs>
          <w:tab w:val="left" w:pos="1418"/>
          <w:tab w:val="left" w:pos="2268"/>
        </w:tabs>
        <w:ind w:left="1418"/>
        <w:rPr>
          <w:rFonts w:asciiTheme="minorHAnsi" w:hAnsiTheme="minorHAnsi" w:cstheme="minorBidi"/>
          <w:sz w:val="23"/>
          <w:szCs w:val="23"/>
        </w:rPr>
      </w:pPr>
    </w:p>
    <w:p w14:paraId="5E9563A2" w14:textId="77777777" w:rsidR="00C125FD" w:rsidRPr="002715D1" w:rsidRDefault="20FD0969" w:rsidP="00F8058B">
      <w:pPr>
        <w:widowControl/>
        <w:numPr>
          <w:ilvl w:val="0"/>
          <w:numId w:val="33"/>
        </w:numPr>
        <w:ind w:left="2160" w:hanging="720"/>
        <w:rPr>
          <w:rFonts w:asciiTheme="minorHAnsi" w:hAnsiTheme="minorHAnsi" w:cstheme="minorBidi"/>
          <w:sz w:val="23"/>
          <w:szCs w:val="23"/>
        </w:rPr>
      </w:pPr>
      <w:r w:rsidRPr="002715D1">
        <w:rPr>
          <w:rFonts w:asciiTheme="minorHAnsi" w:hAnsiTheme="minorHAnsi" w:cstheme="minorBidi"/>
          <w:sz w:val="23"/>
          <w:szCs w:val="23"/>
        </w:rPr>
        <w:t>before 8.00am and after 8.00pm on any Sunday or Public Holiday; or</w:t>
      </w:r>
    </w:p>
    <w:p w14:paraId="73004736" w14:textId="65A5E8E2" w:rsidR="00C77C9E" w:rsidRPr="002715D1" w:rsidRDefault="20FD0969" w:rsidP="00F8058B">
      <w:pPr>
        <w:widowControl/>
        <w:numPr>
          <w:ilvl w:val="0"/>
          <w:numId w:val="33"/>
        </w:numPr>
        <w:ind w:left="2160" w:hanging="720"/>
        <w:rPr>
          <w:rFonts w:asciiTheme="minorHAnsi" w:hAnsiTheme="minorHAnsi" w:cstheme="minorBidi"/>
          <w:sz w:val="23"/>
          <w:szCs w:val="23"/>
        </w:rPr>
      </w:pPr>
      <w:r w:rsidRPr="002715D1">
        <w:rPr>
          <w:rFonts w:asciiTheme="minorHAnsi" w:hAnsiTheme="minorHAnsi" w:cstheme="minorBidi"/>
          <w:sz w:val="23"/>
          <w:szCs w:val="23"/>
        </w:rPr>
        <w:t>before 7.00am or after 8.00pm on any other day</w:t>
      </w:r>
    </w:p>
    <w:p w14:paraId="410A019B" w14:textId="77777777" w:rsidR="00003D98" w:rsidRPr="002715D1" w:rsidRDefault="00003D98" w:rsidP="00792EE8">
      <w:pPr>
        <w:tabs>
          <w:tab w:val="left" w:pos="1985"/>
          <w:tab w:val="left" w:pos="2835"/>
        </w:tabs>
        <w:ind w:left="1985" w:hanging="509"/>
        <w:rPr>
          <w:rFonts w:asciiTheme="minorHAnsi" w:hAnsiTheme="minorHAnsi" w:cstheme="minorBidi"/>
          <w:sz w:val="23"/>
          <w:szCs w:val="23"/>
        </w:rPr>
      </w:pPr>
    </w:p>
    <w:p w14:paraId="6CB8E0A5" w14:textId="03F6AA35" w:rsidR="00C77C9E" w:rsidRPr="002715D1" w:rsidRDefault="20FD0969" w:rsidP="00F8058B">
      <w:pPr>
        <w:pStyle w:val="ListParagraph"/>
        <w:numPr>
          <w:ilvl w:val="0"/>
          <w:numId w:val="32"/>
        </w:numPr>
        <w:ind w:left="1418" w:hanging="709"/>
        <w:jc w:val="both"/>
        <w:rPr>
          <w:rFonts w:asciiTheme="minorHAnsi" w:hAnsiTheme="minorHAnsi" w:cstheme="minorBidi"/>
          <w:sz w:val="23"/>
          <w:szCs w:val="23"/>
        </w:rPr>
      </w:pPr>
      <w:r w:rsidRPr="002715D1">
        <w:rPr>
          <w:rFonts w:asciiTheme="minorHAnsi" w:hAnsiTheme="minorHAnsi" w:cstheme="minorBidi"/>
          <w:sz w:val="23"/>
          <w:szCs w:val="23"/>
        </w:rPr>
        <w:t xml:space="preserve">cause an Laeq(15min) which exceeds the RBL background noise level by more than 5dB when measured at the boundary of any affected residence. The modifying factor adjustments in Section 4 of </w:t>
      </w:r>
      <w:r w:rsidRPr="002715D1">
        <w:rPr>
          <w:rFonts w:asciiTheme="minorHAnsi" w:hAnsiTheme="minorHAnsi" w:cstheme="minorBidi"/>
          <w:i/>
          <w:iCs/>
          <w:sz w:val="23"/>
          <w:szCs w:val="23"/>
        </w:rPr>
        <w:t>the Environment Protection Authority Noise Policy for Industry 2017</w:t>
      </w:r>
      <w:r w:rsidRPr="002715D1">
        <w:rPr>
          <w:rFonts w:asciiTheme="minorHAnsi" w:hAnsiTheme="minorHAnsi" w:cstheme="minorBidi"/>
          <w:sz w:val="23"/>
          <w:szCs w:val="23"/>
        </w:rPr>
        <w:t xml:space="preserve"> shall be applied. </w:t>
      </w:r>
    </w:p>
    <w:p w14:paraId="055029E3" w14:textId="77777777" w:rsidR="00003D98" w:rsidRPr="002715D1" w:rsidRDefault="00003D98" w:rsidP="00792EE8">
      <w:pPr>
        <w:ind w:left="1440"/>
        <w:rPr>
          <w:rFonts w:asciiTheme="minorHAnsi" w:hAnsiTheme="minorHAnsi" w:cstheme="minorBidi"/>
          <w:sz w:val="23"/>
          <w:szCs w:val="23"/>
        </w:rPr>
      </w:pPr>
    </w:p>
    <w:p w14:paraId="0B8F07DD" w14:textId="6A8E9C61" w:rsidR="00C77C9E" w:rsidRPr="002715D1" w:rsidRDefault="20FD0969" w:rsidP="00792EE8">
      <w:pPr>
        <w:ind w:left="709" w:firstLine="11"/>
        <w:rPr>
          <w:rFonts w:asciiTheme="minorHAnsi" w:hAnsiTheme="minorHAnsi" w:cstheme="minorBidi"/>
          <w:sz w:val="23"/>
          <w:szCs w:val="23"/>
        </w:rPr>
      </w:pPr>
      <w:r w:rsidRPr="002715D1">
        <w:rPr>
          <w:rFonts w:asciiTheme="minorHAnsi" w:hAnsiTheme="minorHAnsi" w:cstheme="minorBidi"/>
          <w:sz w:val="23"/>
          <w:szCs w:val="23"/>
        </w:rPr>
        <w:t>“affected residence” includes residential premises (including any lot in the strata scheme or another strata scheme), premises for short-term accommodation and hospitals.</w:t>
      </w:r>
    </w:p>
    <w:p w14:paraId="58B71BAF" w14:textId="77777777" w:rsidR="00003D98" w:rsidRPr="002715D1" w:rsidRDefault="00003D98" w:rsidP="00792EE8">
      <w:pPr>
        <w:ind w:left="709" w:firstLine="11"/>
        <w:rPr>
          <w:rFonts w:asciiTheme="minorHAnsi" w:hAnsiTheme="minorHAnsi" w:cstheme="minorBidi"/>
          <w:sz w:val="23"/>
          <w:szCs w:val="23"/>
        </w:rPr>
      </w:pPr>
    </w:p>
    <w:p w14:paraId="092D6EBF" w14:textId="77777777" w:rsidR="00C77C9E" w:rsidRPr="002715D1" w:rsidRDefault="20FD0969" w:rsidP="00792EE8">
      <w:pPr>
        <w:ind w:left="709" w:firstLine="11"/>
        <w:rPr>
          <w:rFonts w:asciiTheme="minorHAnsi" w:hAnsiTheme="minorHAnsi" w:cstheme="minorBidi"/>
          <w:sz w:val="23"/>
          <w:szCs w:val="23"/>
        </w:rPr>
      </w:pPr>
      <w:r w:rsidRPr="002715D1">
        <w:rPr>
          <w:rFonts w:asciiTheme="minorHAnsi" w:hAnsiTheme="minorHAnsi" w:cstheme="minorBidi"/>
          <w:sz w:val="23"/>
          <w:szCs w:val="23"/>
        </w:rPr>
        <w:t>“boundary” includes any window or elevated window of an affected residence.</w:t>
      </w:r>
    </w:p>
    <w:p w14:paraId="408ED149" w14:textId="77777777" w:rsidR="00003D98" w:rsidRPr="002715D1" w:rsidRDefault="00003D98" w:rsidP="00792EE8">
      <w:pPr>
        <w:ind w:left="709" w:firstLine="11"/>
        <w:rPr>
          <w:rFonts w:asciiTheme="minorHAnsi" w:hAnsiTheme="minorHAnsi" w:cstheme="minorBidi"/>
          <w:sz w:val="23"/>
          <w:szCs w:val="23"/>
        </w:rPr>
      </w:pPr>
    </w:p>
    <w:p w14:paraId="2EFE577A" w14:textId="29B6A2A6" w:rsidR="00C77C9E" w:rsidRPr="002715D1" w:rsidRDefault="20FD0969" w:rsidP="00792EE8">
      <w:pPr>
        <w:ind w:left="720"/>
        <w:rPr>
          <w:rFonts w:asciiTheme="minorHAnsi" w:hAnsiTheme="minorHAnsi" w:cstheme="minorBidi"/>
          <w:sz w:val="23"/>
          <w:szCs w:val="23"/>
        </w:rPr>
      </w:pPr>
      <w:r w:rsidRPr="002715D1">
        <w:rPr>
          <w:rFonts w:asciiTheme="minorHAnsi" w:hAnsiTheme="minorHAnsi" w:cstheme="minorBidi"/>
          <w:sz w:val="23"/>
          <w:szCs w:val="23"/>
        </w:rPr>
        <w:t>Terms in this condition have the same meaning as in the Noise Guide for Local Government and the Noise Policy for Industry published by the NSW Environment Protection Authority.</w:t>
      </w:r>
    </w:p>
    <w:p w14:paraId="07ABF2CF" w14:textId="77777777" w:rsidR="00003D98" w:rsidRPr="002715D1" w:rsidRDefault="00003D98" w:rsidP="00792EE8">
      <w:pPr>
        <w:ind w:left="720"/>
        <w:rPr>
          <w:rFonts w:asciiTheme="minorHAnsi" w:hAnsiTheme="minorHAnsi" w:cstheme="minorBidi"/>
          <w:sz w:val="23"/>
          <w:szCs w:val="23"/>
        </w:rPr>
      </w:pPr>
    </w:p>
    <w:p w14:paraId="6E6E9EBC" w14:textId="4EA65E60" w:rsidR="00C77C9E" w:rsidRPr="002715D1" w:rsidRDefault="20FD0969" w:rsidP="00E7352D">
      <w:pPr>
        <w:keepNext/>
        <w:keepLines/>
        <w:ind w:left="720"/>
        <w:rPr>
          <w:rFonts w:asciiTheme="minorHAnsi" w:hAnsiTheme="minorHAnsi" w:cstheme="minorBidi"/>
          <w:sz w:val="23"/>
          <w:szCs w:val="23"/>
        </w:rPr>
      </w:pPr>
      <w:r w:rsidRPr="002715D1">
        <w:rPr>
          <w:rFonts w:asciiTheme="minorHAnsi" w:hAnsiTheme="minorHAnsi" w:cstheme="minorBidi"/>
          <w:sz w:val="23"/>
          <w:szCs w:val="23"/>
        </w:rPr>
        <w:t>Details demonstrating compliance with the requirements of this condition must be submitted to the Principal Certifier prior to the issue of the relevant Construction Certificate.</w:t>
      </w:r>
    </w:p>
    <w:p w14:paraId="24CC9413" w14:textId="77777777" w:rsidR="00C77C9E" w:rsidRPr="002715D1" w:rsidRDefault="00C77C9E" w:rsidP="00792EE8">
      <w:pPr>
        <w:ind w:left="1112" w:hanging="392"/>
        <w:rPr>
          <w:rFonts w:asciiTheme="minorHAnsi" w:hAnsiTheme="minorHAnsi" w:cstheme="minorBidi"/>
          <w:sz w:val="23"/>
          <w:szCs w:val="23"/>
        </w:rPr>
      </w:pPr>
    </w:p>
    <w:p w14:paraId="57596774" w14:textId="77777777" w:rsidR="00C77C9E" w:rsidRPr="002715D1" w:rsidRDefault="20FD0969" w:rsidP="00792EE8">
      <w:pPr>
        <w:ind w:left="1112" w:hanging="392"/>
        <w:rPr>
          <w:rFonts w:asciiTheme="minorHAnsi" w:hAnsiTheme="minorHAnsi" w:cstheme="minorBidi"/>
          <w:sz w:val="23"/>
          <w:szCs w:val="23"/>
        </w:rPr>
      </w:pPr>
      <w:r w:rsidRPr="002715D1">
        <w:rPr>
          <w:rFonts w:asciiTheme="minorHAnsi" w:hAnsiTheme="minorHAnsi" w:cstheme="minorBidi"/>
          <w:sz w:val="23"/>
          <w:szCs w:val="23"/>
        </w:rPr>
        <w:t xml:space="preserve">(Reason: </w:t>
      </w:r>
      <w:r w:rsidR="00C77C9E" w:rsidRPr="002715D1">
        <w:rPr>
          <w:sz w:val="23"/>
          <w:szCs w:val="23"/>
        </w:rPr>
        <w:tab/>
      </w:r>
      <w:r w:rsidRPr="002715D1">
        <w:rPr>
          <w:rFonts w:asciiTheme="minorHAnsi" w:hAnsiTheme="minorHAnsi" w:cstheme="minorBidi"/>
          <w:sz w:val="23"/>
          <w:szCs w:val="23"/>
        </w:rPr>
        <w:t>To maintain residential amenity)</w:t>
      </w:r>
    </w:p>
    <w:p w14:paraId="338C4A00" w14:textId="77777777" w:rsidR="00C77C9E" w:rsidRPr="002715D1" w:rsidRDefault="00C77C9E" w:rsidP="00AA3560">
      <w:pPr>
        <w:rPr>
          <w:rFonts w:asciiTheme="minorHAnsi" w:eastAsiaTheme="minorEastAsia" w:hAnsiTheme="minorHAnsi" w:cstheme="minorBidi"/>
          <w:sz w:val="23"/>
          <w:szCs w:val="23"/>
        </w:rPr>
      </w:pPr>
      <w:bookmarkStart w:id="91" w:name="_Toc124915885"/>
    </w:p>
    <w:p w14:paraId="27FFA284" w14:textId="44AD1811" w:rsidR="00C77C9E" w:rsidRPr="002715D1" w:rsidRDefault="20FD0969" w:rsidP="00792EE8">
      <w:pPr>
        <w:pStyle w:val="Heading1"/>
        <w:keepNext w:val="0"/>
        <w:rPr>
          <w:rFonts w:asciiTheme="minorHAnsi" w:eastAsiaTheme="minorEastAsia" w:hAnsiTheme="minorHAnsi" w:cstheme="minorBidi"/>
          <w:sz w:val="23"/>
          <w:szCs w:val="23"/>
        </w:rPr>
      </w:pPr>
      <w:bookmarkStart w:id="92" w:name="_Toc361044800"/>
      <w:bookmarkStart w:id="93" w:name="_Toc366754466"/>
      <w:bookmarkStart w:id="94" w:name="_Toc184024887"/>
      <w:bookmarkEnd w:id="91"/>
      <w:r w:rsidRPr="002715D1">
        <w:rPr>
          <w:rFonts w:asciiTheme="minorHAnsi" w:eastAsiaTheme="minorEastAsia" w:hAnsiTheme="minorHAnsi" w:cstheme="minorBidi"/>
          <w:sz w:val="23"/>
          <w:szCs w:val="23"/>
        </w:rPr>
        <w:t>Acoustic Privacy (Residential Apartments</w:t>
      </w:r>
      <w:bookmarkEnd w:id="92"/>
      <w:r w:rsidRPr="002715D1">
        <w:rPr>
          <w:rFonts w:asciiTheme="minorHAnsi" w:eastAsiaTheme="minorEastAsia" w:hAnsiTheme="minorHAnsi" w:cstheme="minorBidi"/>
          <w:sz w:val="23"/>
          <w:szCs w:val="23"/>
        </w:rPr>
        <w:t>)</w:t>
      </w:r>
      <w:bookmarkEnd w:id="93"/>
      <w:bookmarkEnd w:id="94"/>
      <w:r w:rsidR="00C77C9E" w:rsidRPr="002715D1">
        <w:rPr>
          <w:sz w:val="23"/>
          <w:szCs w:val="23"/>
        </w:rPr>
        <w:tab/>
      </w:r>
      <w:r w:rsidRPr="002715D1">
        <w:rPr>
          <w:rFonts w:asciiTheme="minorHAnsi" w:hAnsiTheme="minorHAnsi" w:cstheme="minorBidi"/>
          <w:vanish/>
          <w:sz w:val="23"/>
          <w:szCs w:val="23"/>
        </w:rPr>
        <w:t>C</w:t>
      </w:r>
      <w:r w:rsidR="005B637F" w:rsidRPr="002715D1">
        <w:rPr>
          <w:rFonts w:asciiTheme="minorHAnsi" w:hAnsiTheme="minorHAnsi" w:cstheme="minorBidi"/>
          <w:vanish/>
          <w:sz w:val="23"/>
          <w:szCs w:val="23"/>
        </w:rPr>
        <w:t>71</w:t>
      </w:r>
    </w:p>
    <w:p w14:paraId="7DB09E12" w14:textId="1A5833E0" w:rsidR="4310B046" w:rsidRPr="002715D1" w:rsidRDefault="4310B046" w:rsidP="00792EE8">
      <w:pPr>
        <w:rPr>
          <w:rFonts w:asciiTheme="minorHAnsi" w:eastAsiaTheme="minorEastAsia" w:hAnsiTheme="minorHAnsi" w:cstheme="minorBidi"/>
          <w:sz w:val="23"/>
          <w:szCs w:val="23"/>
        </w:rPr>
      </w:pPr>
    </w:p>
    <w:p w14:paraId="4ABDF4A3" w14:textId="6CF112AC" w:rsidR="00C77C9E" w:rsidRPr="002715D1" w:rsidRDefault="20FD0969" w:rsidP="002161CB">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Noise levels in sole occupancy units of residential apartments must not exceed the following:</w:t>
      </w:r>
    </w:p>
    <w:p w14:paraId="745EFA43" w14:textId="77777777" w:rsidR="00C77C9E" w:rsidRPr="002715D1" w:rsidRDefault="00C77C9E" w:rsidP="00792EE8">
      <w:pPr>
        <w:rPr>
          <w:rFonts w:asciiTheme="minorHAnsi" w:eastAsiaTheme="minorEastAsia" w:hAnsiTheme="minorHAnsi" w:cstheme="minorBidi"/>
          <w:sz w:val="19"/>
          <w:szCs w:val="19"/>
        </w:rPr>
      </w:pPr>
    </w:p>
    <w:tbl>
      <w:tblPr>
        <w:tblW w:w="0" w:type="auto"/>
        <w:tblInd w:w="709" w:type="dxa"/>
        <w:tblLook w:val="0000" w:firstRow="0" w:lastRow="0" w:firstColumn="0" w:lastColumn="0" w:noHBand="0" w:noVBand="0"/>
      </w:tblPr>
      <w:tblGrid>
        <w:gridCol w:w="4644"/>
        <w:gridCol w:w="2691"/>
      </w:tblGrid>
      <w:tr w:rsidR="00C77C9E" w:rsidRPr="002715D1" w14:paraId="45BB3BFB" w14:textId="77777777" w:rsidTr="005513F2">
        <w:trPr>
          <w:trHeight w:val="289"/>
        </w:trPr>
        <w:tc>
          <w:tcPr>
            <w:tcW w:w="4644" w:type="dxa"/>
          </w:tcPr>
          <w:p w14:paraId="7AB3CF80" w14:textId="77777777" w:rsidR="00C77C9E" w:rsidRPr="002715D1" w:rsidRDefault="20FD0969" w:rsidP="00792EE8">
            <w:pPr>
              <w:rPr>
                <w:rFonts w:asciiTheme="minorHAnsi" w:eastAsiaTheme="minorEastAsia" w:hAnsiTheme="minorHAnsi" w:cstheme="minorBidi"/>
                <w:b/>
                <w:bCs/>
                <w:sz w:val="23"/>
                <w:szCs w:val="23"/>
              </w:rPr>
            </w:pPr>
            <w:r w:rsidRPr="002715D1">
              <w:rPr>
                <w:rFonts w:asciiTheme="minorHAnsi" w:eastAsiaTheme="minorEastAsia" w:hAnsiTheme="minorHAnsi" w:cstheme="minorBidi"/>
                <w:b/>
                <w:bCs/>
                <w:sz w:val="23"/>
                <w:szCs w:val="23"/>
              </w:rPr>
              <w:t>Location</w:t>
            </w:r>
          </w:p>
        </w:tc>
        <w:tc>
          <w:tcPr>
            <w:tcW w:w="2691" w:type="dxa"/>
          </w:tcPr>
          <w:p w14:paraId="5F2C68BE" w14:textId="77777777" w:rsidR="00C77C9E" w:rsidRPr="002715D1" w:rsidRDefault="20FD0969" w:rsidP="00792EE8">
            <w:pPr>
              <w:rPr>
                <w:rFonts w:asciiTheme="minorHAnsi" w:eastAsiaTheme="minorEastAsia" w:hAnsiTheme="minorHAnsi" w:cstheme="minorBidi"/>
                <w:b/>
                <w:bCs/>
                <w:sz w:val="23"/>
                <w:szCs w:val="23"/>
              </w:rPr>
            </w:pPr>
            <w:r w:rsidRPr="002715D1">
              <w:rPr>
                <w:rFonts w:asciiTheme="minorHAnsi" w:eastAsiaTheme="minorEastAsia" w:hAnsiTheme="minorHAnsi" w:cstheme="minorBidi"/>
                <w:b/>
                <w:bCs/>
                <w:sz w:val="23"/>
                <w:szCs w:val="23"/>
              </w:rPr>
              <w:t>Maximum</w:t>
            </w:r>
          </w:p>
        </w:tc>
      </w:tr>
      <w:tr w:rsidR="00C77C9E" w:rsidRPr="002715D1" w14:paraId="11BAE38B" w14:textId="77777777" w:rsidTr="005513F2">
        <w:trPr>
          <w:trHeight w:val="289"/>
        </w:trPr>
        <w:tc>
          <w:tcPr>
            <w:tcW w:w="4644" w:type="dxa"/>
          </w:tcPr>
          <w:p w14:paraId="3AF8E8CC" w14:textId="77777777" w:rsidR="00C77C9E" w:rsidRPr="002715D1" w:rsidRDefault="20FD0969" w:rsidP="00792EE8">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Habitable Rooms other than Sleeping Areas</w:t>
            </w:r>
          </w:p>
        </w:tc>
        <w:tc>
          <w:tcPr>
            <w:tcW w:w="2691" w:type="dxa"/>
          </w:tcPr>
          <w:p w14:paraId="7A07A110" w14:textId="4C382BD0" w:rsidR="00C77C9E" w:rsidRPr="002715D1" w:rsidRDefault="20FD0969" w:rsidP="00792EE8">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40 Laeq (1hr)</w:t>
            </w:r>
          </w:p>
        </w:tc>
      </w:tr>
      <w:tr w:rsidR="00C77C9E" w:rsidRPr="002715D1" w14:paraId="701DCFE0" w14:textId="77777777" w:rsidTr="005513F2">
        <w:trPr>
          <w:trHeight w:val="289"/>
        </w:trPr>
        <w:tc>
          <w:tcPr>
            <w:tcW w:w="4644" w:type="dxa"/>
          </w:tcPr>
          <w:p w14:paraId="49B8015F" w14:textId="77777777" w:rsidR="00C77C9E" w:rsidRPr="002715D1" w:rsidRDefault="20FD0969" w:rsidP="00792EE8">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Sleeping Areas </w:t>
            </w:r>
          </w:p>
        </w:tc>
        <w:tc>
          <w:tcPr>
            <w:tcW w:w="2691" w:type="dxa"/>
          </w:tcPr>
          <w:p w14:paraId="331963FE" w14:textId="6A5A1670" w:rsidR="00C77C9E" w:rsidRPr="002715D1" w:rsidRDefault="20FD0969" w:rsidP="00792EE8">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35 Laeq (1hr)</w:t>
            </w:r>
          </w:p>
        </w:tc>
      </w:tr>
    </w:tbl>
    <w:p w14:paraId="42BCC4F4" w14:textId="77777777" w:rsidR="00C77C9E" w:rsidRPr="002715D1" w:rsidRDefault="00C77C9E" w:rsidP="00792EE8">
      <w:pPr>
        <w:rPr>
          <w:rFonts w:asciiTheme="minorHAnsi" w:eastAsiaTheme="minorEastAsia" w:hAnsiTheme="minorHAnsi" w:cstheme="minorBidi"/>
          <w:sz w:val="21"/>
          <w:szCs w:val="21"/>
        </w:rPr>
      </w:pPr>
    </w:p>
    <w:p w14:paraId="5EDC92CA" w14:textId="7F2996FF" w:rsidR="00C77C9E" w:rsidRPr="002715D1" w:rsidRDefault="20FD0969"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“Maximum” limits are to apply in any hour of a 24-hour period with the windows of the sole occupancy unit closed.</w:t>
      </w:r>
    </w:p>
    <w:p w14:paraId="4EF83A88" w14:textId="77777777" w:rsidR="007B253F" w:rsidRPr="002715D1" w:rsidRDefault="007B253F" w:rsidP="00792EE8">
      <w:pPr>
        <w:ind w:left="720"/>
        <w:rPr>
          <w:rFonts w:asciiTheme="minorHAnsi" w:eastAsiaTheme="minorEastAsia" w:hAnsiTheme="minorHAnsi" w:cstheme="minorBidi"/>
          <w:sz w:val="23"/>
          <w:szCs w:val="23"/>
        </w:rPr>
      </w:pPr>
    </w:p>
    <w:p w14:paraId="23EA4382" w14:textId="7992A075" w:rsidR="00C77C9E" w:rsidRPr="002715D1" w:rsidRDefault="20FD0969"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“habitable room” has the same meaning as in the National Construction Code.</w:t>
      </w:r>
    </w:p>
    <w:p w14:paraId="6D2C8C5E" w14:textId="77777777" w:rsidR="007B253F" w:rsidRPr="002715D1" w:rsidRDefault="007B253F" w:rsidP="00792EE8">
      <w:pPr>
        <w:ind w:left="720"/>
        <w:rPr>
          <w:rFonts w:asciiTheme="minorHAnsi" w:eastAsiaTheme="minorEastAsia" w:hAnsiTheme="minorHAnsi" w:cstheme="minorBidi"/>
          <w:sz w:val="23"/>
          <w:szCs w:val="23"/>
        </w:rPr>
      </w:pPr>
    </w:p>
    <w:p w14:paraId="6111F08D" w14:textId="6AE6F799" w:rsidR="00C77C9E" w:rsidRPr="002715D1" w:rsidRDefault="20FD0969"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 floor separating sole occupancy units shall have a weighted standardised impact sound pressure level L’nT, not more than 55dB when measured in</w:t>
      </w:r>
      <w:r w:rsidR="0034347F"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situ</w:t>
      </w:r>
      <w:r w:rsidR="00965D9C"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in accordance with AS ISO 140.7-2006 “Field measurements of impact sound insulation of floors,” and rated to AS ISO 717.2-2004 “Rating of sound insulation in buildings and of building elements</w:t>
      </w:r>
      <w:r w:rsidR="00CB2BB9"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Part 2: Impact sound insulation.”  This condition shall not apply to the floor of a kitchen, bathroom, toilet or laundry in a residential sole occupancy unit.</w:t>
      </w:r>
    </w:p>
    <w:p w14:paraId="09673A09" w14:textId="77777777" w:rsidR="00C77C9E" w:rsidRPr="002715D1" w:rsidRDefault="20FD0969"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Mechanical equipment such as lift plant, air conditioning plant servicing the building and pumps shall not be located immediately adjacent bedrooms.</w:t>
      </w:r>
    </w:p>
    <w:p w14:paraId="582A2C62" w14:textId="77777777" w:rsidR="007B253F" w:rsidRPr="002715D1" w:rsidRDefault="007B253F" w:rsidP="00792EE8">
      <w:pPr>
        <w:ind w:left="720"/>
        <w:rPr>
          <w:rFonts w:asciiTheme="minorHAnsi" w:eastAsiaTheme="minorEastAsia" w:hAnsiTheme="minorHAnsi" w:cstheme="minorBidi"/>
          <w:sz w:val="23"/>
          <w:szCs w:val="23"/>
        </w:rPr>
      </w:pPr>
    </w:p>
    <w:p w14:paraId="64F57F85" w14:textId="73774783" w:rsidR="00C77C9E" w:rsidRPr="002715D1" w:rsidRDefault="20FD0969" w:rsidP="00C3336D">
      <w:pPr>
        <w:keepNext/>
        <w:keepLines/>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 statement from an appropriately qualified acoustical consultant eligible for membership of the Association of Australian Acoustic Consultants, certifying that the acoustic mitigation measures outlined above have been satisfied, must be submitted to the Principal Certifier for approval prior to the issue of the relevant Construction Certificate.</w:t>
      </w:r>
    </w:p>
    <w:p w14:paraId="3929FBF1" w14:textId="77777777" w:rsidR="007B253F" w:rsidRPr="002715D1" w:rsidRDefault="007B253F" w:rsidP="00792EE8">
      <w:pPr>
        <w:ind w:left="720"/>
        <w:rPr>
          <w:rFonts w:asciiTheme="minorHAnsi" w:eastAsiaTheme="minorEastAsia" w:hAnsiTheme="minorHAnsi" w:cstheme="minorBidi"/>
          <w:sz w:val="23"/>
          <w:szCs w:val="23"/>
        </w:rPr>
      </w:pPr>
    </w:p>
    <w:p w14:paraId="1AB3123D" w14:textId="77777777" w:rsidR="00C77C9E" w:rsidRPr="002715D1" w:rsidRDefault="20FD0969"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comply with best practice standards for residential acoustic amenity)</w:t>
      </w:r>
    </w:p>
    <w:p w14:paraId="62CF5EC9" w14:textId="77777777" w:rsidR="00C77C9E" w:rsidRPr="002715D1" w:rsidRDefault="00C77C9E" w:rsidP="00792EE8">
      <w:pPr>
        <w:rPr>
          <w:rFonts w:asciiTheme="minorHAnsi" w:eastAsiaTheme="minorEastAsia" w:hAnsiTheme="minorHAnsi" w:cstheme="minorBidi"/>
          <w:sz w:val="23"/>
          <w:szCs w:val="23"/>
        </w:rPr>
      </w:pPr>
    </w:p>
    <w:p w14:paraId="273FB379" w14:textId="1421BDC6" w:rsidR="003148C2" w:rsidRPr="002715D1" w:rsidRDefault="20FD0969" w:rsidP="00792EE8">
      <w:pPr>
        <w:pStyle w:val="Heading1"/>
        <w:keepNext w:val="0"/>
        <w:tabs>
          <w:tab w:val="left" w:pos="6096"/>
        </w:tabs>
        <w:rPr>
          <w:rFonts w:asciiTheme="minorHAnsi" w:eastAsiaTheme="minorEastAsia" w:hAnsiTheme="minorHAnsi" w:cstheme="minorBidi"/>
          <w:sz w:val="23"/>
          <w:szCs w:val="23"/>
        </w:rPr>
      </w:pPr>
      <w:bookmarkStart w:id="95" w:name="_Toc184024888"/>
      <w:r w:rsidRPr="002715D1">
        <w:rPr>
          <w:rFonts w:asciiTheme="minorHAnsi" w:eastAsiaTheme="minorEastAsia" w:hAnsiTheme="minorHAnsi" w:cstheme="minorBidi"/>
          <w:sz w:val="23"/>
          <w:szCs w:val="23"/>
        </w:rPr>
        <w:t>Noise and Vibration from Major Roads and Rail Corridors (A)</w:t>
      </w:r>
      <w:bookmarkEnd w:id="95"/>
      <w:r w:rsidR="003148C2" w:rsidRPr="002715D1">
        <w:rPr>
          <w:sz w:val="23"/>
          <w:szCs w:val="23"/>
        </w:rPr>
        <w:tab/>
      </w:r>
      <w:r w:rsidRPr="002715D1">
        <w:rPr>
          <w:rFonts w:asciiTheme="minorHAnsi" w:hAnsiTheme="minorHAnsi" w:cstheme="minorBidi"/>
          <w:vanish/>
          <w:sz w:val="23"/>
          <w:szCs w:val="23"/>
        </w:rPr>
        <w:t>C</w:t>
      </w:r>
      <w:r w:rsidR="005B637F" w:rsidRPr="002715D1">
        <w:rPr>
          <w:rFonts w:asciiTheme="minorHAnsi" w:hAnsiTheme="minorHAnsi" w:cstheme="minorBidi"/>
          <w:vanish/>
          <w:sz w:val="23"/>
          <w:szCs w:val="23"/>
        </w:rPr>
        <w:t>72</w:t>
      </w:r>
    </w:p>
    <w:p w14:paraId="0DEBA1C1" w14:textId="77777777" w:rsidR="00C77C9E" w:rsidRPr="002715D1" w:rsidRDefault="00C77C9E" w:rsidP="00792EE8">
      <w:pPr>
        <w:rPr>
          <w:rFonts w:asciiTheme="minorHAnsi" w:eastAsiaTheme="minorEastAsia" w:hAnsiTheme="minorHAnsi" w:cstheme="minorBidi"/>
          <w:sz w:val="21"/>
          <w:szCs w:val="21"/>
        </w:rPr>
      </w:pPr>
    </w:p>
    <w:p w14:paraId="23A91E77" w14:textId="4E15ACED" w:rsidR="00C77C9E" w:rsidRPr="002715D1" w:rsidRDefault="20FD0969" w:rsidP="002161CB">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To minimise the impact of noise from the adjoining major road or rail corridor, the </w:t>
      </w:r>
      <w:r w:rsidR="000D2A6F" w:rsidRPr="002715D1">
        <w:rPr>
          <w:rFonts w:asciiTheme="minorHAnsi" w:eastAsiaTheme="minorEastAsia" w:hAnsiTheme="minorHAnsi" w:cstheme="minorBidi"/>
          <w:sz w:val="23"/>
          <w:szCs w:val="23"/>
        </w:rPr>
        <w:t>residential compon</w:t>
      </w:r>
      <w:r w:rsidR="00C00A7F" w:rsidRPr="002715D1">
        <w:rPr>
          <w:rFonts w:asciiTheme="minorHAnsi" w:eastAsiaTheme="minorEastAsia" w:hAnsiTheme="minorHAnsi" w:cstheme="minorBidi"/>
          <w:sz w:val="23"/>
          <w:szCs w:val="23"/>
        </w:rPr>
        <w:t xml:space="preserve">ents of the </w:t>
      </w:r>
      <w:r w:rsidRPr="002715D1">
        <w:rPr>
          <w:rFonts w:asciiTheme="minorHAnsi" w:eastAsiaTheme="minorEastAsia" w:hAnsiTheme="minorHAnsi" w:cstheme="minorBidi"/>
          <w:sz w:val="23"/>
          <w:szCs w:val="23"/>
        </w:rPr>
        <w:t xml:space="preserve">building shall be acoustically designed and constructed to comply with the requirements of </w:t>
      </w:r>
      <w:r w:rsidRPr="002715D1">
        <w:rPr>
          <w:rFonts w:asciiTheme="minorHAnsi" w:eastAsiaTheme="minorEastAsia" w:hAnsiTheme="minorHAnsi" w:cstheme="minorBidi"/>
          <w:i/>
          <w:iCs/>
          <w:sz w:val="23"/>
          <w:szCs w:val="23"/>
        </w:rPr>
        <w:t>the State Environmental Planning Policy (Transport and Infrastructure) 2021</w:t>
      </w:r>
      <w:r w:rsidRPr="002715D1">
        <w:rPr>
          <w:rFonts w:asciiTheme="minorHAnsi" w:eastAsiaTheme="minorEastAsia" w:hAnsiTheme="minorHAnsi" w:cstheme="minorBidi"/>
          <w:sz w:val="23"/>
          <w:szCs w:val="23"/>
        </w:rPr>
        <w:t>.</w:t>
      </w:r>
    </w:p>
    <w:p w14:paraId="2B84AE1B" w14:textId="77777777" w:rsidR="00DB4759" w:rsidRPr="002715D1" w:rsidRDefault="00DB4759" w:rsidP="00792EE8">
      <w:pPr>
        <w:rPr>
          <w:rFonts w:asciiTheme="minorHAnsi" w:eastAsiaTheme="minorEastAsia" w:hAnsiTheme="minorHAnsi" w:cstheme="minorBidi"/>
          <w:sz w:val="21"/>
          <w:szCs w:val="21"/>
        </w:rPr>
      </w:pPr>
    </w:p>
    <w:p w14:paraId="2A027B4C" w14:textId="697EBAAD" w:rsidR="00C77C9E" w:rsidRPr="002715D1" w:rsidRDefault="20FD0969"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To minimise the impact of vibration from any adjoining rail corridor, the building shall be acoustically designed and constructed to comply with the requirements of “Assessing Vibration: a technical guideline</w:t>
      </w:r>
      <w:r w:rsidR="00BF36D9"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issued by the NSW Environment Protection Authority.</w:t>
      </w:r>
    </w:p>
    <w:p w14:paraId="3C40D1B3" w14:textId="77777777" w:rsidR="00C77C9E" w:rsidRPr="002715D1" w:rsidRDefault="00C77C9E" w:rsidP="00792EE8">
      <w:pPr>
        <w:ind w:left="720"/>
        <w:rPr>
          <w:rFonts w:asciiTheme="minorHAnsi" w:eastAsiaTheme="minorEastAsia" w:hAnsiTheme="minorHAnsi" w:cstheme="minorBidi"/>
          <w:sz w:val="23"/>
          <w:szCs w:val="23"/>
        </w:rPr>
      </w:pPr>
    </w:p>
    <w:p w14:paraId="1DB9979F" w14:textId="1EFA9247" w:rsidR="00C77C9E" w:rsidRPr="002715D1" w:rsidRDefault="20FD0969" w:rsidP="00792EE8">
      <w:pPr>
        <w:ind w:left="2127" w:hanging="1407"/>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 xml:space="preserve">To comply with </w:t>
      </w:r>
      <w:r w:rsidR="00AF4C8B" w:rsidRPr="002715D1">
        <w:rPr>
          <w:rFonts w:asciiTheme="minorHAnsi" w:eastAsiaTheme="minorEastAsia" w:hAnsiTheme="minorHAnsi" w:cstheme="minorBidi"/>
          <w:sz w:val="23"/>
          <w:szCs w:val="23"/>
        </w:rPr>
        <w:t xml:space="preserve">state </w:t>
      </w:r>
      <w:r w:rsidRPr="002715D1">
        <w:rPr>
          <w:rFonts w:asciiTheme="minorHAnsi" w:eastAsiaTheme="minorEastAsia" w:hAnsiTheme="minorHAnsi" w:cstheme="minorBidi"/>
          <w:sz w:val="23"/>
          <w:szCs w:val="23"/>
        </w:rPr>
        <w:t>regulations and to ensure a suitable level of amenity not affected by excessive noise and vibration from surrounding activities)</w:t>
      </w:r>
    </w:p>
    <w:p w14:paraId="1D770FF8" w14:textId="77777777" w:rsidR="00C77C9E" w:rsidRPr="002715D1" w:rsidRDefault="00C77C9E" w:rsidP="00792EE8">
      <w:pPr>
        <w:rPr>
          <w:rFonts w:asciiTheme="minorHAnsi" w:eastAsiaTheme="minorEastAsia" w:hAnsiTheme="minorHAnsi" w:cstheme="minorBidi"/>
          <w:sz w:val="23"/>
          <w:szCs w:val="23"/>
        </w:rPr>
      </w:pPr>
    </w:p>
    <w:p w14:paraId="7BAC5FA0" w14:textId="52B4FBFC" w:rsidR="00C77C9E" w:rsidRPr="002715D1" w:rsidRDefault="20FD0969" w:rsidP="00792EE8">
      <w:pPr>
        <w:pStyle w:val="Heading1"/>
        <w:keepNext w:val="0"/>
        <w:rPr>
          <w:rFonts w:asciiTheme="minorHAnsi" w:eastAsiaTheme="minorEastAsia" w:hAnsiTheme="minorHAnsi" w:cstheme="minorBidi"/>
          <w:sz w:val="23"/>
          <w:szCs w:val="23"/>
        </w:rPr>
      </w:pPr>
      <w:bookmarkStart w:id="96" w:name="_Toc366754469"/>
      <w:bookmarkStart w:id="97" w:name="_Toc184024890"/>
      <w:r w:rsidRPr="002715D1">
        <w:rPr>
          <w:rFonts w:asciiTheme="minorHAnsi" w:eastAsiaTheme="minorEastAsia" w:hAnsiTheme="minorHAnsi" w:cstheme="minorBidi"/>
          <w:sz w:val="23"/>
          <w:szCs w:val="23"/>
        </w:rPr>
        <w:t>Compliance with Acoustic Report</w:t>
      </w:r>
      <w:bookmarkEnd w:id="96"/>
      <w:bookmarkEnd w:id="97"/>
      <w:r w:rsidR="00C77C9E" w:rsidRPr="002715D1">
        <w:rPr>
          <w:sz w:val="23"/>
          <w:szCs w:val="23"/>
        </w:rPr>
        <w:tab/>
      </w:r>
      <w:r w:rsidRPr="002715D1">
        <w:rPr>
          <w:rFonts w:asciiTheme="minorHAnsi" w:hAnsiTheme="minorHAnsi" w:cstheme="minorBidi"/>
          <w:vanish/>
          <w:sz w:val="23"/>
          <w:szCs w:val="23"/>
        </w:rPr>
        <w:t>C</w:t>
      </w:r>
      <w:r w:rsidR="005B637F" w:rsidRPr="002715D1">
        <w:rPr>
          <w:rFonts w:asciiTheme="minorHAnsi" w:hAnsiTheme="minorHAnsi" w:cstheme="minorBidi"/>
          <w:vanish/>
          <w:sz w:val="23"/>
          <w:szCs w:val="23"/>
        </w:rPr>
        <w:t>74</w:t>
      </w:r>
    </w:p>
    <w:p w14:paraId="36C0B714" w14:textId="77777777" w:rsidR="00C77C9E" w:rsidRPr="002715D1" w:rsidRDefault="00C77C9E" w:rsidP="00792EE8">
      <w:pPr>
        <w:ind w:left="720" w:hanging="720"/>
        <w:rPr>
          <w:rFonts w:asciiTheme="minorHAnsi" w:eastAsiaTheme="minorEastAsia" w:hAnsiTheme="minorHAnsi" w:cstheme="minorBidi"/>
          <w:sz w:val="21"/>
          <w:szCs w:val="21"/>
        </w:rPr>
      </w:pPr>
    </w:p>
    <w:p w14:paraId="1A3C56F4" w14:textId="5BE5A5CA" w:rsidR="00C77C9E" w:rsidRPr="002715D1" w:rsidRDefault="20FD0969" w:rsidP="002161CB">
      <w:pPr>
        <w:pStyle w:val="CCONDS"/>
        <w:numPr>
          <w:ilvl w:val="0"/>
          <w:numId w:val="9"/>
        </w:numPr>
        <w:rPr>
          <w:rFonts w:asciiTheme="minorHAnsi" w:eastAsiaTheme="minorEastAsia" w:hAnsiTheme="minorHAnsi" w:cstheme="minorBidi"/>
          <w:b/>
          <w:bCs/>
          <w:sz w:val="23"/>
          <w:szCs w:val="23"/>
        </w:rPr>
      </w:pPr>
      <w:r w:rsidRPr="002715D1">
        <w:rPr>
          <w:rFonts w:asciiTheme="minorHAnsi" w:eastAsiaTheme="minorEastAsia" w:hAnsiTheme="minorHAnsi" w:cstheme="minorBidi"/>
          <w:sz w:val="23"/>
          <w:szCs w:val="23"/>
        </w:rPr>
        <w:t xml:space="preserve">The recommendations contained in the acoustic report prepared by </w:t>
      </w:r>
      <w:r w:rsidR="009E79B6" w:rsidRPr="002715D1">
        <w:rPr>
          <w:rFonts w:asciiTheme="minorHAnsi" w:eastAsiaTheme="minorEastAsia" w:hAnsiTheme="minorHAnsi" w:cstheme="minorBidi"/>
          <w:sz w:val="23"/>
          <w:szCs w:val="23"/>
        </w:rPr>
        <w:t>Acoustic Logic dated 7 September 2023,</w:t>
      </w:r>
      <w:r w:rsidR="00595375"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must be implemented during construction and use of the development.</w:t>
      </w:r>
      <w:r w:rsidRPr="002715D1">
        <w:rPr>
          <w:rFonts w:asciiTheme="minorHAnsi" w:eastAsiaTheme="minorEastAsia" w:hAnsiTheme="minorHAnsi" w:cstheme="minorBidi"/>
          <w:b/>
          <w:bCs/>
          <w:sz w:val="23"/>
          <w:szCs w:val="23"/>
        </w:rPr>
        <w:t xml:space="preserve"> </w:t>
      </w:r>
    </w:p>
    <w:p w14:paraId="70CFB6D4" w14:textId="6BA5D428" w:rsidR="00041F41" w:rsidRPr="002715D1" w:rsidRDefault="00041F41" w:rsidP="00792EE8">
      <w:pPr>
        <w:ind w:left="720"/>
        <w:rPr>
          <w:rFonts w:asciiTheme="minorHAnsi" w:eastAsiaTheme="minorEastAsia" w:hAnsiTheme="minorHAnsi" w:cstheme="minorBidi"/>
          <w:sz w:val="23"/>
          <w:szCs w:val="23"/>
        </w:rPr>
      </w:pPr>
    </w:p>
    <w:p w14:paraId="1EE33CEC" w14:textId="726D9861" w:rsidR="00C77C9E" w:rsidRPr="002715D1" w:rsidRDefault="20FD0969"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 statement from an appropriately qualified acoustical consultant eligible for membership of the Association of Australian Acoustic Consultants, certifying that the acoustic mitigation measures outlined in the </w:t>
      </w:r>
      <w:r w:rsidR="00B32E9D" w:rsidRPr="002715D1">
        <w:rPr>
          <w:rFonts w:asciiTheme="minorHAnsi" w:eastAsiaTheme="minorEastAsia" w:hAnsiTheme="minorHAnsi" w:cstheme="minorBidi"/>
          <w:sz w:val="23"/>
          <w:szCs w:val="23"/>
        </w:rPr>
        <w:t>above</w:t>
      </w:r>
      <w:r w:rsidR="005200BB" w:rsidRPr="002715D1">
        <w:rPr>
          <w:rFonts w:asciiTheme="minorHAnsi" w:eastAsiaTheme="minorEastAsia" w:hAnsiTheme="minorHAnsi" w:cstheme="minorBidi"/>
          <w:sz w:val="23"/>
          <w:szCs w:val="23"/>
        </w:rPr>
        <w:t xml:space="preserve"> stated</w:t>
      </w:r>
      <w:r w:rsidR="00B32E9D"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 xml:space="preserve">report have been suitably incorporated into the development and that relevant noise criteria have been satisfied, must be submitted to the Principal Certifier for approval prior to the issue of the relevant Construction Certificate. </w:t>
      </w:r>
    </w:p>
    <w:p w14:paraId="1953D579" w14:textId="77777777" w:rsidR="00595375" w:rsidRPr="002715D1" w:rsidRDefault="00595375" w:rsidP="00792EE8">
      <w:pPr>
        <w:ind w:left="720"/>
        <w:rPr>
          <w:rFonts w:asciiTheme="minorHAnsi" w:eastAsiaTheme="minorEastAsia" w:hAnsiTheme="minorHAnsi" w:cstheme="minorBidi"/>
          <w:sz w:val="23"/>
          <w:szCs w:val="23"/>
        </w:rPr>
      </w:pPr>
    </w:p>
    <w:p w14:paraId="3BBFC976" w14:textId="2EADC830" w:rsidR="00595375" w:rsidRPr="002715D1" w:rsidRDefault="00595375" w:rsidP="00595375">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Principal Certifying Authority must ensure that the building plans and specifications submitted, referenced on and accompanying the issued Construction Certificate, fully satisfy the requirements of this condition.</w:t>
      </w:r>
    </w:p>
    <w:p w14:paraId="39819472" w14:textId="77777777" w:rsidR="00357377" w:rsidRPr="002715D1" w:rsidRDefault="00357377" w:rsidP="00792EE8">
      <w:pPr>
        <w:ind w:left="720"/>
        <w:rPr>
          <w:rFonts w:asciiTheme="minorHAnsi" w:eastAsiaTheme="minorEastAsia" w:hAnsiTheme="minorHAnsi" w:cstheme="minorBidi"/>
          <w:sz w:val="23"/>
          <w:szCs w:val="23"/>
        </w:rPr>
      </w:pPr>
    </w:p>
    <w:p w14:paraId="3B28B4C1" w14:textId="77777777" w:rsidR="00C77C9E" w:rsidRPr="002715D1" w:rsidRDefault="20FD0969"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(Reason: </w:t>
      </w:r>
      <w:r w:rsidR="00C77C9E" w:rsidRPr="002715D1">
        <w:rPr>
          <w:sz w:val="23"/>
          <w:szCs w:val="23"/>
        </w:rPr>
        <w:tab/>
      </w:r>
      <w:r w:rsidRPr="002715D1">
        <w:rPr>
          <w:rFonts w:asciiTheme="minorHAnsi" w:eastAsiaTheme="minorEastAsia" w:hAnsiTheme="minorHAnsi" w:cstheme="minorBidi"/>
          <w:sz w:val="23"/>
          <w:szCs w:val="23"/>
        </w:rPr>
        <w:t xml:space="preserve">To maintain an appropriate level of amenity for adjoining land uses) </w:t>
      </w:r>
    </w:p>
    <w:p w14:paraId="62204CD1" w14:textId="77777777" w:rsidR="00A27D57" w:rsidRPr="002715D1" w:rsidRDefault="00A27D57" w:rsidP="00792EE8">
      <w:pPr>
        <w:ind w:left="2160" w:hanging="1440"/>
        <w:rPr>
          <w:rFonts w:asciiTheme="minorHAnsi" w:eastAsiaTheme="minorEastAsia" w:hAnsiTheme="minorHAnsi" w:cstheme="minorBidi"/>
          <w:sz w:val="23"/>
          <w:szCs w:val="23"/>
        </w:rPr>
      </w:pPr>
    </w:p>
    <w:p w14:paraId="751F8DB8" w14:textId="5CE717FC" w:rsidR="00C77C9E" w:rsidRPr="002715D1" w:rsidRDefault="20FD0969" w:rsidP="00C3336D">
      <w:pPr>
        <w:pStyle w:val="Heading1"/>
        <w:tabs>
          <w:tab w:val="left" w:pos="8364"/>
        </w:tabs>
        <w:rPr>
          <w:rFonts w:asciiTheme="minorHAnsi" w:eastAsiaTheme="minorEastAsia" w:hAnsiTheme="minorHAnsi" w:cstheme="minorBidi"/>
          <w:sz w:val="23"/>
          <w:szCs w:val="23"/>
        </w:rPr>
      </w:pPr>
      <w:bookmarkStart w:id="98" w:name="_Toc366754470"/>
      <w:bookmarkStart w:id="99" w:name="_Toc184024891"/>
      <w:r w:rsidRPr="002715D1">
        <w:rPr>
          <w:rFonts w:asciiTheme="minorHAnsi" w:eastAsiaTheme="minorEastAsia" w:hAnsiTheme="minorHAnsi" w:cstheme="minorBidi"/>
          <w:sz w:val="23"/>
          <w:szCs w:val="23"/>
        </w:rPr>
        <w:t>Noise and Vibration Compliance Certification</w:t>
      </w:r>
      <w:bookmarkEnd w:id="98"/>
      <w:r w:rsidR="003E0A63" w:rsidRPr="002715D1">
        <w:rPr>
          <w:sz w:val="23"/>
          <w:szCs w:val="23"/>
        </w:rPr>
        <w:t xml:space="preserve"> </w:t>
      </w:r>
      <w:r w:rsidRPr="002715D1">
        <w:rPr>
          <w:rFonts w:asciiTheme="minorHAnsi" w:eastAsiaTheme="minorEastAsia" w:hAnsiTheme="minorHAnsi" w:cstheme="minorBidi"/>
          <w:sz w:val="23"/>
          <w:szCs w:val="23"/>
        </w:rPr>
        <w:t>Prior to Issue of Construction Certificate</w:t>
      </w:r>
      <w:bookmarkEnd w:id="99"/>
      <w:r w:rsidR="00C77C9E" w:rsidRPr="002715D1">
        <w:rPr>
          <w:sz w:val="23"/>
          <w:szCs w:val="23"/>
        </w:rPr>
        <w:tab/>
      </w:r>
      <w:r w:rsidRPr="002715D1">
        <w:rPr>
          <w:rFonts w:asciiTheme="minorHAnsi" w:hAnsiTheme="minorHAnsi" w:cstheme="minorBidi"/>
          <w:vanish/>
          <w:sz w:val="23"/>
          <w:szCs w:val="23"/>
        </w:rPr>
        <w:t>C</w:t>
      </w:r>
      <w:r w:rsidR="005B637F" w:rsidRPr="002715D1">
        <w:rPr>
          <w:rFonts w:asciiTheme="minorHAnsi" w:hAnsiTheme="minorHAnsi" w:cstheme="minorBidi"/>
          <w:vanish/>
          <w:sz w:val="23"/>
          <w:szCs w:val="23"/>
        </w:rPr>
        <w:t>75</w:t>
      </w:r>
    </w:p>
    <w:p w14:paraId="3EF3E723" w14:textId="77777777" w:rsidR="00302BB1" w:rsidRPr="002715D1" w:rsidRDefault="00302BB1" w:rsidP="00C3336D">
      <w:pPr>
        <w:keepNext/>
        <w:rPr>
          <w:rFonts w:asciiTheme="minorHAnsi" w:eastAsiaTheme="minorEastAsia" w:hAnsiTheme="minorHAnsi" w:cstheme="minorBidi"/>
          <w:sz w:val="23"/>
          <w:szCs w:val="23"/>
        </w:rPr>
      </w:pPr>
    </w:p>
    <w:p w14:paraId="71DEA124" w14:textId="7B5FD5E2" w:rsidR="00C77C9E" w:rsidRPr="002715D1" w:rsidRDefault="20FD0969" w:rsidP="002161CB">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 certificate from an appropriately qualified acoustical consultant eligible for membership of the Association of Australian Acoustic Consultants, certifying that suitable measures have been incorporated into the development and that the noise criteria contained in the conditions herein have been satisfied, must be provided to the Principal Certifier for approval prior to the issue of the relevant Construction Certificate. </w:t>
      </w:r>
    </w:p>
    <w:p w14:paraId="04D8DE50" w14:textId="77777777" w:rsidR="00F53A56" w:rsidRPr="002715D1" w:rsidRDefault="00F53A56" w:rsidP="00792EE8">
      <w:pPr>
        <w:rPr>
          <w:rFonts w:asciiTheme="minorHAnsi" w:eastAsiaTheme="minorEastAsia" w:hAnsiTheme="minorHAnsi" w:cstheme="minorBidi"/>
          <w:sz w:val="23"/>
          <w:szCs w:val="23"/>
        </w:rPr>
      </w:pPr>
    </w:p>
    <w:p w14:paraId="6E4A200A" w14:textId="77777777" w:rsidR="00C77C9E" w:rsidRPr="002715D1" w:rsidRDefault="20FD0969"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(Reason: </w:t>
      </w:r>
      <w:r w:rsidR="00C77C9E" w:rsidRPr="002715D1">
        <w:rPr>
          <w:sz w:val="23"/>
          <w:szCs w:val="23"/>
        </w:rPr>
        <w:tab/>
      </w:r>
      <w:r w:rsidRPr="002715D1">
        <w:rPr>
          <w:rFonts w:asciiTheme="minorHAnsi" w:eastAsiaTheme="minorEastAsia" w:hAnsiTheme="minorHAnsi" w:cstheme="minorBidi"/>
          <w:sz w:val="23"/>
          <w:szCs w:val="23"/>
        </w:rPr>
        <w:t xml:space="preserve">To maintain an appropriate level of amenity for adjoining land uses) </w:t>
      </w:r>
    </w:p>
    <w:p w14:paraId="2CBC0D54" w14:textId="77777777" w:rsidR="00C77C9E" w:rsidRPr="002715D1" w:rsidRDefault="00C77C9E" w:rsidP="00792EE8">
      <w:pPr>
        <w:rPr>
          <w:rFonts w:asciiTheme="minorHAnsi" w:eastAsiaTheme="minorEastAsia" w:hAnsiTheme="minorHAnsi" w:cstheme="minorBidi"/>
          <w:sz w:val="23"/>
          <w:szCs w:val="23"/>
        </w:rPr>
      </w:pPr>
    </w:p>
    <w:p w14:paraId="4558265C" w14:textId="375DF272" w:rsidR="00C77C9E" w:rsidRPr="002715D1" w:rsidRDefault="20FD0969" w:rsidP="00792EE8">
      <w:pPr>
        <w:pStyle w:val="Heading1"/>
        <w:keepNext w:val="0"/>
        <w:rPr>
          <w:rFonts w:asciiTheme="minorHAnsi" w:eastAsiaTheme="minorEastAsia" w:hAnsiTheme="minorHAnsi" w:cstheme="minorBidi"/>
          <w:sz w:val="23"/>
          <w:szCs w:val="23"/>
        </w:rPr>
      </w:pPr>
      <w:bookmarkStart w:id="100" w:name="_Toc366754471"/>
      <w:bookmarkStart w:id="101" w:name="_Toc184024892"/>
      <w:r w:rsidRPr="002715D1">
        <w:rPr>
          <w:rFonts w:asciiTheme="minorHAnsi" w:eastAsiaTheme="minorEastAsia" w:hAnsiTheme="minorHAnsi" w:cstheme="minorBidi"/>
          <w:sz w:val="23"/>
          <w:szCs w:val="23"/>
        </w:rPr>
        <w:t>Mechanical Exhaust Ventilation</w:t>
      </w:r>
      <w:bookmarkEnd w:id="100"/>
      <w:bookmarkEnd w:id="101"/>
      <w:r w:rsidR="00C77C9E" w:rsidRPr="002715D1">
        <w:rPr>
          <w:sz w:val="23"/>
          <w:szCs w:val="23"/>
        </w:rPr>
        <w:tab/>
      </w:r>
      <w:r w:rsidRPr="002715D1">
        <w:rPr>
          <w:rFonts w:asciiTheme="minorHAnsi" w:hAnsiTheme="minorHAnsi" w:cstheme="minorBidi"/>
          <w:vanish/>
          <w:sz w:val="23"/>
          <w:szCs w:val="23"/>
        </w:rPr>
        <w:t>C7</w:t>
      </w:r>
      <w:r w:rsidR="005B637F" w:rsidRPr="002715D1">
        <w:rPr>
          <w:rFonts w:asciiTheme="minorHAnsi" w:hAnsiTheme="minorHAnsi" w:cstheme="minorBidi"/>
          <w:vanish/>
          <w:sz w:val="23"/>
          <w:szCs w:val="23"/>
        </w:rPr>
        <w:t>6</w:t>
      </w:r>
    </w:p>
    <w:p w14:paraId="67D1183E" w14:textId="77777777" w:rsidR="00A90BB8" w:rsidRPr="002715D1" w:rsidRDefault="00A90BB8" w:rsidP="00792EE8">
      <w:pPr>
        <w:rPr>
          <w:rFonts w:asciiTheme="minorHAnsi" w:eastAsiaTheme="minorEastAsia" w:hAnsiTheme="minorHAnsi" w:cstheme="minorBidi"/>
          <w:sz w:val="23"/>
          <w:szCs w:val="23"/>
        </w:rPr>
      </w:pPr>
    </w:p>
    <w:p w14:paraId="4579A8B2" w14:textId="69F5942B" w:rsidR="00C77C9E" w:rsidRPr="002715D1" w:rsidRDefault="20FD0969" w:rsidP="002161CB">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 statement from an appropriately qualified and practising Mechanical Engineer is required detailing how the exhaust ventilation system will be installed in accordance with AS1668.</w:t>
      </w:r>
    </w:p>
    <w:p w14:paraId="67499A44" w14:textId="77777777" w:rsidR="00C77C9E" w:rsidRPr="002715D1" w:rsidRDefault="00C77C9E" w:rsidP="00792EE8">
      <w:pPr>
        <w:rPr>
          <w:rFonts w:asciiTheme="minorHAnsi" w:eastAsiaTheme="minorEastAsia" w:hAnsiTheme="minorHAnsi" w:cstheme="minorBidi"/>
          <w:sz w:val="23"/>
          <w:szCs w:val="23"/>
        </w:rPr>
      </w:pPr>
    </w:p>
    <w:p w14:paraId="0DB0083C" w14:textId="77777777" w:rsidR="00C77C9E" w:rsidRPr="002715D1" w:rsidRDefault="20FD0969"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compliance with acceptable standards for the construction and operation of mechanical plant)</w:t>
      </w:r>
    </w:p>
    <w:p w14:paraId="35389DFE" w14:textId="77777777" w:rsidR="00C77C9E" w:rsidRPr="002715D1" w:rsidRDefault="00C77C9E" w:rsidP="00792EE8">
      <w:pPr>
        <w:rPr>
          <w:rFonts w:asciiTheme="minorHAnsi" w:eastAsiaTheme="minorEastAsia" w:hAnsiTheme="minorHAnsi" w:cstheme="minorBidi"/>
          <w:sz w:val="23"/>
          <w:szCs w:val="23"/>
        </w:rPr>
      </w:pPr>
    </w:p>
    <w:p w14:paraId="5811FBF4" w14:textId="490B6237" w:rsidR="00C77C9E" w:rsidRPr="002715D1" w:rsidRDefault="20FD0969" w:rsidP="008033BC">
      <w:pPr>
        <w:pStyle w:val="Heading1"/>
        <w:tabs>
          <w:tab w:val="left" w:pos="4111"/>
        </w:tabs>
        <w:rPr>
          <w:rFonts w:asciiTheme="minorHAnsi" w:eastAsiaTheme="minorEastAsia" w:hAnsiTheme="minorHAnsi" w:cstheme="minorBidi"/>
          <w:sz w:val="23"/>
          <w:szCs w:val="23"/>
        </w:rPr>
      </w:pPr>
      <w:bookmarkStart w:id="102" w:name="_Toc184024893"/>
      <w:r w:rsidRPr="002715D1">
        <w:rPr>
          <w:rFonts w:asciiTheme="minorHAnsi" w:eastAsiaTheme="minorEastAsia" w:hAnsiTheme="minorHAnsi" w:cstheme="minorBidi"/>
          <w:sz w:val="23"/>
          <w:szCs w:val="23"/>
        </w:rPr>
        <w:t>Construction Noise Management Plan</w:t>
      </w:r>
      <w:bookmarkStart w:id="103" w:name="_Hlk34304793"/>
      <w:bookmarkEnd w:id="102"/>
      <w:r w:rsidR="00C77C9E" w:rsidRPr="002715D1">
        <w:rPr>
          <w:sz w:val="23"/>
          <w:szCs w:val="23"/>
        </w:rPr>
        <w:tab/>
      </w:r>
      <w:r w:rsidRPr="002715D1">
        <w:rPr>
          <w:rFonts w:asciiTheme="minorHAnsi" w:hAnsiTheme="minorHAnsi" w:cstheme="minorBidi"/>
          <w:vanish/>
          <w:sz w:val="23"/>
          <w:szCs w:val="23"/>
        </w:rPr>
        <w:t>C7</w:t>
      </w:r>
      <w:r w:rsidR="005B637F" w:rsidRPr="002715D1">
        <w:rPr>
          <w:rFonts w:asciiTheme="minorHAnsi" w:hAnsiTheme="minorHAnsi" w:cstheme="minorBidi"/>
          <w:vanish/>
          <w:sz w:val="23"/>
          <w:szCs w:val="23"/>
        </w:rPr>
        <w:t>7</w:t>
      </w:r>
    </w:p>
    <w:p w14:paraId="56899B18" w14:textId="77777777" w:rsidR="00C77C9E" w:rsidRPr="002715D1" w:rsidRDefault="00C77C9E" w:rsidP="00792EE8">
      <w:pPr>
        <w:rPr>
          <w:rFonts w:asciiTheme="minorHAnsi" w:eastAsiaTheme="minorEastAsia" w:hAnsiTheme="minorHAnsi" w:cstheme="minorBidi"/>
          <w:sz w:val="23"/>
          <w:szCs w:val="23"/>
          <w:lang w:val="en-US"/>
        </w:rPr>
      </w:pPr>
    </w:p>
    <w:p w14:paraId="780FB9E9" w14:textId="3A0D4E15" w:rsidR="00C77C9E" w:rsidRPr="002715D1" w:rsidRDefault="20FD0969" w:rsidP="002161CB">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 Construction Noise Management Plan must be prepared by an appropriately qualified acoustical consultant eligible for membership of the Association of Australian Acoustic Consultants, and must include the following: </w:t>
      </w:r>
    </w:p>
    <w:p w14:paraId="0E5C29D1" w14:textId="77777777" w:rsidR="00C77C9E" w:rsidRPr="002715D1" w:rsidRDefault="00C77C9E" w:rsidP="00792EE8">
      <w:pPr>
        <w:pStyle w:val="CCONDS"/>
        <w:ind w:left="720" w:hanging="720"/>
        <w:rPr>
          <w:rFonts w:asciiTheme="minorHAnsi" w:eastAsiaTheme="minorEastAsia" w:hAnsiTheme="minorHAnsi" w:cstheme="minorBidi"/>
          <w:sz w:val="23"/>
          <w:szCs w:val="23"/>
        </w:rPr>
      </w:pPr>
    </w:p>
    <w:p w14:paraId="00BCE84F" w14:textId="77777777" w:rsidR="00C77C9E" w:rsidRPr="002715D1" w:rsidRDefault="20FD0969" w:rsidP="00F8058B">
      <w:pPr>
        <w:numPr>
          <w:ilvl w:val="2"/>
          <w:numId w:val="36"/>
        </w:numPr>
        <w:ind w:left="1418" w:hanging="698"/>
        <w:rPr>
          <w:rFonts w:asciiTheme="minorHAnsi" w:eastAsiaTheme="minorEastAsia" w:hAnsiTheme="minorHAnsi" w:cstheme="minorBidi"/>
          <w:sz w:val="23"/>
          <w:szCs w:val="23"/>
          <w:lang w:val="en-US"/>
        </w:rPr>
      </w:pPr>
      <w:r w:rsidRPr="002715D1">
        <w:rPr>
          <w:rFonts w:asciiTheme="minorHAnsi" w:eastAsiaTheme="minorEastAsia" w:hAnsiTheme="minorHAnsi" w:cstheme="minorBidi"/>
          <w:sz w:val="23"/>
          <w:szCs w:val="23"/>
          <w:lang w:val="en-US"/>
        </w:rPr>
        <w:t>Identification of noise affected receivers near to the site.</w:t>
      </w:r>
    </w:p>
    <w:p w14:paraId="17764E45" w14:textId="77777777" w:rsidR="00113773" w:rsidRPr="002715D1" w:rsidRDefault="00113773" w:rsidP="00792EE8">
      <w:pPr>
        <w:ind w:left="1418"/>
        <w:rPr>
          <w:rFonts w:asciiTheme="minorHAnsi" w:eastAsiaTheme="minorEastAsia" w:hAnsiTheme="minorHAnsi" w:cstheme="minorBidi"/>
          <w:sz w:val="23"/>
          <w:szCs w:val="23"/>
          <w:lang w:val="en-US"/>
        </w:rPr>
      </w:pPr>
    </w:p>
    <w:p w14:paraId="395C0DCF" w14:textId="77777777" w:rsidR="00C77C9E" w:rsidRPr="002715D1" w:rsidRDefault="20FD0969" w:rsidP="00F8058B">
      <w:pPr>
        <w:numPr>
          <w:ilvl w:val="2"/>
          <w:numId w:val="36"/>
        </w:numPr>
        <w:ind w:left="1418" w:hanging="698"/>
        <w:rPr>
          <w:rFonts w:asciiTheme="minorHAnsi" w:eastAsiaTheme="minorEastAsia" w:hAnsiTheme="minorHAnsi" w:cstheme="minorBidi"/>
          <w:sz w:val="23"/>
          <w:szCs w:val="23"/>
          <w:lang w:val="en-US"/>
        </w:rPr>
      </w:pPr>
      <w:r w:rsidRPr="002715D1">
        <w:rPr>
          <w:rFonts w:asciiTheme="minorHAnsi" w:eastAsiaTheme="minorEastAsia" w:hAnsiTheme="minorHAnsi" w:cstheme="minorBidi"/>
          <w:sz w:val="23"/>
          <w:szCs w:val="23"/>
          <w:lang w:val="en-US"/>
        </w:rPr>
        <w:t xml:space="preserve">A prediction as to the level of noise impact at noise affected receivers from the use and proposed number of high noise intrusive appliances intended to be operated onsite. </w:t>
      </w:r>
    </w:p>
    <w:p w14:paraId="1B8A8D67" w14:textId="77777777" w:rsidR="00C77C9E" w:rsidRPr="002715D1" w:rsidRDefault="00C77C9E" w:rsidP="00792EE8">
      <w:pPr>
        <w:pStyle w:val="ListParagraph"/>
        <w:rPr>
          <w:rFonts w:asciiTheme="minorHAnsi" w:eastAsiaTheme="minorEastAsia" w:hAnsiTheme="minorHAnsi" w:cstheme="minorBidi"/>
          <w:sz w:val="23"/>
          <w:szCs w:val="23"/>
          <w:lang w:val="en-US"/>
        </w:rPr>
      </w:pPr>
    </w:p>
    <w:p w14:paraId="2D5F5BAC" w14:textId="07480890" w:rsidR="00C77C9E" w:rsidRPr="002715D1" w:rsidRDefault="20FD0969" w:rsidP="00F8058B">
      <w:pPr>
        <w:numPr>
          <w:ilvl w:val="2"/>
          <w:numId w:val="36"/>
        </w:numPr>
        <w:ind w:left="1418" w:hanging="698"/>
        <w:rPr>
          <w:rFonts w:asciiTheme="minorHAnsi" w:eastAsiaTheme="minorEastAsia" w:hAnsiTheme="minorHAnsi" w:cstheme="minorBidi"/>
          <w:sz w:val="23"/>
          <w:szCs w:val="23"/>
          <w:lang w:val="en-US"/>
        </w:rPr>
      </w:pPr>
      <w:r w:rsidRPr="002715D1">
        <w:rPr>
          <w:rFonts w:asciiTheme="minorHAnsi" w:eastAsiaTheme="minorEastAsia" w:hAnsiTheme="minorHAnsi" w:cstheme="minorBidi"/>
          <w:sz w:val="23"/>
          <w:szCs w:val="23"/>
        </w:rPr>
        <w:t>Details of work schedules for all construction phases.</w:t>
      </w:r>
    </w:p>
    <w:p w14:paraId="3E4C9240" w14:textId="77777777" w:rsidR="00C77C9E" w:rsidRPr="002715D1" w:rsidRDefault="00C77C9E" w:rsidP="00792EE8">
      <w:pPr>
        <w:pStyle w:val="ListParagraph"/>
        <w:rPr>
          <w:rFonts w:asciiTheme="minorHAnsi" w:eastAsiaTheme="minorEastAsia" w:hAnsiTheme="minorHAnsi" w:cstheme="minorBidi"/>
          <w:sz w:val="23"/>
          <w:szCs w:val="23"/>
          <w:lang w:val="en-US"/>
        </w:rPr>
      </w:pPr>
    </w:p>
    <w:p w14:paraId="1A938701" w14:textId="481D08CC" w:rsidR="00C77C9E" w:rsidRPr="002715D1" w:rsidRDefault="20FD0969" w:rsidP="00F8058B">
      <w:pPr>
        <w:numPr>
          <w:ilvl w:val="2"/>
          <w:numId w:val="36"/>
        </w:numPr>
        <w:ind w:left="1418" w:hanging="698"/>
        <w:rPr>
          <w:rFonts w:asciiTheme="minorHAnsi" w:eastAsiaTheme="minorEastAsia" w:hAnsiTheme="minorHAnsi" w:cstheme="minorBidi"/>
          <w:sz w:val="23"/>
          <w:szCs w:val="23"/>
          <w:lang w:val="en-US"/>
        </w:rPr>
      </w:pPr>
      <w:r w:rsidRPr="002715D1">
        <w:rPr>
          <w:rFonts w:asciiTheme="minorHAnsi" w:eastAsiaTheme="minorEastAsia" w:hAnsiTheme="minorHAnsi" w:cstheme="minorBidi"/>
          <w:sz w:val="23"/>
          <w:szCs w:val="23"/>
          <w:lang w:val="en-US"/>
        </w:rPr>
        <w:t>A statement should also be submitted outlining whether or not predicted noise levels will comply with the noise criteria stated within the Environment Protection Authority’s Interim Construction Noise Guideline (ICNG).</w:t>
      </w:r>
    </w:p>
    <w:p w14:paraId="28AEFE77" w14:textId="77777777" w:rsidR="00C77C9E" w:rsidRPr="002715D1" w:rsidRDefault="00C77C9E" w:rsidP="00792EE8">
      <w:pPr>
        <w:ind w:left="1418" w:hanging="698"/>
        <w:rPr>
          <w:rFonts w:asciiTheme="minorHAnsi" w:eastAsiaTheme="minorEastAsia" w:hAnsiTheme="minorHAnsi" w:cstheme="minorBidi"/>
          <w:sz w:val="23"/>
          <w:szCs w:val="23"/>
          <w:lang w:val="en-US"/>
        </w:rPr>
      </w:pPr>
    </w:p>
    <w:p w14:paraId="5C64F18C" w14:textId="77777777" w:rsidR="00C77C9E" w:rsidRPr="002715D1" w:rsidRDefault="20FD0969" w:rsidP="00F8058B">
      <w:pPr>
        <w:numPr>
          <w:ilvl w:val="2"/>
          <w:numId w:val="36"/>
        </w:numPr>
        <w:ind w:left="1418" w:hanging="698"/>
        <w:rPr>
          <w:rFonts w:asciiTheme="minorHAnsi" w:eastAsiaTheme="minorEastAsia" w:hAnsiTheme="minorHAnsi" w:cstheme="minorBidi"/>
          <w:sz w:val="23"/>
          <w:szCs w:val="23"/>
          <w:lang w:val="en-US"/>
        </w:rPr>
      </w:pPr>
      <w:r w:rsidRPr="002715D1">
        <w:rPr>
          <w:rFonts w:asciiTheme="minorHAnsi" w:eastAsiaTheme="minorEastAsia" w:hAnsiTheme="minorHAnsi" w:cstheme="minorBidi"/>
          <w:sz w:val="23"/>
          <w:szCs w:val="23"/>
          <w:lang w:val="en-US"/>
        </w:rPr>
        <w:t>Representative background noise levels should be submitted in accordance with the ICNG.</w:t>
      </w:r>
    </w:p>
    <w:p w14:paraId="04622E23" w14:textId="77777777" w:rsidR="000806C5" w:rsidRPr="002715D1" w:rsidRDefault="000806C5" w:rsidP="00792EE8">
      <w:pPr>
        <w:widowControl/>
        <w:ind w:left="1440" w:hanging="720"/>
        <w:rPr>
          <w:rFonts w:asciiTheme="minorHAnsi" w:eastAsiaTheme="minorEastAsia" w:hAnsiTheme="minorHAnsi" w:cstheme="minorBidi"/>
          <w:sz w:val="23"/>
          <w:szCs w:val="23"/>
          <w:lang w:val="en-US"/>
        </w:rPr>
      </w:pPr>
    </w:p>
    <w:p w14:paraId="5D87D125" w14:textId="683AFBCE" w:rsidR="00C77C9E" w:rsidRPr="002715D1" w:rsidRDefault="20FD0969" w:rsidP="00F8058B">
      <w:pPr>
        <w:widowControl/>
        <w:numPr>
          <w:ilvl w:val="2"/>
          <w:numId w:val="36"/>
        </w:numPr>
        <w:ind w:left="1440" w:hanging="720"/>
        <w:rPr>
          <w:rFonts w:asciiTheme="minorHAnsi" w:eastAsiaTheme="minorEastAsia" w:hAnsiTheme="minorHAnsi" w:cstheme="minorBidi"/>
          <w:sz w:val="23"/>
          <w:szCs w:val="23"/>
          <w:lang w:val="en-US"/>
        </w:rPr>
      </w:pPr>
      <w:r w:rsidRPr="002715D1">
        <w:rPr>
          <w:rFonts w:asciiTheme="minorHAnsi" w:eastAsiaTheme="minorEastAsia" w:hAnsiTheme="minorHAnsi" w:cstheme="minorBidi"/>
          <w:sz w:val="23"/>
          <w:szCs w:val="23"/>
          <w:lang w:val="en-US"/>
        </w:rPr>
        <w:t>Confirmation of the level of community consultation that is to be undertaken by occupants at noise affected receivers likely to be most affected by site works and the operation of plant/machinery during the carrying out of works authorised by this consent.</w:t>
      </w:r>
    </w:p>
    <w:p w14:paraId="3E6F5B6C" w14:textId="77777777" w:rsidR="00C77C9E" w:rsidRPr="002715D1" w:rsidRDefault="00C77C9E" w:rsidP="00792EE8">
      <w:pPr>
        <w:widowControl/>
        <w:ind w:left="1440" w:hanging="720"/>
        <w:rPr>
          <w:rFonts w:asciiTheme="minorHAnsi" w:eastAsiaTheme="minorEastAsia" w:hAnsiTheme="minorHAnsi" w:cstheme="minorBidi"/>
          <w:sz w:val="23"/>
          <w:szCs w:val="23"/>
          <w:lang w:val="en-US"/>
        </w:rPr>
      </w:pPr>
    </w:p>
    <w:p w14:paraId="5113160D" w14:textId="414C7B89" w:rsidR="00C77C9E" w:rsidRPr="002715D1" w:rsidRDefault="20FD0969" w:rsidP="00F8058B">
      <w:pPr>
        <w:widowControl/>
        <w:numPr>
          <w:ilvl w:val="2"/>
          <w:numId w:val="36"/>
        </w:numPr>
        <w:ind w:left="1440" w:hanging="720"/>
        <w:rPr>
          <w:rFonts w:asciiTheme="minorHAnsi" w:eastAsiaTheme="minorEastAsia" w:hAnsiTheme="minorHAnsi" w:cstheme="minorBidi"/>
          <w:sz w:val="23"/>
          <w:szCs w:val="23"/>
          <w:lang w:val="en-US"/>
        </w:rPr>
      </w:pPr>
      <w:r w:rsidRPr="002715D1">
        <w:rPr>
          <w:rFonts w:asciiTheme="minorHAnsi" w:eastAsiaTheme="minorEastAsia" w:hAnsiTheme="minorHAnsi" w:cstheme="minorBidi"/>
          <w:sz w:val="23"/>
          <w:szCs w:val="23"/>
          <w:lang w:val="en-US"/>
        </w:rPr>
        <w:t>Confirmation of noise monitoring methodology that is to be undertaken during the noise intensive stages of work including details of monitoring to be undertaken at the boundary of any noise</w:t>
      </w:r>
      <w:r w:rsidR="00AC4D24" w:rsidRPr="002715D1">
        <w:rPr>
          <w:rFonts w:asciiTheme="minorHAnsi" w:eastAsiaTheme="minorEastAsia" w:hAnsiTheme="minorHAnsi" w:cstheme="minorBidi"/>
          <w:sz w:val="23"/>
          <w:szCs w:val="23"/>
          <w:lang w:val="en-US"/>
        </w:rPr>
        <w:t>-</w:t>
      </w:r>
      <w:r w:rsidRPr="002715D1">
        <w:rPr>
          <w:rFonts w:asciiTheme="minorHAnsi" w:eastAsiaTheme="minorEastAsia" w:hAnsiTheme="minorHAnsi" w:cstheme="minorBidi"/>
          <w:sz w:val="23"/>
          <w:szCs w:val="23"/>
          <w:lang w:val="en-US"/>
        </w:rPr>
        <w:t>affected receiver.</w:t>
      </w:r>
    </w:p>
    <w:p w14:paraId="4A584FBE" w14:textId="3B627B76" w:rsidR="00C77C9E" w:rsidRPr="002715D1" w:rsidRDefault="00C90A58" w:rsidP="00F8058B">
      <w:pPr>
        <w:widowControl/>
        <w:numPr>
          <w:ilvl w:val="2"/>
          <w:numId w:val="36"/>
        </w:numPr>
        <w:ind w:left="1440" w:hanging="720"/>
        <w:rPr>
          <w:rFonts w:asciiTheme="minorHAnsi" w:eastAsiaTheme="minorEastAsia" w:hAnsiTheme="minorHAnsi" w:cstheme="minorBidi"/>
          <w:sz w:val="23"/>
          <w:szCs w:val="23"/>
          <w:lang w:val="en-US"/>
        </w:rPr>
      </w:pPr>
      <w:r w:rsidRPr="002715D1">
        <w:rPr>
          <w:rFonts w:asciiTheme="minorHAnsi" w:eastAsiaTheme="minorEastAsia" w:hAnsiTheme="minorHAnsi" w:cstheme="minorBidi"/>
          <w:sz w:val="23"/>
          <w:szCs w:val="23"/>
          <w:lang w:val="en-US"/>
        </w:rPr>
        <w:lastRenderedPageBreak/>
        <w:t>The</w:t>
      </w:r>
      <w:r w:rsidR="20FD0969" w:rsidRPr="002715D1">
        <w:rPr>
          <w:rFonts w:asciiTheme="minorHAnsi" w:eastAsiaTheme="minorEastAsia" w:hAnsiTheme="minorHAnsi" w:cstheme="minorBidi"/>
          <w:sz w:val="23"/>
          <w:szCs w:val="23"/>
          <w:lang w:val="en-US"/>
        </w:rPr>
        <w:t xml:space="preserve"> course of action </w:t>
      </w:r>
      <w:r w:rsidRPr="002715D1">
        <w:rPr>
          <w:rFonts w:asciiTheme="minorHAnsi" w:eastAsiaTheme="minorEastAsia" w:hAnsiTheme="minorHAnsi" w:cstheme="minorBidi"/>
          <w:sz w:val="23"/>
          <w:szCs w:val="23"/>
          <w:lang w:val="en-US"/>
        </w:rPr>
        <w:t>to</w:t>
      </w:r>
      <w:r w:rsidR="20FD0969" w:rsidRPr="002715D1">
        <w:rPr>
          <w:rFonts w:asciiTheme="minorHAnsi" w:eastAsiaTheme="minorEastAsia" w:hAnsiTheme="minorHAnsi" w:cstheme="minorBidi"/>
          <w:sz w:val="23"/>
          <w:szCs w:val="23"/>
          <w:lang w:val="en-US"/>
        </w:rPr>
        <w:t xml:space="preserve"> be undertaken following receipt of a complaint concerning offensive noise.</w:t>
      </w:r>
    </w:p>
    <w:p w14:paraId="38F8167F" w14:textId="77777777" w:rsidR="00C77C9E" w:rsidRPr="002715D1" w:rsidRDefault="00C77C9E" w:rsidP="00792EE8">
      <w:pPr>
        <w:widowControl/>
        <w:ind w:left="1440" w:hanging="720"/>
        <w:rPr>
          <w:rFonts w:asciiTheme="minorHAnsi" w:eastAsiaTheme="minorEastAsia" w:hAnsiTheme="minorHAnsi" w:cstheme="minorBidi"/>
          <w:sz w:val="23"/>
          <w:szCs w:val="23"/>
          <w:lang w:val="en-US"/>
        </w:rPr>
      </w:pPr>
    </w:p>
    <w:p w14:paraId="2083E440" w14:textId="51492980" w:rsidR="00C77C9E" w:rsidRPr="002715D1" w:rsidRDefault="20FD0969" w:rsidP="00F8058B">
      <w:pPr>
        <w:widowControl/>
        <w:numPr>
          <w:ilvl w:val="2"/>
          <w:numId w:val="36"/>
        </w:numPr>
        <w:ind w:left="1440" w:hanging="720"/>
        <w:rPr>
          <w:rFonts w:asciiTheme="minorHAnsi" w:eastAsiaTheme="minorEastAsia" w:hAnsiTheme="minorHAnsi" w:cstheme="minorBidi"/>
          <w:sz w:val="23"/>
          <w:szCs w:val="23"/>
          <w:lang w:val="en-US"/>
        </w:rPr>
      </w:pPr>
      <w:r w:rsidRPr="002715D1">
        <w:rPr>
          <w:rFonts w:asciiTheme="minorHAnsi" w:eastAsiaTheme="minorEastAsia" w:hAnsiTheme="minorHAnsi" w:cstheme="minorBidi"/>
          <w:sz w:val="23"/>
          <w:szCs w:val="23"/>
          <w:lang w:val="en-US"/>
        </w:rPr>
        <w:t>Details of any noise mitigation measures that have been outlined by an acoustic consultant or otherwise</w:t>
      </w:r>
      <w:r w:rsidR="00460A1C" w:rsidRPr="002715D1">
        <w:rPr>
          <w:rFonts w:asciiTheme="minorHAnsi" w:eastAsiaTheme="minorEastAsia" w:hAnsiTheme="minorHAnsi" w:cstheme="minorBidi"/>
          <w:sz w:val="23"/>
          <w:szCs w:val="23"/>
          <w:lang w:val="en-US"/>
        </w:rPr>
        <w:t>,</w:t>
      </w:r>
      <w:r w:rsidRPr="002715D1">
        <w:rPr>
          <w:rFonts w:asciiTheme="minorHAnsi" w:eastAsiaTheme="minorEastAsia" w:hAnsiTheme="minorHAnsi" w:cstheme="minorBidi"/>
          <w:sz w:val="23"/>
          <w:szCs w:val="23"/>
          <w:lang w:val="en-US"/>
        </w:rPr>
        <w:t xml:space="preserve"> that will be deployed on site to reduce noise impacts on the occupants at noise</w:t>
      </w:r>
      <w:r w:rsidR="00B212EB" w:rsidRPr="002715D1">
        <w:rPr>
          <w:rFonts w:asciiTheme="minorHAnsi" w:eastAsiaTheme="minorEastAsia" w:hAnsiTheme="minorHAnsi" w:cstheme="minorBidi"/>
          <w:sz w:val="23"/>
          <w:szCs w:val="23"/>
          <w:lang w:val="en-US"/>
        </w:rPr>
        <w:t>-</w:t>
      </w:r>
      <w:r w:rsidRPr="002715D1">
        <w:rPr>
          <w:rFonts w:asciiTheme="minorHAnsi" w:eastAsiaTheme="minorEastAsia" w:hAnsiTheme="minorHAnsi" w:cstheme="minorBidi"/>
          <w:sz w:val="23"/>
          <w:szCs w:val="23"/>
          <w:lang w:val="en-US"/>
        </w:rPr>
        <w:t xml:space="preserve">affected receivers. </w:t>
      </w:r>
    </w:p>
    <w:p w14:paraId="7ED8241E" w14:textId="77777777" w:rsidR="00C77C9E" w:rsidRPr="002715D1" w:rsidRDefault="00C77C9E" w:rsidP="00792EE8">
      <w:pPr>
        <w:widowControl/>
        <w:ind w:left="1440" w:hanging="720"/>
        <w:rPr>
          <w:rFonts w:asciiTheme="minorHAnsi" w:eastAsiaTheme="minorEastAsia" w:hAnsiTheme="minorHAnsi" w:cstheme="minorBidi"/>
          <w:sz w:val="23"/>
          <w:szCs w:val="23"/>
          <w:lang w:val="en-US"/>
        </w:rPr>
      </w:pPr>
    </w:p>
    <w:p w14:paraId="44EE8DEE" w14:textId="4B8A0906" w:rsidR="00C77C9E" w:rsidRPr="002715D1" w:rsidRDefault="20FD0969" w:rsidP="00F8058B">
      <w:pPr>
        <w:widowControl/>
        <w:numPr>
          <w:ilvl w:val="2"/>
          <w:numId w:val="36"/>
        </w:numPr>
        <w:ind w:left="1440" w:hanging="720"/>
        <w:rPr>
          <w:rFonts w:asciiTheme="minorHAnsi" w:eastAsiaTheme="minorEastAsia" w:hAnsiTheme="minorHAnsi" w:cstheme="minorBidi"/>
          <w:sz w:val="23"/>
          <w:szCs w:val="23"/>
          <w:lang w:val="en-US"/>
        </w:rPr>
      </w:pPr>
      <w:r w:rsidRPr="002715D1">
        <w:rPr>
          <w:rFonts w:asciiTheme="minorHAnsi" w:eastAsiaTheme="minorEastAsia" w:hAnsiTheme="minorHAnsi" w:cstheme="minorBidi"/>
          <w:sz w:val="23"/>
          <w:szCs w:val="23"/>
          <w:lang w:val="en-US"/>
        </w:rPr>
        <w:t>Details of selection criteria for any plant or equipment that is to be used on site, the level of sound mitigation measures to be undertaken in each case</w:t>
      </w:r>
      <w:r w:rsidR="00B212EB" w:rsidRPr="002715D1">
        <w:rPr>
          <w:rFonts w:asciiTheme="minorHAnsi" w:eastAsiaTheme="minorEastAsia" w:hAnsiTheme="minorHAnsi" w:cstheme="minorBidi"/>
          <w:sz w:val="23"/>
          <w:szCs w:val="23"/>
          <w:lang w:val="en-US"/>
        </w:rPr>
        <w:t>,</w:t>
      </w:r>
      <w:r w:rsidRPr="002715D1">
        <w:rPr>
          <w:rFonts w:asciiTheme="minorHAnsi" w:eastAsiaTheme="minorEastAsia" w:hAnsiTheme="minorHAnsi" w:cstheme="minorBidi"/>
          <w:sz w:val="23"/>
          <w:szCs w:val="23"/>
          <w:lang w:val="en-US"/>
        </w:rPr>
        <w:t xml:space="preserve"> and the criteria adopted in their selection considering the likely noise impacts on occupants at noise</w:t>
      </w:r>
      <w:r w:rsidR="00B212EB" w:rsidRPr="002715D1">
        <w:rPr>
          <w:rFonts w:asciiTheme="minorHAnsi" w:eastAsiaTheme="minorEastAsia" w:hAnsiTheme="minorHAnsi" w:cstheme="minorBidi"/>
          <w:sz w:val="23"/>
          <w:szCs w:val="23"/>
          <w:lang w:val="en-US"/>
        </w:rPr>
        <w:t>-</w:t>
      </w:r>
      <w:r w:rsidRPr="002715D1">
        <w:rPr>
          <w:rFonts w:asciiTheme="minorHAnsi" w:eastAsiaTheme="minorEastAsia" w:hAnsiTheme="minorHAnsi" w:cstheme="minorBidi"/>
          <w:sz w:val="23"/>
          <w:szCs w:val="23"/>
          <w:lang w:val="en-US"/>
        </w:rPr>
        <w:t>affected receivers and other less</w:t>
      </w:r>
      <w:r w:rsidR="0064503F" w:rsidRPr="002715D1">
        <w:rPr>
          <w:rFonts w:asciiTheme="minorHAnsi" w:eastAsiaTheme="minorEastAsia" w:hAnsiTheme="minorHAnsi" w:cstheme="minorBidi"/>
          <w:sz w:val="23"/>
          <w:szCs w:val="23"/>
          <w:lang w:val="en-US"/>
        </w:rPr>
        <w:t>-</w:t>
      </w:r>
      <w:r w:rsidRPr="002715D1">
        <w:rPr>
          <w:rFonts w:asciiTheme="minorHAnsi" w:eastAsiaTheme="minorEastAsia" w:hAnsiTheme="minorHAnsi" w:cstheme="minorBidi"/>
          <w:sz w:val="23"/>
          <w:szCs w:val="23"/>
          <w:lang w:val="en-US"/>
        </w:rPr>
        <w:t>intrusive technologies available; and</w:t>
      </w:r>
    </w:p>
    <w:p w14:paraId="0EC7C732" w14:textId="77777777" w:rsidR="00C77C9E" w:rsidRPr="002715D1" w:rsidRDefault="00C77C9E" w:rsidP="00792EE8">
      <w:pPr>
        <w:pStyle w:val="ListParagraph"/>
        <w:widowControl/>
        <w:ind w:left="1440" w:hanging="720"/>
        <w:jc w:val="both"/>
        <w:rPr>
          <w:rFonts w:asciiTheme="minorHAnsi" w:eastAsiaTheme="minorEastAsia" w:hAnsiTheme="minorHAnsi" w:cstheme="minorBidi"/>
          <w:sz w:val="23"/>
          <w:szCs w:val="23"/>
          <w:lang w:val="en-US"/>
        </w:rPr>
      </w:pPr>
    </w:p>
    <w:p w14:paraId="21317393" w14:textId="09890F36" w:rsidR="00C77C9E" w:rsidRPr="002715D1" w:rsidRDefault="20FD0969" w:rsidP="00F8058B">
      <w:pPr>
        <w:widowControl/>
        <w:numPr>
          <w:ilvl w:val="2"/>
          <w:numId w:val="36"/>
        </w:numPr>
        <w:ind w:left="1440" w:hanging="720"/>
        <w:rPr>
          <w:rFonts w:asciiTheme="minorHAnsi" w:eastAsiaTheme="minorEastAsia" w:hAnsiTheme="minorHAnsi" w:cstheme="minorBidi"/>
          <w:sz w:val="23"/>
          <w:szCs w:val="23"/>
          <w:lang w:val="en-US"/>
        </w:rPr>
      </w:pPr>
      <w:r w:rsidRPr="002715D1">
        <w:rPr>
          <w:rFonts w:asciiTheme="minorHAnsi" w:eastAsiaTheme="minorEastAsia" w:hAnsiTheme="minorHAnsi" w:cstheme="minorBidi"/>
          <w:sz w:val="23"/>
          <w:szCs w:val="23"/>
        </w:rPr>
        <w:t>Details of site induction to be carried out for all employees and contractors under</w:t>
      </w:r>
      <w:r w:rsidR="0064503F" w:rsidRPr="002715D1">
        <w:rPr>
          <w:rFonts w:asciiTheme="minorHAnsi" w:eastAsiaTheme="minorEastAsia" w:hAnsiTheme="minorHAnsi" w:cstheme="minorBidi"/>
          <w:sz w:val="23"/>
          <w:szCs w:val="23"/>
        </w:rPr>
        <w:softHyphen/>
      </w:r>
      <w:r w:rsidRPr="002715D1">
        <w:rPr>
          <w:rFonts w:asciiTheme="minorHAnsi" w:eastAsiaTheme="minorEastAsia" w:hAnsiTheme="minorHAnsi" w:cstheme="minorBidi"/>
          <w:sz w:val="23"/>
          <w:szCs w:val="23"/>
        </w:rPr>
        <w:t>taking work at the site.</w:t>
      </w:r>
    </w:p>
    <w:p w14:paraId="012BA0E7" w14:textId="77777777" w:rsidR="00C77C9E" w:rsidRPr="002715D1" w:rsidRDefault="00C77C9E" w:rsidP="00792EE8">
      <w:pPr>
        <w:rPr>
          <w:rFonts w:asciiTheme="minorHAnsi" w:eastAsiaTheme="minorEastAsia" w:hAnsiTheme="minorHAnsi" w:cstheme="minorBidi"/>
          <w:sz w:val="23"/>
          <w:szCs w:val="23"/>
        </w:rPr>
      </w:pPr>
    </w:p>
    <w:p w14:paraId="01C870E0" w14:textId="77777777" w:rsidR="00C77C9E" w:rsidRPr="002715D1" w:rsidRDefault="20FD0969" w:rsidP="008033BC">
      <w:pPr>
        <w:keepLines/>
        <w:spacing w:after="120"/>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“affected receiver” includes residential premises (including any lot in the strata scheme or another strata scheme), premises for short-term accommodation, schools, hospitals, places of worship, commercial premises and parks and such other affected receiver as may be notified by the Council in writing.</w:t>
      </w:r>
    </w:p>
    <w:p w14:paraId="019EE246" w14:textId="77777777" w:rsidR="00C77C9E" w:rsidRPr="002715D1" w:rsidRDefault="20FD0969"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“boundary” includes any window or elevated window of an affected residence.</w:t>
      </w:r>
    </w:p>
    <w:p w14:paraId="475B4C70" w14:textId="77777777" w:rsidR="00C77C9E" w:rsidRPr="002715D1" w:rsidRDefault="00C77C9E" w:rsidP="00792EE8">
      <w:pPr>
        <w:rPr>
          <w:rFonts w:asciiTheme="minorHAnsi" w:eastAsiaTheme="minorEastAsia" w:hAnsiTheme="minorHAnsi" w:cstheme="minorBidi"/>
          <w:sz w:val="21"/>
          <w:szCs w:val="21"/>
        </w:rPr>
      </w:pPr>
    </w:p>
    <w:p w14:paraId="14904E4F" w14:textId="3D621497" w:rsidR="00C77C9E" w:rsidRPr="002715D1" w:rsidRDefault="20FD0969" w:rsidP="00792EE8">
      <w:pPr>
        <w:pStyle w:val="CCONDS"/>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Construction Noise Management Plan must be provided to Council and a copy kept on site for the duration of the works. </w:t>
      </w:r>
    </w:p>
    <w:p w14:paraId="7F18F800" w14:textId="77777777" w:rsidR="00C77C9E" w:rsidRPr="002715D1" w:rsidRDefault="00C77C9E" w:rsidP="00792EE8">
      <w:pPr>
        <w:rPr>
          <w:rFonts w:asciiTheme="minorHAnsi" w:eastAsiaTheme="minorEastAsia" w:hAnsiTheme="minorHAnsi" w:cstheme="minorBidi"/>
          <w:sz w:val="23"/>
          <w:szCs w:val="23"/>
        </w:rPr>
      </w:pPr>
    </w:p>
    <w:p w14:paraId="7BEF06E4" w14:textId="77777777" w:rsidR="00C77C9E" w:rsidRPr="002715D1" w:rsidRDefault="20FD0969"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noise generating activities are appropriately managed and nearby sensitive receivers protected)</w:t>
      </w:r>
    </w:p>
    <w:p w14:paraId="1BE85270" w14:textId="77777777" w:rsidR="00C77C9E" w:rsidRPr="002715D1" w:rsidRDefault="00C77C9E" w:rsidP="00792EE8">
      <w:pPr>
        <w:rPr>
          <w:rFonts w:asciiTheme="minorHAnsi" w:eastAsiaTheme="minorEastAsia" w:hAnsiTheme="minorHAnsi" w:cstheme="minorBidi"/>
          <w:sz w:val="23"/>
          <w:szCs w:val="23"/>
        </w:rPr>
      </w:pPr>
    </w:p>
    <w:p w14:paraId="3AAF6509" w14:textId="7416451C" w:rsidR="00C77C9E" w:rsidRPr="002715D1" w:rsidRDefault="20FD0969" w:rsidP="00792EE8">
      <w:pPr>
        <w:pStyle w:val="Heading1"/>
        <w:keepNext w:val="0"/>
        <w:tabs>
          <w:tab w:val="left" w:pos="3969"/>
        </w:tabs>
        <w:rPr>
          <w:rFonts w:asciiTheme="minorHAnsi" w:eastAsiaTheme="minorEastAsia" w:hAnsiTheme="minorHAnsi" w:cstheme="minorBidi"/>
          <w:sz w:val="23"/>
          <w:szCs w:val="23"/>
        </w:rPr>
      </w:pPr>
      <w:bookmarkStart w:id="104" w:name="_Toc366754472"/>
      <w:bookmarkStart w:id="105" w:name="_Toc184024894"/>
      <w:bookmarkEnd w:id="103"/>
      <w:r w:rsidRPr="002715D1">
        <w:rPr>
          <w:rFonts w:asciiTheme="minorHAnsi" w:eastAsiaTheme="minorEastAsia" w:hAnsiTheme="minorHAnsi" w:cstheme="minorBidi"/>
          <w:sz w:val="23"/>
          <w:szCs w:val="23"/>
        </w:rPr>
        <w:t>Provision of Accessible Paths of Travel</w:t>
      </w:r>
      <w:bookmarkEnd w:id="104"/>
      <w:bookmarkEnd w:id="105"/>
      <w:r w:rsidR="00C77C9E" w:rsidRPr="002715D1">
        <w:rPr>
          <w:sz w:val="23"/>
          <w:szCs w:val="23"/>
        </w:rPr>
        <w:tab/>
      </w:r>
      <w:r w:rsidRPr="002715D1">
        <w:rPr>
          <w:rFonts w:asciiTheme="minorHAnsi" w:hAnsiTheme="minorHAnsi" w:cstheme="minorBidi"/>
          <w:vanish/>
          <w:sz w:val="23"/>
          <w:szCs w:val="23"/>
        </w:rPr>
        <w:t>C7</w:t>
      </w:r>
      <w:r w:rsidR="005B637F" w:rsidRPr="002715D1">
        <w:rPr>
          <w:rFonts w:asciiTheme="minorHAnsi" w:hAnsiTheme="minorHAnsi" w:cstheme="minorBidi"/>
          <w:vanish/>
          <w:sz w:val="23"/>
          <w:szCs w:val="23"/>
        </w:rPr>
        <w:t>8</w:t>
      </w:r>
    </w:p>
    <w:p w14:paraId="05D97E0A" w14:textId="77777777" w:rsidR="00C77C9E" w:rsidRPr="002715D1" w:rsidRDefault="00C77C9E" w:rsidP="00792EE8">
      <w:pPr>
        <w:rPr>
          <w:rFonts w:asciiTheme="minorHAnsi" w:eastAsiaTheme="minorEastAsia" w:hAnsiTheme="minorHAnsi" w:cstheme="minorBidi"/>
          <w:sz w:val="23"/>
          <w:szCs w:val="23"/>
        </w:rPr>
      </w:pPr>
    </w:p>
    <w:p w14:paraId="03C4F8F6" w14:textId="7CA7EBE0" w:rsidR="00C77C9E" w:rsidRPr="002715D1" w:rsidRDefault="20FD0969" w:rsidP="002161CB">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building must be designed and constructed to provide access and facilities in accordance with the </w:t>
      </w:r>
      <w:r w:rsidRPr="002715D1">
        <w:rPr>
          <w:rFonts w:asciiTheme="minorHAnsi" w:eastAsiaTheme="minorEastAsia" w:hAnsiTheme="minorHAnsi" w:cstheme="minorBidi"/>
          <w:i/>
          <w:iCs/>
          <w:sz w:val="23"/>
          <w:szCs w:val="23"/>
        </w:rPr>
        <w:t>National Construction Code and Disability (Access to Premises - Buildings) Standards 2010</w:t>
      </w:r>
      <w:r w:rsidRPr="002715D1">
        <w:rPr>
          <w:rFonts w:asciiTheme="minorHAnsi" w:eastAsiaTheme="minorEastAsia" w:hAnsiTheme="minorHAnsi" w:cstheme="minorBidi"/>
          <w:sz w:val="23"/>
          <w:szCs w:val="23"/>
        </w:rPr>
        <w:t xml:space="preserve">. Plans and specifications complying with this condition must be submitted to the Principal Certifier for approval prior to the issue of the relevant Construction Certificate </w:t>
      </w:r>
    </w:p>
    <w:p w14:paraId="368FB91A" w14:textId="77777777" w:rsidR="00C77C9E" w:rsidRPr="002715D1" w:rsidRDefault="00C77C9E" w:rsidP="00792EE8">
      <w:pPr>
        <w:rPr>
          <w:rFonts w:asciiTheme="minorHAnsi" w:eastAsiaTheme="minorEastAsia" w:hAnsiTheme="minorHAnsi" w:cstheme="minorBidi"/>
          <w:sz w:val="19"/>
          <w:szCs w:val="19"/>
        </w:rPr>
      </w:pPr>
    </w:p>
    <w:p w14:paraId="42BCFC14" w14:textId="2DB556DF" w:rsidR="00C77C9E" w:rsidRPr="002715D1" w:rsidRDefault="20FD0969" w:rsidP="00792EE8">
      <w:pPr>
        <w:ind w:left="1418" w:hanging="698"/>
        <w:rPr>
          <w:rFonts w:asciiTheme="minorHAnsi" w:hAnsiTheme="minorHAnsi" w:cstheme="minorBidi"/>
          <w:sz w:val="23"/>
          <w:szCs w:val="23"/>
        </w:rPr>
      </w:pPr>
      <w:r w:rsidRPr="002715D1">
        <w:rPr>
          <w:rFonts w:asciiTheme="minorHAnsi" w:hAnsiTheme="minorHAnsi" w:cstheme="minorBidi"/>
          <w:sz w:val="23"/>
          <w:szCs w:val="23"/>
        </w:rPr>
        <w:t xml:space="preserve">Note: </w:t>
      </w:r>
    </w:p>
    <w:p w14:paraId="10EA8753" w14:textId="77777777" w:rsidR="006C4055" w:rsidRPr="002715D1" w:rsidRDefault="006C4055" w:rsidP="00792EE8">
      <w:pPr>
        <w:ind w:left="1418" w:hanging="698"/>
        <w:rPr>
          <w:rFonts w:asciiTheme="minorHAnsi" w:hAnsiTheme="minorHAnsi" w:cstheme="minorBidi"/>
          <w:sz w:val="17"/>
          <w:szCs w:val="17"/>
        </w:rPr>
      </w:pPr>
    </w:p>
    <w:p w14:paraId="671F58BD" w14:textId="46BC1C7A" w:rsidR="00C77C9E" w:rsidRPr="002715D1" w:rsidRDefault="20FD0969" w:rsidP="00F8058B">
      <w:pPr>
        <w:widowControl/>
        <w:numPr>
          <w:ilvl w:val="3"/>
          <w:numId w:val="31"/>
        </w:numPr>
        <w:ind w:left="1440" w:hanging="720"/>
        <w:rPr>
          <w:rFonts w:asciiTheme="minorHAnsi" w:hAnsiTheme="minorHAnsi" w:cstheme="minorBidi"/>
          <w:sz w:val="23"/>
          <w:szCs w:val="23"/>
        </w:rPr>
      </w:pPr>
      <w:r w:rsidRPr="002715D1">
        <w:rPr>
          <w:rFonts w:asciiTheme="minorHAnsi" w:hAnsiTheme="minorHAnsi" w:cstheme="minorBidi"/>
          <w:sz w:val="23"/>
          <w:szCs w:val="23"/>
        </w:rPr>
        <w:t xml:space="preserve">If, in complying with this condition, amendments to the development are required, the design changes must be submitted for the approval of Council prior to the relevant Construction Certificate being issued. Approval of a modification application may be required. </w:t>
      </w:r>
    </w:p>
    <w:p w14:paraId="389C43D2" w14:textId="3810B911" w:rsidR="00C77C9E" w:rsidRPr="002715D1" w:rsidRDefault="20FD0969" w:rsidP="00F8058B">
      <w:pPr>
        <w:widowControl/>
        <w:numPr>
          <w:ilvl w:val="3"/>
          <w:numId w:val="31"/>
        </w:numPr>
        <w:ind w:left="1440" w:hanging="720"/>
        <w:rPr>
          <w:rFonts w:asciiTheme="minorHAnsi" w:hAnsiTheme="minorHAnsi" w:cstheme="minorBidi"/>
          <w:sz w:val="23"/>
          <w:szCs w:val="23"/>
        </w:rPr>
      </w:pPr>
      <w:r w:rsidRPr="002715D1">
        <w:rPr>
          <w:rFonts w:asciiTheme="minorHAnsi" w:hAnsiTheme="minorHAnsi" w:cstheme="minorBidi"/>
          <w:sz w:val="23"/>
          <w:szCs w:val="23"/>
        </w:rPr>
        <w:t xml:space="preserve">It is not within Council’s power to set aside </w:t>
      </w:r>
      <w:r w:rsidR="00BC422E" w:rsidRPr="002715D1">
        <w:rPr>
          <w:rFonts w:asciiTheme="minorHAnsi" w:hAnsiTheme="minorHAnsi" w:cstheme="minorBidi"/>
          <w:sz w:val="23"/>
          <w:szCs w:val="23"/>
        </w:rPr>
        <w:t xml:space="preserve">national </w:t>
      </w:r>
      <w:r w:rsidRPr="002715D1">
        <w:rPr>
          <w:rFonts w:asciiTheme="minorHAnsi" w:hAnsiTheme="minorHAnsi" w:cstheme="minorBidi"/>
          <w:sz w:val="23"/>
          <w:szCs w:val="23"/>
        </w:rPr>
        <w:t xml:space="preserve">legislation which requires the upgrade of buildings to meet modern access standards. The Building Commission NSW may be contacted in these or similar circumstances. </w:t>
      </w:r>
    </w:p>
    <w:p w14:paraId="5DE29E1D" w14:textId="4A95226B" w:rsidR="00C77C9E" w:rsidRPr="002715D1" w:rsidRDefault="20FD0969" w:rsidP="00F8058B">
      <w:pPr>
        <w:keepNext/>
        <w:widowControl/>
        <w:numPr>
          <w:ilvl w:val="3"/>
          <w:numId w:val="31"/>
        </w:numPr>
        <w:ind w:left="1440" w:hanging="720"/>
        <w:rPr>
          <w:rFonts w:asciiTheme="minorHAnsi" w:hAnsiTheme="minorHAnsi" w:cstheme="minorBidi"/>
          <w:sz w:val="23"/>
          <w:szCs w:val="23"/>
        </w:rPr>
      </w:pPr>
      <w:r w:rsidRPr="002715D1">
        <w:rPr>
          <w:rFonts w:asciiTheme="minorHAnsi" w:hAnsiTheme="minorHAnsi" w:cstheme="minorBidi"/>
          <w:sz w:val="23"/>
          <w:szCs w:val="23"/>
        </w:rPr>
        <w:t xml:space="preserve">Enquiries regarding making an application for an “unjustifiable hardship exemption” under the accessibility standards can be made with </w:t>
      </w:r>
      <w:r w:rsidR="00BC422E" w:rsidRPr="002715D1">
        <w:rPr>
          <w:rFonts w:asciiTheme="minorHAnsi" w:hAnsiTheme="minorHAnsi" w:cstheme="minorBidi"/>
          <w:sz w:val="23"/>
          <w:szCs w:val="23"/>
        </w:rPr>
        <w:t xml:space="preserve">the </w:t>
      </w:r>
      <w:r w:rsidRPr="002715D1">
        <w:rPr>
          <w:rFonts w:asciiTheme="minorHAnsi" w:hAnsiTheme="minorHAnsi" w:cstheme="minorBidi"/>
          <w:sz w:val="23"/>
          <w:szCs w:val="23"/>
        </w:rPr>
        <w:t>Building Commission NSW</w:t>
      </w:r>
      <w:r w:rsidRPr="002715D1">
        <w:rPr>
          <w:rFonts w:asciiTheme="minorHAnsi" w:hAnsiTheme="minorHAnsi" w:cstheme="minorBidi"/>
          <w:b/>
          <w:bCs/>
          <w:sz w:val="23"/>
          <w:szCs w:val="23"/>
        </w:rPr>
        <w:t>.</w:t>
      </w:r>
    </w:p>
    <w:p w14:paraId="59D89BAB" w14:textId="77777777" w:rsidR="00C77C9E" w:rsidRPr="002715D1" w:rsidRDefault="00C77C9E" w:rsidP="00C3336D">
      <w:pPr>
        <w:keepNext/>
        <w:ind w:left="1418" w:hanging="698"/>
        <w:rPr>
          <w:rFonts w:asciiTheme="minorHAnsi" w:hAnsiTheme="minorHAnsi" w:cstheme="minorBidi"/>
          <w:sz w:val="23"/>
          <w:szCs w:val="23"/>
        </w:rPr>
      </w:pPr>
    </w:p>
    <w:p w14:paraId="65D8E6DB" w14:textId="77777777" w:rsidR="00C77C9E" w:rsidRPr="002715D1" w:rsidRDefault="20FD0969" w:rsidP="00792EE8">
      <w:pPr>
        <w:ind w:left="2160" w:hanging="1440"/>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 xml:space="preserve">To ensure the provision of equitable and dignified access for all people in </w:t>
      </w:r>
      <w:r w:rsidRPr="002715D1">
        <w:rPr>
          <w:rFonts w:asciiTheme="minorHAnsi" w:hAnsiTheme="minorHAnsi" w:cstheme="minorBidi"/>
          <w:sz w:val="23"/>
          <w:szCs w:val="23"/>
        </w:rPr>
        <w:lastRenderedPageBreak/>
        <w:t>accordance with disability discrimination legislation and relevant Australian Standards)</w:t>
      </w:r>
    </w:p>
    <w:p w14:paraId="4D1D4370" w14:textId="77777777" w:rsidR="00C77C9E" w:rsidRPr="002715D1" w:rsidRDefault="00C77C9E" w:rsidP="00792EE8">
      <w:pPr>
        <w:rPr>
          <w:rFonts w:asciiTheme="minorHAnsi" w:hAnsiTheme="minorHAnsi" w:cstheme="minorBidi"/>
          <w:sz w:val="23"/>
          <w:szCs w:val="23"/>
        </w:rPr>
      </w:pPr>
    </w:p>
    <w:p w14:paraId="76B0FE65" w14:textId="73E95664" w:rsidR="00C77C9E" w:rsidRPr="002715D1" w:rsidRDefault="20FD0969" w:rsidP="00792EE8">
      <w:pPr>
        <w:pStyle w:val="Heading1"/>
        <w:keepNext w:val="0"/>
        <w:rPr>
          <w:rFonts w:asciiTheme="minorHAnsi" w:hAnsiTheme="minorHAnsi" w:cstheme="minorBidi"/>
          <w:sz w:val="23"/>
          <w:szCs w:val="23"/>
        </w:rPr>
      </w:pPr>
      <w:bookmarkStart w:id="106" w:name="_Toc366754473"/>
      <w:bookmarkStart w:id="107" w:name="_Toc184024895"/>
      <w:r w:rsidRPr="002715D1">
        <w:rPr>
          <w:rFonts w:asciiTheme="minorHAnsi" w:hAnsiTheme="minorHAnsi" w:cstheme="minorBidi"/>
          <w:sz w:val="23"/>
          <w:szCs w:val="23"/>
        </w:rPr>
        <w:t>Underground Electricity and Other Services</w:t>
      </w:r>
      <w:bookmarkEnd w:id="106"/>
      <w:bookmarkEnd w:id="107"/>
      <w:r w:rsidR="00C77C9E" w:rsidRPr="002715D1">
        <w:rPr>
          <w:sz w:val="23"/>
          <w:szCs w:val="23"/>
        </w:rPr>
        <w:tab/>
      </w:r>
      <w:r w:rsidRPr="002715D1">
        <w:rPr>
          <w:rFonts w:asciiTheme="minorHAnsi" w:hAnsiTheme="minorHAnsi" w:cstheme="minorBidi"/>
          <w:vanish/>
          <w:sz w:val="23"/>
          <w:szCs w:val="23"/>
        </w:rPr>
        <w:t>C7</w:t>
      </w:r>
      <w:r w:rsidR="003F09FF" w:rsidRPr="002715D1">
        <w:rPr>
          <w:rFonts w:asciiTheme="minorHAnsi" w:hAnsiTheme="minorHAnsi" w:cstheme="minorBidi"/>
          <w:vanish/>
          <w:sz w:val="23"/>
          <w:szCs w:val="23"/>
        </w:rPr>
        <w:t>9</w:t>
      </w:r>
    </w:p>
    <w:p w14:paraId="3F3BD05D" w14:textId="77777777" w:rsidR="00C77C9E" w:rsidRPr="002715D1" w:rsidRDefault="00C77C9E" w:rsidP="00792EE8">
      <w:pPr>
        <w:pStyle w:val="CCONDS"/>
        <w:rPr>
          <w:rFonts w:asciiTheme="minorHAnsi" w:hAnsiTheme="minorHAnsi" w:cstheme="minorBidi"/>
          <w:sz w:val="23"/>
          <w:szCs w:val="23"/>
        </w:rPr>
      </w:pPr>
    </w:p>
    <w:p w14:paraId="74B54FBB" w14:textId="190A2B7A" w:rsidR="00C77C9E" w:rsidRPr="002715D1" w:rsidRDefault="20FD0969" w:rsidP="002161CB">
      <w:pPr>
        <w:pStyle w:val="CCONDS"/>
        <w:numPr>
          <w:ilvl w:val="0"/>
          <w:numId w:val="9"/>
        </w:numPr>
        <w:rPr>
          <w:rFonts w:ascii="Calibri" w:hAnsi="Calibri" w:cs="Calibri"/>
          <w:sz w:val="23"/>
          <w:szCs w:val="23"/>
        </w:rPr>
      </w:pPr>
      <w:r w:rsidRPr="002715D1">
        <w:rPr>
          <w:rFonts w:asciiTheme="minorHAnsi" w:hAnsiTheme="minorHAnsi" w:cstheme="minorBidi"/>
          <w:sz w:val="23"/>
          <w:szCs w:val="23"/>
        </w:rPr>
        <w:t>a)</w:t>
      </w:r>
      <w:r w:rsidR="0D056ECC" w:rsidRPr="002715D1">
        <w:rPr>
          <w:sz w:val="23"/>
          <w:szCs w:val="23"/>
        </w:rPr>
        <w:tab/>
      </w:r>
      <w:r w:rsidRPr="002715D1">
        <w:rPr>
          <w:rFonts w:asciiTheme="minorHAnsi" w:hAnsiTheme="minorHAnsi" w:cstheme="minorBidi"/>
          <w:sz w:val="23"/>
          <w:szCs w:val="23"/>
        </w:rPr>
        <w:t>All electricity and telecommunication</w:t>
      </w:r>
      <w:r w:rsidRPr="002715D1">
        <w:rPr>
          <w:rFonts w:asciiTheme="minorHAnsi" w:hAnsiTheme="minorHAnsi" w:cstheme="minorBidi"/>
          <w:b/>
          <w:bCs/>
          <w:i/>
          <w:iCs/>
          <w:sz w:val="23"/>
          <w:szCs w:val="23"/>
        </w:rPr>
        <w:t xml:space="preserve"> </w:t>
      </w:r>
      <w:r w:rsidRPr="002715D1">
        <w:rPr>
          <w:rFonts w:asciiTheme="minorHAnsi" w:hAnsiTheme="minorHAnsi" w:cstheme="minorBidi"/>
          <w:sz w:val="23"/>
          <w:szCs w:val="23"/>
        </w:rPr>
        <w:t>infrastructure</w:t>
      </w:r>
      <w:r w:rsidRPr="002715D1">
        <w:rPr>
          <w:rFonts w:asciiTheme="minorHAnsi" w:hAnsiTheme="minorHAnsi" w:cstheme="minorBidi"/>
          <w:b/>
          <w:bCs/>
          <w:sz w:val="23"/>
          <w:szCs w:val="23"/>
        </w:rPr>
        <w:t xml:space="preserve"> </w:t>
      </w:r>
      <w:r w:rsidRPr="002715D1">
        <w:rPr>
          <w:rFonts w:asciiTheme="minorHAnsi" w:hAnsiTheme="minorHAnsi" w:cstheme="minorBidi"/>
          <w:sz w:val="23"/>
          <w:szCs w:val="23"/>
        </w:rPr>
        <w:t xml:space="preserve">provision to the site is to be designed in conjunction with Ausgrid and any other relevant authority so that it can be easily connected underground when the street supply is relocated underground. Plans and specifications complying with this condition must be submitted to the Principal Certifier for approval prior to the issue of the relevant Construction Certificate. </w:t>
      </w:r>
    </w:p>
    <w:p w14:paraId="332516C4" w14:textId="77777777" w:rsidR="00C77C9E" w:rsidRPr="002715D1" w:rsidRDefault="00C77C9E" w:rsidP="00C00A7F">
      <w:pPr>
        <w:rPr>
          <w:rFonts w:asciiTheme="minorHAnsi" w:eastAsiaTheme="minorEastAsia" w:hAnsiTheme="minorHAnsi" w:cstheme="minorBidi"/>
          <w:sz w:val="23"/>
          <w:szCs w:val="23"/>
        </w:rPr>
      </w:pPr>
    </w:p>
    <w:p w14:paraId="30E73180" w14:textId="2FE0671C" w:rsidR="00C77C9E" w:rsidRPr="002715D1" w:rsidRDefault="20FD0969" w:rsidP="00792EE8">
      <w:pPr>
        <w:pStyle w:val="Heading1"/>
        <w:keepNext w:val="0"/>
        <w:rPr>
          <w:rFonts w:asciiTheme="minorHAnsi" w:eastAsiaTheme="minorEastAsia" w:hAnsiTheme="minorHAnsi" w:cstheme="minorBidi"/>
          <w:sz w:val="23"/>
          <w:szCs w:val="23"/>
        </w:rPr>
      </w:pPr>
      <w:bookmarkStart w:id="108" w:name="_Toc366754476"/>
      <w:bookmarkStart w:id="109" w:name="_Toc184024898"/>
      <w:r w:rsidRPr="002715D1">
        <w:rPr>
          <w:rFonts w:asciiTheme="minorHAnsi" w:eastAsiaTheme="minorEastAsia" w:hAnsiTheme="minorHAnsi" w:cstheme="minorBidi"/>
          <w:sz w:val="23"/>
          <w:szCs w:val="23"/>
        </w:rPr>
        <w:t>Adaptable Housing</w:t>
      </w:r>
      <w:bookmarkEnd w:id="108"/>
      <w:bookmarkEnd w:id="109"/>
      <w:r w:rsidRPr="002715D1">
        <w:rPr>
          <w:rFonts w:asciiTheme="minorHAnsi" w:eastAsiaTheme="minorEastAsia" w:hAnsiTheme="minorHAnsi" w:cstheme="minorBidi"/>
          <w:sz w:val="23"/>
          <w:szCs w:val="23"/>
        </w:rPr>
        <w:t xml:space="preserve"> </w:t>
      </w:r>
      <w:r w:rsidR="00C77C9E" w:rsidRPr="002715D1">
        <w:rPr>
          <w:sz w:val="23"/>
          <w:szCs w:val="23"/>
        </w:rPr>
        <w:tab/>
      </w:r>
      <w:r w:rsidRPr="002715D1">
        <w:rPr>
          <w:rFonts w:asciiTheme="minorHAnsi" w:hAnsiTheme="minorHAnsi" w:cstheme="minorBidi"/>
          <w:vanish/>
          <w:sz w:val="23"/>
          <w:szCs w:val="23"/>
        </w:rPr>
        <w:t>C</w:t>
      </w:r>
      <w:r w:rsidR="003F09FF" w:rsidRPr="002715D1">
        <w:rPr>
          <w:rFonts w:asciiTheme="minorHAnsi" w:hAnsiTheme="minorHAnsi" w:cstheme="minorBidi"/>
          <w:vanish/>
          <w:sz w:val="23"/>
          <w:szCs w:val="23"/>
        </w:rPr>
        <w:t>82</w:t>
      </w:r>
    </w:p>
    <w:p w14:paraId="2CFDD741" w14:textId="77777777" w:rsidR="00C50D70" w:rsidRPr="002715D1" w:rsidRDefault="00C50D70" w:rsidP="00792EE8">
      <w:pPr>
        <w:rPr>
          <w:rFonts w:asciiTheme="minorHAnsi" w:eastAsiaTheme="minorEastAsia" w:hAnsiTheme="minorHAnsi" w:cstheme="minorBidi"/>
          <w:sz w:val="23"/>
          <w:szCs w:val="23"/>
        </w:rPr>
      </w:pPr>
    </w:p>
    <w:p w14:paraId="57886467" w14:textId="6339D093" w:rsidR="00C50D70" w:rsidRPr="002715D1" w:rsidRDefault="20FD0969" w:rsidP="002161CB">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following nominated apartments are to be designed in accordance with the standard adaptable housing AS4299-1995. </w:t>
      </w:r>
    </w:p>
    <w:p w14:paraId="2680AD4B" w14:textId="77777777" w:rsidR="00C50D70" w:rsidRPr="002715D1" w:rsidRDefault="00C50D70" w:rsidP="00792EE8">
      <w:pPr>
        <w:pStyle w:val="CCONDS"/>
        <w:ind w:left="720"/>
        <w:rPr>
          <w:rFonts w:asciiTheme="minorHAnsi" w:eastAsiaTheme="minorEastAsia" w:hAnsiTheme="minorHAnsi" w:cstheme="minorBidi"/>
          <w:sz w:val="23"/>
          <w:szCs w:val="23"/>
        </w:rPr>
      </w:pPr>
    </w:p>
    <w:p w14:paraId="3184E2F9" w14:textId="4275DDCA" w:rsidR="00C50D70" w:rsidRPr="002715D1" w:rsidRDefault="20FD0969" w:rsidP="00792EE8">
      <w:pPr>
        <w:pStyle w:val="CCONDS"/>
        <w:ind w:left="720" w:hanging="11"/>
        <w:rPr>
          <w:rFonts w:asciiTheme="minorHAnsi" w:eastAsiaTheme="minorEastAsia" w:hAnsiTheme="minorHAnsi" w:cstheme="minorBidi"/>
          <w:b/>
          <w:bCs/>
          <w:sz w:val="23"/>
          <w:szCs w:val="23"/>
        </w:rPr>
      </w:pPr>
      <w:r w:rsidRPr="002715D1">
        <w:rPr>
          <w:rFonts w:asciiTheme="minorHAnsi" w:eastAsiaTheme="minorEastAsia" w:hAnsiTheme="minorHAnsi" w:cstheme="minorBidi"/>
          <w:b/>
          <w:bCs/>
          <w:sz w:val="23"/>
          <w:szCs w:val="23"/>
        </w:rPr>
        <w:t xml:space="preserve">Schedule of </w:t>
      </w:r>
      <w:r w:rsidR="00B067A1" w:rsidRPr="002715D1">
        <w:rPr>
          <w:rFonts w:asciiTheme="minorHAnsi" w:eastAsiaTheme="minorEastAsia" w:hAnsiTheme="minorHAnsi" w:cstheme="minorBidi"/>
          <w:b/>
          <w:bCs/>
          <w:sz w:val="23"/>
          <w:szCs w:val="23"/>
        </w:rPr>
        <w:t>Adaptable Un</w:t>
      </w:r>
      <w:r w:rsidRPr="002715D1">
        <w:rPr>
          <w:rFonts w:asciiTheme="minorHAnsi" w:eastAsiaTheme="minorEastAsia" w:hAnsiTheme="minorHAnsi" w:cstheme="minorBidi"/>
          <w:b/>
          <w:bCs/>
          <w:sz w:val="23"/>
          <w:szCs w:val="23"/>
        </w:rPr>
        <w:t xml:space="preserve">its </w:t>
      </w:r>
    </w:p>
    <w:p w14:paraId="71F769FC" w14:textId="4C955713" w:rsidR="003C77D2" w:rsidRPr="002715D1" w:rsidRDefault="00A23FAF" w:rsidP="00D426BD">
      <w:pPr>
        <w:pStyle w:val="CCONDS"/>
        <w:rPr>
          <w:rFonts w:eastAsiaTheme="minorEastAsia"/>
        </w:rPr>
      </w:pPr>
      <w:r w:rsidRPr="002715D1">
        <w:rPr>
          <w:rFonts w:asciiTheme="minorHAnsi" w:eastAsiaTheme="minorEastAsia" w:hAnsiTheme="minorHAnsi" w:cstheme="minorBidi"/>
          <w:sz w:val="23"/>
          <w:szCs w:val="23"/>
        </w:rPr>
        <w:tab/>
      </w:r>
      <w:r w:rsidRPr="002715D1">
        <w:rPr>
          <w:rFonts w:eastAsiaTheme="minorEastAsia"/>
        </w:rPr>
        <w:tab/>
      </w:r>
    </w:p>
    <w:tbl>
      <w:tblPr>
        <w:tblStyle w:val="TableGrid"/>
        <w:tblW w:w="0" w:type="auto"/>
        <w:tblInd w:w="846" w:type="dxa"/>
        <w:tblLook w:val="04A0" w:firstRow="1" w:lastRow="0" w:firstColumn="1" w:lastColumn="0" w:noHBand="0" w:noVBand="1"/>
      </w:tblPr>
      <w:tblGrid>
        <w:gridCol w:w="1559"/>
        <w:gridCol w:w="1201"/>
        <w:gridCol w:w="1803"/>
        <w:gridCol w:w="1803"/>
        <w:gridCol w:w="1804"/>
      </w:tblGrid>
      <w:tr w:rsidR="00D426BD" w:rsidRPr="002715D1" w14:paraId="442F982B" w14:textId="77777777" w:rsidTr="007828E3">
        <w:tc>
          <w:tcPr>
            <w:tcW w:w="1559" w:type="dxa"/>
          </w:tcPr>
          <w:p w14:paraId="1293AF2C" w14:textId="680423EA"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07.01</w:t>
            </w:r>
          </w:p>
        </w:tc>
        <w:tc>
          <w:tcPr>
            <w:tcW w:w="1201" w:type="dxa"/>
          </w:tcPr>
          <w:p w14:paraId="46B3DE4F" w14:textId="1B1FCA43"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14.01</w:t>
            </w:r>
          </w:p>
        </w:tc>
        <w:tc>
          <w:tcPr>
            <w:tcW w:w="1803" w:type="dxa"/>
            <w:vAlign w:val="center"/>
          </w:tcPr>
          <w:p w14:paraId="7D6466CB" w14:textId="47F922E2"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21.01</w:t>
            </w:r>
          </w:p>
        </w:tc>
        <w:tc>
          <w:tcPr>
            <w:tcW w:w="1803" w:type="dxa"/>
            <w:vAlign w:val="center"/>
          </w:tcPr>
          <w:p w14:paraId="0FC881BF" w14:textId="549BA859"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30.01</w:t>
            </w:r>
          </w:p>
        </w:tc>
        <w:tc>
          <w:tcPr>
            <w:tcW w:w="1804" w:type="dxa"/>
            <w:vAlign w:val="center"/>
          </w:tcPr>
          <w:p w14:paraId="1A262394" w14:textId="3BC38DF6"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37.01</w:t>
            </w:r>
          </w:p>
        </w:tc>
      </w:tr>
      <w:tr w:rsidR="00D426BD" w:rsidRPr="002715D1" w14:paraId="054C8626" w14:textId="77777777" w:rsidTr="007828E3">
        <w:tc>
          <w:tcPr>
            <w:tcW w:w="1559" w:type="dxa"/>
          </w:tcPr>
          <w:p w14:paraId="70ED7452" w14:textId="01E2B63B"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07.03</w:t>
            </w:r>
          </w:p>
        </w:tc>
        <w:tc>
          <w:tcPr>
            <w:tcW w:w="1201" w:type="dxa"/>
          </w:tcPr>
          <w:p w14:paraId="609471A9" w14:textId="0FF7E9DB" w:rsidR="00D426BD" w:rsidRPr="002715D1" w:rsidRDefault="00D426BD" w:rsidP="00D426BD">
            <w:pPr>
              <w:widowControl/>
              <w:autoSpaceDE/>
              <w:autoSpaceDN/>
              <w:adjustRightInd/>
              <w:rPr>
                <w:rFonts w:asciiTheme="minorHAnsi" w:hAnsiTheme="minorHAnsi" w:cstheme="minorHAnsi"/>
                <w:color w:val="000000"/>
                <w:sz w:val="23"/>
                <w:szCs w:val="23"/>
                <w:lang w:eastAsia="en-AU"/>
              </w:rPr>
            </w:pPr>
            <w:r w:rsidRPr="002715D1">
              <w:rPr>
                <w:rFonts w:asciiTheme="minorHAnsi" w:eastAsiaTheme="minorEastAsia" w:hAnsiTheme="minorHAnsi" w:cstheme="minorHAnsi"/>
                <w:color w:val="000000"/>
                <w:sz w:val="23"/>
                <w:szCs w:val="23"/>
              </w:rPr>
              <w:t>14.03</w:t>
            </w:r>
          </w:p>
        </w:tc>
        <w:tc>
          <w:tcPr>
            <w:tcW w:w="1803" w:type="dxa"/>
            <w:vAlign w:val="center"/>
          </w:tcPr>
          <w:p w14:paraId="39D9549C" w14:textId="3BBC0940"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21.03</w:t>
            </w:r>
          </w:p>
        </w:tc>
        <w:tc>
          <w:tcPr>
            <w:tcW w:w="1803" w:type="dxa"/>
            <w:vAlign w:val="center"/>
          </w:tcPr>
          <w:p w14:paraId="618FB3F2" w14:textId="72964A4D"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30.03</w:t>
            </w:r>
          </w:p>
        </w:tc>
        <w:tc>
          <w:tcPr>
            <w:tcW w:w="1804" w:type="dxa"/>
            <w:vAlign w:val="center"/>
          </w:tcPr>
          <w:p w14:paraId="60F72B7F" w14:textId="5829E275"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37.03</w:t>
            </w:r>
          </w:p>
        </w:tc>
      </w:tr>
      <w:tr w:rsidR="00D426BD" w:rsidRPr="002715D1" w14:paraId="3F908B51" w14:textId="77777777" w:rsidTr="007828E3">
        <w:tc>
          <w:tcPr>
            <w:tcW w:w="1559" w:type="dxa"/>
          </w:tcPr>
          <w:p w14:paraId="63C31F91" w14:textId="409E4A20"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08.01</w:t>
            </w:r>
          </w:p>
        </w:tc>
        <w:tc>
          <w:tcPr>
            <w:tcW w:w="1201" w:type="dxa"/>
            <w:vAlign w:val="center"/>
          </w:tcPr>
          <w:p w14:paraId="4F9EED9E" w14:textId="42F6EEE5"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15.01</w:t>
            </w:r>
          </w:p>
        </w:tc>
        <w:tc>
          <w:tcPr>
            <w:tcW w:w="1803" w:type="dxa"/>
            <w:vAlign w:val="center"/>
          </w:tcPr>
          <w:p w14:paraId="1F0EAE7A" w14:textId="37BBAB3A"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22.01</w:t>
            </w:r>
          </w:p>
        </w:tc>
        <w:tc>
          <w:tcPr>
            <w:tcW w:w="1803" w:type="dxa"/>
            <w:vAlign w:val="center"/>
          </w:tcPr>
          <w:p w14:paraId="11483D43" w14:textId="0AAD625D"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31.01</w:t>
            </w:r>
          </w:p>
        </w:tc>
        <w:tc>
          <w:tcPr>
            <w:tcW w:w="1804" w:type="dxa"/>
            <w:vAlign w:val="center"/>
          </w:tcPr>
          <w:p w14:paraId="1B62FCFF" w14:textId="59E17A9E"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38.01</w:t>
            </w:r>
          </w:p>
        </w:tc>
      </w:tr>
      <w:tr w:rsidR="00D426BD" w:rsidRPr="002715D1" w14:paraId="382DF6AF" w14:textId="77777777" w:rsidTr="007828E3">
        <w:tc>
          <w:tcPr>
            <w:tcW w:w="1559" w:type="dxa"/>
          </w:tcPr>
          <w:p w14:paraId="273D839C" w14:textId="2C159817"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08.03</w:t>
            </w:r>
          </w:p>
        </w:tc>
        <w:tc>
          <w:tcPr>
            <w:tcW w:w="1201" w:type="dxa"/>
            <w:vAlign w:val="center"/>
          </w:tcPr>
          <w:p w14:paraId="7DEEC1B3" w14:textId="16378FA6"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15.03</w:t>
            </w:r>
          </w:p>
        </w:tc>
        <w:tc>
          <w:tcPr>
            <w:tcW w:w="1803" w:type="dxa"/>
            <w:vAlign w:val="center"/>
          </w:tcPr>
          <w:p w14:paraId="4B89DB8D" w14:textId="35A494C8"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22.03</w:t>
            </w:r>
          </w:p>
        </w:tc>
        <w:tc>
          <w:tcPr>
            <w:tcW w:w="1803" w:type="dxa"/>
            <w:vAlign w:val="center"/>
          </w:tcPr>
          <w:p w14:paraId="02B87CE1" w14:textId="38A33CF6"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31.03</w:t>
            </w:r>
          </w:p>
        </w:tc>
        <w:tc>
          <w:tcPr>
            <w:tcW w:w="1804" w:type="dxa"/>
            <w:vAlign w:val="center"/>
          </w:tcPr>
          <w:p w14:paraId="7A9B703E" w14:textId="3A29F09E"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38.03</w:t>
            </w:r>
          </w:p>
        </w:tc>
      </w:tr>
      <w:tr w:rsidR="00D426BD" w:rsidRPr="002715D1" w14:paraId="5AEB5858" w14:textId="77777777" w:rsidTr="007828E3">
        <w:tc>
          <w:tcPr>
            <w:tcW w:w="1559" w:type="dxa"/>
          </w:tcPr>
          <w:p w14:paraId="565D613A" w14:textId="7E09D1DB"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09.01</w:t>
            </w:r>
          </w:p>
        </w:tc>
        <w:tc>
          <w:tcPr>
            <w:tcW w:w="1201" w:type="dxa"/>
            <w:vAlign w:val="center"/>
          </w:tcPr>
          <w:p w14:paraId="5767DD1D" w14:textId="6C8E9F94"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16.01</w:t>
            </w:r>
          </w:p>
        </w:tc>
        <w:tc>
          <w:tcPr>
            <w:tcW w:w="1803" w:type="dxa"/>
            <w:vAlign w:val="center"/>
          </w:tcPr>
          <w:p w14:paraId="469A82B8" w14:textId="05EC85CA"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25.01</w:t>
            </w:r>
          </w:p>
        </w:tc>
        <w:tc>
          <w:tcPr>
            <w:tcW w:w="1803" w:type="dxa"/>
            <w:vAlign w:val="center"/>
          </w:tcPr>
          <w:p w14:paraId="309596E0" w14:textId="69668587"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32.01</w:t>
            </w:r>
          </w:p>
        </w:tc>
        <w:tc>
          <w:tcPr>
            <w:tcW w:w="1804" w:type="dxa"/>
            <w:vAlign w:val="center"/>
          </w:tcPr>
          <w:p w14:paraId="75C9D488" w14:textId="7600A27B"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39.01</w:t>
            </w:r>
          </w:p>
        </w:tc>
      </w:tr>
      <w:tr w:rsidR="00D426BD" w:rsidRPr="002715D1" w14:paraId="60DE5EF4" w14:textId="77777777" w:rsidTr="007828E3">
        <w:tc>
          <w:tcPr>
            <w:tcW w:w="1559" w:type="dxa"/>
          </w:tcPr>
          <w:p w14:paraId="11A91A63" w14:textId="1F7C3ABF"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09.03</w:t>
            </w:r>
          </w:p>
        </w:tc>
        <w:tc>
          <w:tcPr>
            <w:tcW w:w="1201" w:type="dxa"/>
            <w:vAlign w:val="center"/>
          </w:tcPr>
          <w:p w14:paraId="1F660974" w14:textId="368CED86"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16.03</w:t>
            </w:r>
          </w:p>
        </w:tc>
        <w:tc>
          <w:tcPr>
            <w:tcW w:w="1803" w:type="dxa"/>
            <w:vAlign w:val="center"/>
          </w:tcPr>
          <w:p w14:paraId="2885778A" w14:textId="5DD554A6"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25.03</w:t>
            </w:r>
          </w:p>
        </w:tc>
        <w:tc>
          <w:tcPr>
            <w:tcW w:w="1803" w:type="dxa"/>
            <w:vAlign w:val="center"/>
          </w:tcPr>
          <w:p w14:paraId="2347BF27" w14:textId="1D1D75EB"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32.03</w:t>
            </w:r>
          </w:p>
        </w:tc>
        <w:tc>
          <w:tcPr>
            <w:tcW w:w="1804" w:type="dxa"/>
            <w:vAlign w:val="center"/>
          </w:tcPr>
          <w:p w14:paraId="127D02BA" w14:textId="116634A9"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39.03</w:t>
            </w:r>
          </w:p>
        </w:tc>
      </w:tr>
      <w:tr w:rsidR="00D426BD" w:rsidRPr="002715D1" w14:paraId="726A4804" w14:textId="77777777" w:rsidTr="007828E3">
        <w:tc>
          <w:tcPr>
            <w:tcW w:w="1559" w:type="dxa"/>
          </w:tcPr>
          <w:p w14:paraId="4FE22FD3" w14:textId="3E75A341"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10.01</w:t>
            </w:r>
          </w:p>
        </w:tc>
        <w:tc>
          <w:tcPr>
            <w:tcW w:w="1201" w:type="dxa"/>
            <w:vAlign w:val="center"/>
          </w:tcPr>
          <w:p w14:paraId="335188F2" w14:textId="5780F1CA"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17.01</w:t>
            </w:r>
          </w:p>
        </w:tc>
        <w:tc>
          <w:tcPr>
            <w:tcW w:w="1803" w:type="dxa"/>
            <w:vAlign w:val="center"/>
          </w:tcPr>
          <w:p w14:paraId="59FF76D7" w14:textId="5C1D3BF8"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26.01</w:t>
            </w:r>
          </w:p>
        </w:tc>
        <w:tc>
          <w:tcPr>
            <w:tcW w:w="1803" w:type="dxa"/>
            <w:vAlign w:val="center"/>
          </w:tcPr>
          <w:p w14:paraId="387F0886" w14:textId="0E41851A"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33.01</w:t>
            </w:r>
          </w:p>
        </w:tc>
        <w:tc>
          <w:tcPr>
            <w:tcW w:w="1804" w:type="dxa"/>
            <w:vAlign w:val="center"/>
          </w:tcPr>
          <w:p w14:paraId="7C76BE2A" w14:textId="18FEE122"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40.01</w:t>
            </w:r>
          </w:p>
        </w:tc>
      </w:tr>
      <w:tr w:rsidR="00D426BD" w:rsidRPr="002715D1" w14:paraId="69472DA1" w14:textId="77777777" w:rsidTr="007828E3">
        <w:tc>
          <w:tcPr>
            <w:tcW w:w="1559" w:type="dxa"/>
          </w:tcPr>
          <w:p w14:paraId="41161DAD" w14:textId="5257B19E"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10.03</w:t>
            </w:r>
          </w:p>
        </w:tc>
        <w:tc>
          <w:tcPr>
            <w:tcW w:w="1201" w:type="dxa"/>
            <w:vAlign w:val="center"/>
          </w:tcPr>
          <w:p w14:paraId="087D5469" w14:textId="08C8B07F"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17.03</w:t>
            </w:r>
          </w:p>
        </w:tc>
        <w:tc>
          <w:tcPr>
            <w:tcW w:w="1803" w:type="dxa"/>
            <w:vAlign w:val="center"/>
          </w:tcPr>
          <w:p w14:paraId="4B1BFC76" w14:textId="689286DD"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26.03</w:t>
            </w:r>
          </w:p>
        </w:tc>
        <w:tc>
          <w:tcPr>
            <w:tcW w:w="1803" w:type="dxa"/>
            <w:vAlign w:val="center"/>
          </w:tcPr>
          <w:p w14:paraId="0BB11D2D" w14:textId="029BE9ED"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33.03</w:t>
            </w:r>
          </w:p>
        </w:tc>
        <w:tc>
          <w:tcPr>
            <w:tcW w:w="1804" w:type="dxa"/>
            <w:vAlign w:val="center"/>
          </w:tcPr>
          <w:p w14:paraId="24B906D0" w14:textId="050F8F80"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40.03</w:t>
            </w:r>
          </w:p>
        </w:tc>
      </w:tr>
      <w:tr w:rsidR="00D426BD" w:rsidRPr="002715D1" w14:paraId="5EDBDE75" w14:textId="77777777" w:rsidTr="007828E3">
        <w:tc>
          <w:tcPr>
            <w:tcW w:w="1559" w:type="dxa"/>
          </w:tcPr>
          <w:p w14:paraId="10CFF16B" w14:textId="2A881DD8"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11.01</w:t>
            </w:r>
          </w:p>
        </w:tc>
        <w:tc>
          <w:tcPr>
            <w:tcW w:w="1201" w:type="dxa"/>
            <w:vAlign w:val="center"/>
          </w:tcPr>
          <w:p w14:paraId="146D41DB" w14:textId="3BA35A06"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18.01</w:t>
            </w:r>
          </w:p>
        </w:tc>
        <w:tc>
          <w:tcPr>
            <w:tcW w:w="1803" w:type="dxa"/>
            <w:vAlign w:val="center"/>
          </w:tcPr>
          <w:p w14:paraId="3E8439F0" w14:textId="584CAA18"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27.01</w:t>
            </w:r>
          </w:p>
        </w:tc>
        <w:tc>
          <w:tcPr>
            <w:tcW w:w="1803" w:type="dxa"/>
            <w:vAlign w:val="center"/>
          </w:tcPr>
          <w:p w14:paraId="71AF7BAF" w14:textId="3269D468"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34.01</w:t>
            </w:r>
          </w:p>
        </w:tc>
        <w:tc>
          <w:tcPr>
            <w:tcW w:w="1804" w:type="dxa"/>
            <w:vAlign w:val="center"/>
          </w:tcPr>
          <w:p w14:paraId="7428DE0F" w14:textId="4100D32D"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41.01</w:t>
            </w:r>
          </w:p>
        </w:tc>
      </w:tr>
      <w:tr w:rsidR="00D426BD" w:rsidRPr="002715D1" w14:paraId="552ED409" w14:textId="77777777" w:rsidTr="007828E3">
        <w:tc>
          <w:tcPr>
            <w:tcW w:w="1559" w:type="dxa"/>
          </w:tcPr>
          <w:p w14:paraId="1E4559A3" w14:textId="3DF38FF8"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11.03</w:t>
            </w:r>
          </w:p>
        </w:tc>
        <w:tc>
          <w:tcPr>
            <w:tcW w:w="1201" w:type="dxa"/>
            <w:vAlign w:val="center"/>
          </w:tcPr>
          <w:p w14:paraId="658C74A4" w14:textId="04C1643C"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18.03</w:t>
            </w:r>
          </w:p>
        </w:tc>
        <w:tc>
          <w:tcPr>
            <w:tcW w:w="1803" w:type="dxa"/>
            <w:vAlign w:val="center"/>
          </w:tcPr>
          <w:p w14:paraId="58639AC8" w14:textId="10264472"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27.03</w:t>
            </w:r>
          </w:p>
        </w:tc>
        <w:tc>
          <w:tcPr>
            <w:tcW w:w="1803" w:type="dxa"/>
            <w:vAlign w:val="center"/>
          </w:tcPr>
          <w:p w14:paraId="0035D762" w14:textId="2106732D"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34.03</w:t>
            </w:r>
          </w:p>
        </w:tc>
        <w:tc>
          <w:tcPr>
            <w:tcW w:w="1804" w:type="dxa"/>
            <w:vAlign w:val="center"/>
          </w:tcPr>
          <w:p w14:paraId="2C946D38" w14:textId="57B24F98"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41.03</w:t>
            </w:r>
          </w:p>
        </w:tc>
      </w:tr>
      <w:tr w:rsidR="00D426BD" w:rsidRPr="002715D1" w14:paraId="5E0CF3D8" w14:textId="77777777" w:rsidTr="007828E3">
        <w:tc>
          <w:tcPr>
            <w:tcW w:w="1559" w:type="dxa"/>
          </w:tcPr>
          <w:p w14:paraId="062BD18A" w14:textId="07DBE9E2"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12.01</w:t>
            </w:r>
          </w:p>
        </w:tc>
        <w:tc>
          <w:tcPr>
            <w:tcW w:w="1201" w:type="dxa"/>
            <w:vAlign w:val="center"/>
          </w:tcPr>
          <w:p w14:paraId="5A126037" w14:textId="0A2F134A"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19.01</w:t>
            </w:r>
          </w:p>
        </w:tc>
        <w:tc>
          <w:tcPr>
            <w:tcW w:w="1803" w:type="dxa"/>
            <w:vAlign w:val="center"/>
          </w:tcPr>
          <w:p w14:paraId="0E0209F5" w14:textId="271C8835"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28.01</w:t>
            </w:r>
          </w:p>
        </w:tc>
        <w:tc>
          <w:tcPr>
            <w:tcW w:w="1803" w:type="dxa"/>
            <w:vAlign w:val="center"/>
          </w:tcPr>
          <w:p w14:paraId="7F44A5A9" w14:textId="0F7D4437"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35.01</w:t>
            </w:r>
          </w:p>
        </w:tc>
        <w:tc>
          <w:tcPr>
            <w:tcW w:w="1804" w:type="dxa"/>
            <w:vAlign w:val="center"/>
          </w:tcPr>
          <w:p w14:paraId="0794444D" w14:textId="6EA469C9"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42.01</w:t>
            </w:r>
          </w:p>
        </w:tc>
      </w:tr>
      <w:tr w:rsidR="00D426BD" w:rsidRPr="002715D1" w14:paraId="0DD63C21" w14:textId="77777777" w:rsidTr="007828E3">
        <w:tc>
          <w:tcPr>
            <w:tcW w:w="1559" w:type="dxa"/>
          </w:tcPr>
          <w:p w14:paraId="569B116B" w14:textId="64039EC6"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12.03</w:t>
            </w:r>
          </w:p>
        </w:tc>
        <w:tc>
          <w:tcPr>
            <w:tcW w:w="1201" w:type="dxa"/>
            <w:vAlign w:val="center"/>
          </w:tcPr>
          <w:p w14:paraId="15F81662" w14:textId="4B03A7EB"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19.03</w:t>
            </w:r>
          </w:p>
        </w:tc>
        <w:tc>
          <w:tcPr>
            <w:tcW w:w="1803" w:type="dxa"/>
            <w:vAlign w:val="center"/>
          </w:tcPr>
          <w:p w14:paraId="697F5F47" w14:textId="0CA214FA"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28.03</w:t>
            </w:r>
          </w:p>
        </w:tc>
        <w:tc>
          <w:tcPr>
            <w:tcW w:w="1803" w:type="dxa"/>
            <w:vAlign w:val="center"/>
          </w:tcPr>
          <w:p w14:paraId="5677110A" w14:textId="53AEB4AA"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35.03</w:t>
            </w:r>
          </w:p>
        </w:tc>
        <w:tc>
          <w:tcPr>
            <w:tcW w:w="1804" w:type="dxa"/>
            <w:vAlign w:val="center"/>
          </w:tcPr>
          <w:p w14:paraId="30D59C34" w14:textId="347B2F9E"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42.03</w:t>
            </w:r>
          </w:p>
        </w:tc>
      </w:tr>
      <w:tr w:rsidR="00D426BD" w:rsidRPr="002715D1" w14:paraId="1457F028" w14:textId="77777777" w:rsidTr="007828E3">
        <w:tc>
          <w:tcPr>
            <w:tcW w:w="1559" w:type="dxa"/>
          </w:tcPr>
          <w:p w14:paraId="6BCE106F" w14:textId="27C99838"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13.01</w:t>
            </w:r>
          </w:p>
        </w:tc>
        <w:tc>
          <w:tcPr>
            <w:tcW w:w="1201" w:type="dxa"/>
            <w:vAlign w:val="center"/>
          </w:tcPr>
          <w:p w14:paraId="5B596EA1" w14:textId="664DB863"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20.01</w:t>
            </w:r>
          </w:p>
        </w:tc>
        <w:tc>
          <w:tcPr>
            <w:tcW w:w="1803" w:type="dxa"/>
            <w:vAlign w:val="center"/>
          </w:tcPr>
          <w:p w14:paraId="10F6090F" w14:textId="410B6561"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29.01</w:t>
            </w:r>
          </w:p>
        </w:tc>
        <w:tc>
          <w:tcPr>
            <w:tcW w:w="1803" w:type="dxa"/>
            <w:vAlign w:val="center"/>
          </w:tcPr>
          <w:p w14:paraId="49C62D82" w14:textId="1BB806E4"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36.01</w:t>
            </w:r>
          </w:p>
        </w:tc>
        <w:tc>
          <w:tcPr>
            <w:tcW w:w="1804" w:type="dxa"/>
            <w:vAlign w:val="center"/>
          </w:tcPr>
          <w:p w14:paraId="52CCC2BF" w14:textId="74DE93F1"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43.01</w:t>
            </w:r>
          </w:p>
        </w:tc>
      </w:tr>
      <w:tr w:rsidR="00D426BD" w:rsidRPr="002715D1" w14:paraId="562EB2ED" w14:textId="77777777" w:rsidTr="007828E3">
        <w:tc>
          <w:tcPr>
            <w:tcW w:w="1559" w:type="dxa"/>
          </w:tcPr>
          <w:p w14:paraId="7CD82293" w14:textId="4B661F62"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13.03</w:t>
            </w:r>
          </w:p>
        </w:tc>
        <w:tc>
          <w:tcPr>
            <w:tcW w:w="1201" w:type="dxa"/>
            <w:vAlign w:val="center"/>
          </w:tcPr>
          <w:p w14:paraId="0AB35552" w14:textId="4EA79BE2"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20.03</w:t>
            </w:r>
          </w:p>
        </w:tc>
        <w:tc>
          <w:tcPr>
            <w:tcW w:w="1803" w:type="dxa"/>
            <w:vAlign w:val="center"/>
          </w:tcPr>
          <w:p w14:paraId="1CDCDE44" w14:textId="71C94066" w:rsidR="00D426BD" w:rsidRPr="002715D1" w:rsidRDefault="00D426BD" w:rsidP="00D426BD">
            <w:pPr>
              <w:widowControl/>
              <w:autoSpaceDE/>
              <w:autoSpaceDN/>
              <w:adjustRightInd/>
              <w:rPr>
                <w:rFonts w:asciiTheme="minorHAnsi" w:hAnsiTheme="minorHAnsi" w:cstheme="minorHAnsi"/>
                <w:color w:val="000000"/>
                <w:sz w:val="23"/>
                <w:szCs w:val="23"/>
                <w:lang w:eastAsia="en-AU"/>
              </w:rPr>
            </w:pPr>
            <w:r w:rsidRPr="002715D1">
              <w:rPr>
                <w:rFonts w:asciiTheme="minorHAnsi" w:eastAsiaTheme="minorEastAsia" w:hAnsiTheme="minorHAnsi" w:cstheme="minorHAnsi"/>
                <w:color w:val="000000"/>
                <w:sz w:val="23"/>
                <w:szCs w:val="23"/>
              </w:rPr>
              <w:t>29.03</w:t>
            </w:r>
          </w:p>
        </w:tc>
        <w:tc>
          <w:tcPr>
            <w:tcW w:w="1803" w:type="dxa"/>
            <w:vAlign w:val="center"/>
          </w:tcPr>
          <w:p w14:paraId="6047A860" w14:textId="7DED1870"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36.03</w:t>
            </w:r>
          </w:p>
        </w:tc>
        <w:tc>
          <w:tcPr>
            <w:tcW w:w="1804" w:type="dxa"/>
            <w:vAlign w:val="center"/>
          </w:tcPr>
          <w:p w14:paraId="38134444" w14:textId="19DE72B3" w:rsidR="00D426BD" w:rsidRPr="002715D1" w:rsidRDefault="00D426BD" w:rsidP="00D426BD">
            <w:pPr>
              <w:rPr>
                <w:rFonts w:asciiTheme="minorHAnsi" w:eastAsiaTheme="minorEastAsia" w:hAnsiTheme="minorHAnsi" w:cstheme="minorHAnsi"/>
                <w:sz w:val="23"/>
                <w:szCs w:val="23"/>
              </w:rPr>
            </w:pPr>
            <w:r w:rsidRPr="002715D1">
              <w:rPr>
                <w:rFonts w:asciiTheme="minorHAnsi" w:eastAsiaTheme="minorEastAsia" w:hAnsiTheme="minorHAnsi" w:cstheme="minorHAnsi"/>
                <w:color w:val="000000"/>
                <w:sz w:val="23"/>
                <w:szCs w:val="23"/>
              </w:rPr>
              <w:t>43.03</w:t>
            </w:r>
          </w:p>
        </w:tc>
      </w:tr>
    </w:tbl>
    <w:p w14:paraId="524E488B" w14:textId="6DA7547D" w:rsidR="00C50D70" w:rsidRPr="002715D1" w:rsidRDefault="00B535A1" w:rsidP="00DE1935">
      <w:pPr>
        <w:rPr>
          <w:rFonts w:eastAsiaTheme="minorEastAsia"/>
        </w:rPr>
      </w:pPr>
      <w:r w:rsidRPr="002715D1">
        <w:rPr>
          <w:rFonts w:eastAsiaTheme="minorEastAsia"/>
        </w:rPr>
        <w:tab/>
      </w:r>
      <w:r w:rsidR="00437A08" w:rsidRPr="002715D1">
        <w:rPr>
          <w:rFonts w:eastAsiaTheme="minorEastAsia"/>
        </w:rPr>
        <w:tab/>
      </w:r>
    </w:p>
    <w:p w14:paraId="2041F116" w14:textId="685B9EBE" w:rsidR="00C50D70" w:rsidRPr="002715D1" w:rsidRDefault="20FD0969" w:rsidP="00792EE8">
      <w:pPr>
        <w:pStyle w:val="CCONDS"/>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 report prepared by a suitably qualified consultant must be obtained that demonstrates, to the Principal Certifier’s satisfaction, that any adaptable dwellings specified in this condition and the approved plans or documents comply with the provisions of AS 4299 Adaptable Housing Standards. </w:t>
      </w:r>
    </w:p>
    <w:p w14:paraId="38E9CD7D" w14:textId="77777777" w:rsidR="00C50D70" w:rsidRPr="002715D1" w:rsidRDefault="00C50D70" w:rsidP="00792EE8">
      <w:pPr>
        <w:ind w:left="2160" w:hanging="2160"/>
        <w:rPr>
          <w:rFonts w:asciiTheme="minorHAnsi" w:eastAsiaTheme="minorEastAsia" w:hAnsiTheme="minorHAnsi" w:cstheme="minorBidi"/>
          <w:sz w:val="23"/>
          <w:szCs w:val="23"/>
        </w:rPr>
      </w:pPr>
    </w:p>
    <w:p w14:paraId="189F6A60" w14:textId="5B9FA5BC" w:rsidR="00C77C9E" w:rsidRPr="002715D1" w:rsidRDefault="20FD0969" w:rsidP="00792EE8">
      <w:pPr>
        <w:ind w:left="2160" w:hanging="145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equity of access and availability of accommodation in the future for an ageing population)</w:t>
      </w:r>
    </w:p>
    <w:p w14:paraId="36C0A71D" w14:textId="77777777" w:rsidR="00C77C9E" w:rsidRPr="002715D1" w:rsidRDefault="00C77C9E" w:rsidP="00792EE8">
      <w:pPr>
        <w:rPr>
          <w:rFonts w:asciiTheme="minorHAnsi" w:hAnsiTheme="minorHAnsi" w:cstheme="minorBidi"/>
          <w:sz w:val="23"/>
          <w:szCs w:val="23"/>
        </w:rPr>
      </w:pPr>
    </w:p>
    <w:p w14:paraId="17D7CCE5" w14:textId="24833134" w:rsidR="00C77C9E" w:rsidRPr="002715D1" w:rsidRDefault="20FD0969" w:rsidP="00C3336D">
      <w:pPr>
        <w:pStyle w:val="Heading1"/>
        <w:rPr>
          <w:rFonts w:asciiTheme="minorHAnsi" w:eastAsiaTheme="minorEastAsia" w:hAnsiTheme="minorHAnsi" w:cstheme="minorBidi"/>
          <w:sz w:val="23"/>
          <w:szCs w:val="23"/>
        </w:rPr>
      </w:pPr>
      <w:bookmarkStart w:id="110" w:name="_Toc366754477"/>
      <w:bookmarkStart w:id="111" w:name="_Toc184024899"/>
      <w:r w:rsidRPr="002715D1">
        <w:rPr>
          <w:rFonts w:asciiTheme="minorHAnsi" w:eastAsiaTheme="minorEastAsia" w:hAnsiTheme="minorHAnsi" w:cstheme="minorBidi"/>
          <w:sz w:val="23"/>
          <w:szCs w:val="23"/>
        </w:rPr>
        <w:t>Pool Access</w:t>
      </w:r>
      <w:bookmarkEnd w:id="110"/>
      <w:bookmarkEnd w:id="111"/>
      <w:r w:rsidR="00C77C9E" w:rsidRPr="002715D1">
        <w:rPr>
          <w:sz w:val="23"/>
          <w:szCs w:val="23"/>
        </w:rPr>
        <w:tab/>
      </w:r>
      <w:r w:rsidRPr="002715D1">
        <w:rPr>
          <w:rFonts w:asciiTheme="minorHAnsi" w:hAnsiTheme="minorHAnsi" w:cstheme="minorBidi"/>
          <w:vanish/>
          <w:sz w:val="23"/>
          <w:szCs w:val="23"/>
        </w:rPr>
        <w:t>C</w:t>
      </w:r>
      <w:r w:rsidR="003F09FF" w:rsidRPr="002715D1">
        <w:rPr>
          <w:rFonts w:asciiTheme="minorHAnsi" w:hAnsiTheme="minorHAnsi" w:cstheme="minorBidi"/>
          <w:vanish/>
          <w:sz w:val="23"/>
          <w:szCs w:val="23"/>
        </w:rPr>
        <w:t>83</w:t>
      </w:r>
    </w:p>
    <w:p w14:paraId="2FF8A41D" w14:textId="77777777" w:rsidR="005E4A87" w:rsidRPr="002715D1" w:rsidRDefault="005E4A87" w:rsidP="00C3336D">
      <w:pPr>
        <w:keepNext/>
        <w:rPr>
          <w:rFonts w:asciiTheme="minorHAnsi" w:eastAsiaTheme="minorEastAsia" w:hAnsiTheme="minorHAnsi" w:cstheme="minorBidi"/>
          <w:sz w:val="23"/>
          <w:szCs w:val="23"/>
        </w:rPr>
      </w:pPr>
    </w:p>
    <w:p w14:paraId="32DE3D4E" w14:textId="400BFBF3" w:rsidR="00C77C9E" w:rsidRPr="002715D1" w:rsidRDefault="20FD0969" w:rsidP="002161CB">
      <w:pPr>
        <w:pStyle w:val="CCONDS"/>
        <w:keepNext/>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Access to the pool must be restricted by a child resistant barrier in accordance with the regulations prescribed in </w:t>
      </w:r>
      <w:r w:rsidRPr="002715D1">
        <w:rPr>
          <w:rFonts w:asciiTheme="minorHAnsi" w:eastAsiaTheme="minorEastAsia" w:hAnsiTheme="minorHAnsi" w:cstheme="minorBidi"/>
          <w:i/>
          <w:iCs/>
          <w:sz w:val="23"/>
          <w:szCs w:val="23"/>
        </w:rPr>
        <w:t>the Swimming Pools Act 1992</w:t>
      </w:r>
      <w:r w:rsidRPr="002715D1">
        <w:rPr>
          <w:rFonts w:asciiTheme="minorHAnsi" w:eastAsiaTheme="minorEastAsia" w:hAnsiTheme="minorHAnsi" w:cstheme="minorBidi"/>
          <w:sz w:val="23"/>
          <w:szCs w:val="23"/>
        </w:rPr>
        <w:t xml:space="preserve">, and the barrier is to conform to the requirements of the applicable Australian Standard. Plans and specifications complying with this condition must be submitted to the Principal Certifier for approval prior to the issue of the relevant Construction Certificate. </w:t>
      </w:r>
    </w:p>
    <w:p w14:paraId="12E2A1DF" w14:textId="77777777" w:rsidR="00C77C9E" w:rsidRPr="002715D1" w:rsidRDefault="00C77C9E" w:rsidP="00792EE8">
      <w:pPr>
        <w:rPr>
          <w:rFonts w:asciiTheme="minorHAnsi" w:eastAsiaTheme="minorEastAsia" w:hAnsiTheme="minorHAnsi" w:cstheme="minorBidi"/>
          <w:sz w:val="23"/>
          <w:szCs w:val="23"/>
        </w:rPr>
      </w:pPr>
    </w:p>
    <w:p w14:paraId="1B6894E5" w14:textId="321D1DEC" w:rsidR="00C77C9E" w:rsidRPr="002715D1" w:rsidRDefault="20FD0969" w:rsidP="00792EE8">
      <w:pPr>
        <w:widowControl/>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lastRenderedPageBreak/>
        <w:t>(Reason:</w:t>
      </w:r>
      <w:r w:rsidR="00C77C9E" w:rsidRPr="002715D1">
        <w:rPr>
          <w:sz w:val="23"/>
          <w:szCs w:val="23"/>
        </w:rPr>
        <w:tab/>
      </w:r>
      <w:r w:rsidRPr="002715D1">
        <w:rPr>
          <w:rFonts w:asciiTheme="minorHAnsi" w:eastAsiaTheme="minorEastAsia" w:hAnsiTheme="minorHAnsi" w:cstheme="minorBidi"/>
          <w:sz w:val="23"/>
          <w:szCs w:val="23"/>
        </w:rPr>
        <w:t xml:space="preserve">To ensure the safety of children and make </w:t>
      </w:r>
      <w:r w:rsidR="009A3861" w:rsidRPr="002715D1">
        <w:rPr>
          <w:rFonts w:asciiTheme="minorHAnsi" w:eastAsiaTheme="minorEastAsia" w:hAnsiTheme="minorHAnsi" w:cstheme="minorBidi"/>
          <w:sz w:val="23"/>
          <w:szCs w:val="23"/>
        </w:rPr>
        <w:t>the</w:t>
      </w:r>
      <w:r w:rsidRPr="002715D1">
        <w:rPr>
          <w:rFonts w:asciiTheme="minorHAnsi" w:eastAsiaTheme="minorEastAsia" w:hAnsiTheme="minorHAnsi" w:cstheme="minorBidi"/>
          <w:sz w:val="23"/>
          <w:szCs w:val="23"/>
        </w:rPr>
        <w:t xml:space="preserve"> </w:t>
      </w:r>
      <w:r w:rsidR="009A3861" w:rsidRPr="002715D1">
        <w:rPr>
          <w:rFonts w:asciiTheme="minorHAnsi" w:eastAsiaTheme="minorEastAsia" w:hAnsiTheme="minorHAnsi" w:cstheme="minorBidi"/>
          <w:sz w:val="23"/>
          <w:szCs w:val="23"/>
        </w:rPr>
        <w:t>Applicant</w:t>
      </w:r>
      <w:r w:rsidRPr="002715D1">
        <w:rPr>
          <w:rFonts w:asciiTheme="minorHAnsi" w:eastAsiaTheme="minorEastAsia" w:hAnsiTheme="minorHAnsi" w:cstheme="minorBidi"/>
          <w:sz w:val="23"/>
          <w:szCs w:val="23"/>
        </w:rPr>
        <w:t xml:space="preserve"> aware of the need to comply with applicable pool fencing legislation)</w:t>
      </w:r>
    </w:p>
    <w:p w14:paraId="1624E777" w14:textId="77777777" w:rsidR="00C77C9E" w:rsidRPr="002715D1" w:rsidRDefault="00C77C9E" w:rsidP="00792EE8">
      <w:pPr>
        <w:rPr>
          <w:rFonts w:asciiTheme="minorHAnsi" w:hAnsiTheme="minorHAnsi" w:cstheme="minorBidi"/>
          <w:sz w:val="23"/>
          <w:szCs w:val="23"/>
        </w:rPr>
      </w:pPr>
    </w:p>
    <w:p w14:paraId="20D084A4" w14:textId="52C2FDA7" w:rsidR="00C77C9E" w:rsidRPr="002715D1" w:rsidRDefault="20FD0969" w:rsidP="00792EE8">
      <w:pPr>
        <w:pStyle w:val="Heading1"/>
        <w:keepNext w:val="0"/>
        <w:rPr>
          <w:rFonts w:asciiTheme="minorHAnsi" w:eastAsiaTheme="minorEastAsia" w:hAnsiTheme="minorHAnsi" w:cstheme="minorBidi"/>
          <w:sz w:val="23"/>
          <w:szCs w:val="23"/>
        </w:rPr>
      </w:pPr>
      <w:bookmarkStart w:id="112" w:name="_Toc366754478"/>
      <w:bookmarkStart w:id="113" w:name="_Toc184024900"/>
      <w:r w:rsidRPr="002715D1">
        <w:rPr>
          <w:rFonts w:asciiTheme="minorHAnsi" w:eastAsiaTheme="minorEastAsia" w:hAnsiTheme="minorHAnsi" w:cstheme="minorBidi"/>
          <w:sz w:val="23"/>
          <w:szCs w:val="23"/>
        </w:rPr>
        <w:t>Swimming Pool Water to Sewer</w:t>
      </w:r>
      <w:bookmarkEnd w:id="112"/>
      <w:bookmarkEnd w:id="113"/>
      <w:r w:rsidR="00C77C9E" w:rsidRPr="002715D1">
        <w:rPr>
          <w:sz w:val="23"/>
          <w:szCs w:val="23"/>
        </w:rPr>
        <w:tab/>
      </w:r>
      <w:r w:rsidRPr="002715D1">
        <w:rPr>
          <w:rFonts w:asciiTheme="minorHAnsi" w:hAnsiTheme="minorHAnsi" w:cstheme="minorBidi"/>
          <w:vanish/>
          <w:sz w:val="23"/>
          <w:szCs w:val="23"/>
        </w:rPr>
        <w:t>C</w:t>
      </w:r>
      <w:r w:rsidR="003F09FF" w:rsidRPr="002715D1">
        <w:rPr>
          <w:rFonts w:asciiTheme="minorHAnsi" w:hAnsiTheme="minorHAnsi" w:cstheme="minorBidi"/>
          <w:vanish/>
          <w:sz w:val="23"/>
          <w:szCs w:val="23"/>
        </w:rPr>
        <w:t>84</w:t>
      </w:r>
    </w:p>
    <w:p w14:paraId="1494A83D" w14:textId="77777777" w:rsidR="005E4A87" w:rsidRPr="002715D1" w:rsidRDefault="005E4A87" w:rsidP="00792EE8">
      <w:pPr>
        <w:rPr>
          <w:rFonts w:asciiTheme="minorHAnsi" w:eastAsiaTheme="minorEastAsia" w:hAnsiTheme="minorHAnsi" w:cstheme="minorBidi"/>
          <w:sz w:val="23"/>
          <w:szCs w:val="23"/>
        </w:rPr>
      </w:pPr>
    </w:p>
    <w:p w14:paraId="36208247" w14:textId="4885514D" w:rsidR="00C77C9E" w:rsidRPr="002715D1" w:rsidRDefault="20FD0969" w:rsidP="002161CB">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swimming pool, including overflow water, must be drained to the sewer.  The consent of Sydney Water to dispose of wastewater must be obtained prior to the issue of the relevant Construction Certificate. Plans and specifications complying with this condition and any conditions/requirements of Sydney Water must be submitted to the Principal Certifier for approval prior to the issue of the relevant Construction Certificate. </w:t>
      </w:r>
    </w:p>
    <w:p w14:paraId="1832B40A" w14:textId="77777777" w:rsidR="00C77C9E" w:rsidRPr="002715D1" w:rsidRDefault="00C77C9E" w:rsidP="00792EE8">
      <w:pPr>
        <w:rPr>
          <w:rFonts w:asciiTheme="minorHAnsi" w:eastAsiaTheme="minorEastAsia" w:hAnsiTheme="minorHAnsi" w:cstheme="minorBidi"/>
          <w:sz w:val="23"/>
          <w:szCs w:val="23"/>
        </w:rPr>
      </w:pPr>
    </w:p>
    <w:p w14:paraId="6C3199BB" w14:textId="77777777" w:rsidR="00C77C9E" w:rsidRPr="002715D1" w:rsidRDefault="20FD0969" w:rsidP="00792EE8">
      <w:pPr>
        <w:ind w:left="2127" w:hanging="1418"/>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Water from a swimming pool is classified as wastewater and cannot be legally disposed of into the stormwater system)</w:t>
      </w:r>
    </w:p>
    <w:p w14:paraId="2127BF20" w14:textId="77777777" w:rsidR="00C3336D" w:rsidRPr="002715D1" w:rsidRDefault="00C3336D" w:rsidP="00792EE8">
      <w:pPr>
        <w:ind w:left="2127" w:hanging="1418"/>
        <w:rPr>
          <w:rFonts w:asciiTheme="minorHAnsi" w:eastAsiaTheme="minorEastAsia" w:hAnsiTheme="minorHAnsi" w:cstheme="minorBidi"/>
          <w:sz w:val="23"/>
          <w:szCs w:val="23"/>
        </w:rPr>
      </w:pPr>
    </w:p>
    <w:p w14:paraId="42D8581B" w14:textId="56689448" w:rsidR="00C77C9E" w:rsidRPr="002715D1" w:rsidRDefault="20FD0969" w:rsidP="00792EE8">
      <w:pPr>
        <w:pStyle w:val="Heading1"/>
        <w:keepNext w:val="0"/>
        <w:rPr>
          <w:rFonts w:asciiTheme="minorHAnsi" w:eastAsiaTheme="minorEastAsia" w:hAnsiTheme="minorHAnsi" w:cstheme="minorBidi"/>
          <w:sz w:val="23"/>
          <w:szCs w:val="23"/>
        </w:rPr>
      </w:pPr>
      <w:bookmarkStart w:id="114" w:name="_Toc366754479"/>
      <w:bookmarkStart w:id="115" w:name="_Toc184024901"/>
      <w:r w:rsidRPr="002715D1">
        <w:rPr>
          <w:rFonts w:asciiTheme="minorHAnsi" w:eastAsiaTheme="minorEastAsia" w:hAnsiTheme="minorHAnsi" w:cstheme="minorBidi"/>
          <w:sz w:val="23"/>
          <w:szCs w:val="23"/>
        </w:rPr>
        <w:t>Pool Filter</w:t>
      </w:r>
      <w:bookmarkEnd w:id="114"/>
      <w:bookmarkEnd w:id="115"/>
      <w:r w:rsidR="00C77C9E" w:rsidRPr="002715D1">
        <w:rPr>
          <w:sz w:val="23"/>
          <w:szCs w:val="23"/>
        </w:rPr>
        <w:tab/>
      </w:r>
      <w:r w:rsidRPr="002715D1">
        <w:rPr>
          <w:rFonts w:asciiTheme="minorHAnsi" w:hAnsiTheme="minorHAnsi" w:cstheme="minorBidi"/>
          <w:vanish/>
          <w:sz w:val="23"/>
          <w:szCs w:val="23"/>
        </w:rPr>
        <w:t>C</w:t>
      </w:r>
      <w:r w:rsidR="003F09FF" w:rsidRPr="002715D1">
        <w:rPr>
          <w:rFonts w:asciiTheme="minorHAnsi" w:hAnsiTheme="minorHAnsi" w:cstheme="minorBidi"/>
          <w:vanish/>
          <w:sz w:val="23"/>
          <w:szCs w:val="23"/>
        </w:rPr>
        <w:t>85</w:t>
      </w:r>
    </w:p>
    <w:p w14:paraId="00B8E61E" w14:textId="1DC826E3" w:rsidR="00C77C9E" w:rsidRPr="002715D1" w:rsidRDefault="00C77C9E" w:rsidP="00792EE8">
      <w:pPr>
        <w:rPr>
          <w:rFonts w:asciiTheme="minorHAnsi" w:eastAsiaTheme="minorEastAsia" w:hAnsiTheme="minorHAnsi" w:cstheme="minorBidi"/>
          <w:sz w:val="23"/>
          <w:szCs w:val="23"/>
        </w:rPr>
      </w:pPr>
    </w:p>
    <w:p w14:paraId="5060CC5D" w14:textId="4A7B605F" w:rsidR="00C77C9E" w:rsidRPr="002715D1" w:rsidRDefault="20FD0969" w:rsidP="002161CB">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pool filtering equipment must be encased by a soundproof cover and must be located six (6) metres from any habitable room in a dwelling on a neighbouring property. Plans and specifications complying with this condition must be submitted to the Principal Certifier for approval prior to the issue of the relevant Construction Certificate. </w:t>
      </w:r>
    </w:p>
    <w:p w14:paraId="2C8CDFDB" w14:textId="77777777" w:rsidR="00C77C9E" w:rsidRPr="002715D1" w:rsidRDefault="00C77C9E" w:rsidP="00792EE8">
      <w:pPr>
        <w:rPr>
          <w:rFonts w:asciiTheme="minorHAnsi" w:eastAsiaTheme="minorEastAsia" w:hAnsiTheme="minorHAnsi" w:cstheme="minorBidi"/>
          <w:sz w:val="23"/>
          <w:szCs w:val="23"/>
        </w:rPr>
      </w:pPr>
    </w:p>
    <w:p w14:paraId="3374B238" w14:textId="77777777" w:rsidR="00C77C9E" w:rsidRPr="002715D1" w:rsidRDefault="20FD0969" w:rsidP="00792EE8">
      <w:pPr>
        <w:ind w:left="2127" w:hanging="1418"/>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noise generated by equipment does not result in offensive noise)</w:t>
      </w:r>
    </w:p>
    <w:p w14:paraId="1EE5EA22" w14:textId="77777777" w:rsidR="00C77C9E" w:rsidRPr="002715D1" w:rsidRDefault="00C77C9E" w:rsidP="00792EE8">
      <w:pPr>
        <w:ind w:left="2127" w:hanging="1418"/>
        <w:rPr>
          <w:rFonts w:asciiTheme="minorHAnsi" w:eastAsiaTheme="minorEastAsia" w:hAnsiTheme="minorHAnsi" w:cstheme="minorBidi"/>
          <w:sz w:val="23"/>
          <w:szCs w:val="23"/>
        </w:rPr>
      </w:pPr>
    </w:p>
    <w:p w14:paraId="63DB8023" w14:textId="6FCB62C1" w:rsidR="00302BB1" w:rsidRPr="002715D1" w:rsidRDefault="20FD0969" w:rsidP="00792EE8">
      <w:pPr>
        <w:pStyle w:val="Heading1"/>
        <w:rPr>
          <w:rFonts w:asciiTheme="minorHAnsi" w:eastAsiaTheme="minorEastAsia" w:hAnsiTheme="minorHAnsi" w:cstheme="minorBidi"/>
          <w:sz w:val="23"/>
          <w:szCs w:val="23"/>
        </w:rPr>
      </w:pPr>
      <w:bookmarkStart w:id="116" w:name="_Toc184024902"/>
      <w:bookmarkStart w:id="117" w:name="_Hlk63854989"/>
      <w:r w:rsidRPr="002715D1">
        <w:rPr>
          <w:rFonts w:asciiTheme="minorHAnsi" w:eastAsiaTheme="minorEastAsia" w:hAnsiTheme="minorHAnsi" w:cstheme="minorBidi"/>
          <w:sz w:val="23"/>
          <w:szCs w:val="23"/>
        </w:rPr>
        <w:t>Local Infrastructure Contributions</w:t>
      </w:r>
      <w:bookmarkEnd w:id="116"/>
      <w:r w:rsidR="00302BB1" w:rsidRPr="002715D1">
        <w:rPr>
          <w:sz w:val="23"/>
          <w:szCs w:val="23"/>
        </w:rPr>
        <w:tab/>
      </w:r>
      <w:r w:rsidRPr="002715D1">
        <w:rPr>
          <w:rFonts w:asciiTheme="minorHAnsi" w:hAnsiTheme="minorHAnsi" w:cstheme="minorBidi"/>
          <w:vanish/>
          <w:sz w:val="23"/>
          <w:szCs w:val="23"/>
        </w:rPr>
        <w:t>C8</w:t>
      </w:r>
      <w:r w:rsidR="003F09FF" w:rsidRPr="002715D1">
        <w:rPr>
          <w:rFonts w:asciiTheme="minorHAnsi" w:hAnsiTheme="minorHAnsi" w:cstheme="minorBidi"/>
          <w:vanish/>
          <w:sz w:val="23"/>
          <w:szCs w:val="23"/>
        </w:rPr>
        <w:t>6</w:t>
      </w:r>
    </w:p>
    <w:p w14:paraId="0771FF03" w14:textId="77777777" w:rsidR="00BC2FB5" w:rsidRPr="002715D1" w:rsidRDefault="00BC2FB5" w:rsidP="00792EE8">
      <w:pPr>
        <w:keepNext/>
        <w:rPr>
          <w:rFonts w:asciiTheme="minorHAnsi" w:eastAsiaTheme="minorEastAsia" w:hAnsiTheme="minorHAnsi" w:cstheme="minorBidi"/>
          <w:sz w:val="23"/>
          <w:szCs w:val="23"/>
        </w:rPr>
      </w:pPr>
    </w:p>
    <w:p w14:paraId="60F00D3A" w14:textId="4A723A47" w:rsidR="00701D2C" w:rsidRPr="002715D1" w:rsidRDefault="20FD0969" w:rsidP="002161CB">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 monetary contribution pursuant to the provisions of section 7.11/7.12 (delete as appropriate) of </w:t>
      </w:r>
      <w:r w:rsidRPr="002715D1">
        <w:rPr>
          <w:rFonts w:asciiTheme="minorHAnsi" w:eastAsiaTheme="minorEastAsia" w:hAnsiTheme="minorHAnsi" w:cstheme="minorBidi"/>
          <w:i/>
          <w:iCs/>
          <w:sz w:val="23"/>
          <w:szCs w:val="23"/>
        </w:rPr>
        <w:t>the Environmental Planning and Assessment Act 1979</w:t>
      </w:r>
      <w:r w:rsidRPr="002715D1">
        <w:rPr>
          <w:rFonts w:asciiTheme="minorHAnsi" w:eastAsiaTheme="minorEastAsia" w:hAnsiTheme="minorHAnsi" w:cstheme="minorBidi"/>
          <w:sz w:val="23"/>
          <w:szCs w:val="23"/>
        </w:rPr>
        <w:t xml:space="preserve"> is to be paid to Council, in accordance with the North Sydney Council’s Local Infrastructure Contributions Plan, to provide for local infrastructure improvements.</w:t>
      </w:r>
    </w:p>
    <w:p w14:paraId="743858A9" w14:textId="77777777" w:rsidR="00701D2C" w:rsidRPr="002715D1" w:rsidRDefault="00701D2C" w:rsidP="00792EE8">
      <w:pPr>
        <w:pStyle w:val="CCONDS"/>
        <w:ind w:left="720"/>
        <w:rPr>
          <w:rFonts w:asciiTheme="minorHAnsi" w:eastAsiaTheme="minorEastAsia" w:hAnsiTheme="minorHAnsi" w:cstheme="minorBidi"/>
          <w:sz w:val="23"/>
          <w:szCs w:val="23"/>
        </w:rPr>
      </w:pPr>
    </w:p>
    <w:p w14:paraId="16192DCE" w14:textId="46B42872" w:rsidR="00701D2C" w:rsidRPr="002715D1" w:rsidRDefault="20FD0969" w:rsidP="00792EE8">
      <w:pPr>
        <w:pStyle w:val="CCONDS"/>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Based on the net increase in demand for infrastructure at the date of determination, the total contribution payable to Council is </w:t>
      </w:r>
      <w:r w:rsidR="00291BF3" w:rsidRPr="002715D1">
        <w:rPr>
          <w:rFonts w:asciiTheme="minorHAnsi" w:eastAsiaTheme="minorEastAsia" w:hAnsiTheme="minorHAnsi" w:cstheme="minorBidi"/>
          <w:b/>
          <w:sz w:val="23"/>
          <w:szCs w:val="23"/>
          <w:lang w:val="en-US"/>
        </w:rPr>
        <w:t>$3,401,870.73.</w:t>
      </w:r>
    </w:p>
    <w:p w14:paraId="16D72BF3" w14:textId="57BDD51B" w:rsidR="00701D2C" w:rsidRPr="002715D1" w:rsidRDefault="00701D2C" w:rsidP="00792EE8">
      <w:pPr>
        <w:rPr>
          <w:rFonts w:asciiTheme="minorHAnsi" w:eastAsiaTheme="minorEastAsia" w:hAnsiTheme="minorHAnsi" w:cstheme="minorBidi"/>
          <w:sz w:val="23"/>
          <w:szCs w:val="23"/>
        </w:rPr>
      </w:pPr>
    </w:p>
    <w:p w14:paraId="7A06E466" w14:textId="77777777" w:rsidR="00701D2C" w:rsidRPr="002715D1" w:rsidRDefault="20FD0969" w:rsidP="00792EE8">
      <w:pPr>
        <w:ind w:left="720"/>
        <w:rPr>
          <w:rFonts w:asciiTheme="minorHAnsi" w:eastAsiaTheme="minorEastAsia" w:hAnsiTheme="minorHAnsi" w:cstheme="minorBidi"/>
          <w:b/>
          <w:bCs/>
          <w:sz w:val="23"/>
          <w:szCs w:val="23"/>
          <w:u w:val="single"/>
        </w:rPr>
      </w:pPr>
      <w:r w:rsidRPr="002715D1">
        <w:rPr>
          <w:rFonts w:asciiTheme="minorHAnsi" w:eastAsiaTheme="minorEastAsia" w:hAnsiTheme="minorHAnsi" w:cstheme="minorBidi"/>
          <w:b/>
          <w:bCs/>
          <w:sz w:val="23"/>
          <w:szCs w:val="23"/>
          <w:u w:val="single"/>
        </w:rPr>
        <w:t>Indexation</w:t>
      </w:r>
    </w:p>
    <w:p w14:paraId="75751982" w14:textId="77777777" w:rsidR="00701D2C" w:rsidRPr="002715D1" w:rsidRDefault="00701D2C" w:rsidP="00792EE8">
      <w:pPr>
        <w:ind w:left="720"/>
        <w:rPr>
          <w:rFonts w:asciiTheme="minorHAnsi" w:eastAsiaTheme="minorEastAsia" w:hAnsiTheme="minorHAnsi" w:cstheme="minorBidi"/>
          <w:sz w:val="23"/>
          <w:szCs w:val="23"/>
        </w:rPr>
      </w:pPr>
    </w:p>
    <w:p w14:paraId="28608531" w14:textId="77777777" w:rsidR="00701D2C" w:rsidRPr="002715D1" w:rsidRDefault="20FD0969"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monetary contribution required under this consent will be indexed between the date of the grant of the consent and the date on which the contribution is paid the time of payment in accordance with quarterly movements in the Consumer Price Index (All Groups Index) for Sydney as published by the Australian Bureau of Statistics.</w:t>
      </w:r>
    </w:p>
    <w:p w14:paraId="19E2711C" w14:textId="77777777" w:rsidR="00701D2C" w:rsidRPr="002715D1" w:rsidRDefault="00701D2C" w:rsidP="00792EE8">
      <w:pPr>
        <w:ind w:left="720"/>
        <w:rPr>
          <w:rFonts w:asciiTheme="minorHAnsi" w:eastAsiaTheme="minorEastAsia" w:hAnsiTheme="minorHAnsi" w:cstheme="minorBidi"/>
          <w:sz w:val="23"/>
          <w:szCs w:val="23"/>
        </w:rPr>
      </w:pPr>
    </w:p>
    <w:p w14:paraId="1F19FD84" w14:textId="0A9C435D" w:rsidR="00701D2C" w:rsidRPr="002715D1" w:rsidRDefault="20FD0969" w:rsidP="00792EE8">
      <w:pPr>
        <w:ind w:left="720"/>
        <w:rPr>
          <w:rFonts w:asciiTheme="minorHAnsi" w:eastAsiaTheme="minorEastAsia" w:hAnsiTheme="minorHAnsi" w:cstheme="minorBidi"/>
          <w:b/>
          <w:bCs/>
          <w:sz w:val="23"/>
          <w:szCs w:val="23"/>
          <w:u w:val="single"/>
        </w:rPr>
      </w:pPr>
      <w:r w:rsidRPr="002715D1">
        <w:rPr>
          <w:rFonts w:asciiTheme="minorHAnsi" w:eastAsiaTheme="minorEastAsia" w:hAnsiTheme="minorHAnsi" w:cstheme="minorBidi"/>
          <w:b/>
          <w:bCs/>
          <w:sz w:val="23"/>
          <w:szCs w:val="23"/>
          <w:u w:val="single"/>
        </w:rPr>
        <w:t>Timing of Payment</w:t>
      </w:r>
    </w:p>
    <w:p w14:paraId="431F6939" w14:textId="77777777" w:rsidR="00701D2C" w:rsidRPr="002715D1" w:rsidRDefault="00701D2C" w:rsidP="00792EE8">
      <w:pPr>
        <w:ind w:left="720"/>
        <w:rPr>
          <w:rFonts w:asciiTheme="minorHAnsi" w:eastAsiaTheme="minorEastAsia" w:hAnsiTheme="minorHAnsi" w:cstheme="minorBidi"/>
          <w:sz w:val="23"/>
          <w:szCs w:val="23"/>
        </w:rPr>
      </w:pPr>
    </w:p>
    <w:p w14:paraId="2714995C" w14:textId="73B0F17B" w:rsidR="00701D2C" w:rsidRPr="002715D1" w:rsidRDefault="20FD0969"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contribution must be paid to Council prior to issue of the relevant Construction Certificate for any work approved by this consent. </w:t>
      </w:r>
    </w:p>
    <w:p w14:paraId="5C4C163E" w14:textId="77777777" w:rsidR="00701D2C" w:rsidRPr="002715D1" w:rsidRDefault="00701D2C" w:rsidP="00792EE8">
      <w:pPr>
        <w:ind w:left="720"/>
        <w:rPr>
          <w:rFonts w:asciiTheme="minorHAnsi" w:eastAsiaTheme="minorEastAsia" w:hAnsiTheme="minorHAnsi" w:cstheme="minorBidi"/>
          <w:sz w:val="23"/>
          <w:szCs w:val="23"/>
        </w:rPr>
      </w:pPr>
    </w:p>
    <w:p w14:paraId="6DFE2EB9" w14:textId="5988753F" w:rsidR="00701D2C" w:rsidRPr="002715D1" w:rsidRDefault="20FD0969"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 copy of </w:t>
      </w:r>
      <w:r w:rsidRPr="002715D1">
        <w:rPr>
          <w:rFonts w:asciiTheme="minorHAnsi" w:eastAsiaTheme="minorEastAsia" w:hAnsiTheme="minorHAnsi" w:cstheme="minorBidi"/>
          <w:i/>
          <w:iCs/>
          <w:sz w:val="23"/>
          <w:szCs w:val="23"/>
        </w:rPr>
        <w:t>the North Sydney Local Infrastructure Contribution Plan 2020</w:t>
      </w:r>
      <w:r w:rsidRPr="002715D1">
        <w:rPr>
          <w:rFonts w:asciiTheme="minorHAnsi" w:eastAsiaTheme="minorEastAsia" w:hAnsiTheme="minorHAnsi" w:cstheme="minorBidi"/>
          <w:sz w:val="23"/>
          <w:szCs w:val="23"/>
        </w:rPr>
        <w:t xml:space="preserve"> can be viewed at North Sydney Council’s Customer Service Centre, 200 Miller Street, NORTH SYDNEY, or downloaded via Council’s website at </w:t>
      </w:r>
      <w:r w:rsidRPr="002715D1">
        <w:rPr>
          <w:rFonts w:asciiTheme="minorHAnsi" w:eastAsiaTheme="minorEastAsia" w:hAnsiTheme="minorHAnsi" w:cstheme="minorBidi"/>
          <w:color w:val="0000EE"/>
          <w:sz w:val="23"/>
          <w:szCs w:val="23"/>
          <w:u w:val="single"/>
        </w:rPr>
        <w:t>www.northsydney.nsw.gov.au</w:t>
      </w:r>
      <w:r w:rsidR="00112D8B" w:rsidRPr="002715D1">
        <w:rPr>
          <w:rFonts w:asciiTheme="minorHAnsi" w:eastAsiaTheme="minorEastAsia" w:hAnsiTheme="minorHAnsi" w:cstheme="minorBidi"/>
          <w:sz w:val="23"/>
          <w:szCs w:val="23"/>
        </w:rPr>
        <w:t>.</w:t>
      </w:r>
    </w:p>
    <w:p w14:paraId="4B53661E" w14:textId="77777777" w:rsidR="00701D2C" w:rsidRPr="002715D1" w:rsidRDefault="00701D2C" w:rsidP="00792EE8">
      <w:pPr>
        <w:ind w:left="720"/>
        <w:rPr>
          <w:rFonts w:asciiTheme="minorHAnsi" w:eastAsiaTheme="minorEastAsia" w:hAnsiTheme="minorHAnsi" w:cstheme="minorBidi"/>
          <w:sz w:val="23"/>
          <w:szCs w:val="23"/>
        </w:rPr>
      </w:pPr>
    </w:p>
    <w:p w14:paraId="598170ED" w14:textId="11196043" w:rsidR="00701D2C" w:rsidRPr="002715D1" w:rsidRDefault="20FD0969"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lastRenderedPageBreak/>
        <w:t>(Reason:</w:t>
      </w:r>
      <w:r w:rsidR="0D056ECC" w:rsidRPr="002715D1">
        <w:rPr>
          <w:sz w:val="23"/>
          <w:szCs w:val="23"/>
        </w:rPr>
        <w:tab/>
      </w:r>
      <w:r w:rsidRPr="002715D1">
        <w:rPr>
          <w:rFonts w:asciiTheme="minorHAnsi" w:eastAsiaTheme="minorEastAsia" w:hAnsiTheme="minorHAnsi" w:cstheme="minorBidi"/>
          <w:sz w:val="23"/>
          <w:szCs w:val="23"/>
        </w:rPr>
        <w:t xml:space="preserve">To provide for local infrastructure identified in the </w:t>
      </w:r>
      <w:r w:rsidRPr="002715D1">
        <w:rPr>
          <w:rFonts w:asciiTheme="minorHAnsi" w:eastAsiaTheme="minorEastAsia" w:hAnsiTheme="minorHAnsi" w:cstheme="minorBidi"/>
          <w:i/>
          <w:iCs/>
          <w:sz w:val="23"/>
          <w:szCs w:val="23"/>
        </w:rPr>
        <w:t>North Sydney Council Local Infrastructure Contributions Plan 2020)</w:t>
      </w:r>
    </w:p>
    <w:p w14:paraId="67F6AB5A" w14:textId="77777777" w:rsidR="00701D2C" w:rsidRPr="002715D1" w:rsidRDefault="00701D2C" w:rsidP="00792EE8">
      <w:pPr>
        <w:widowControl/>
        <w:jc w:val="left"/>
        <w:rPr>
          <w:rFonts w:asciiTheme="minorHAnsi" w:eastAsiaTheme="minorEastAsia" w:hAnsiTheme="minorHAnsi" w:cstheme="minorBidi"/>
          <w:sz w:val="23"/>
          <w:szCs w:val="23"/>
        </w:rPr>
      </w:pPr>
    </w:p>
    <w:p w14:paraId="613E0FD9" w14:textId="3A04959C" w:rsidR="00C77C9E" w:rsidRPr="002715D1" w:rsidRDefault="20FD0969" w:rsidP="00792EE8">
      <w:pPr>
        <w:pStyle w:val="Heading1"/>
        <w:keepNext w:val="0"/>
        <w:tabs>
          <w:tab w:val="left" w:pos="3828"/>
        </w:tabs>
        <w:rPr>
          <w:rFonts w:asciiTheme="minorHAnsi" w:eastAsiaTheme="minorEastAsia" w:hAnsiTheme="minorHAnsi" w:cstheme="minorBidi"/>
          <w:sz w:val="23"/>
          <w:szCs w:val="23"/>
        </w:rPr>
      </w:pPr>
      <w:bookmarkStart w:id="118" w:name="_Toc366754481"/>
      <w:bookmarkStart w:id="119" w:name="_Toc184024903"/>
      <w:bookmarkEnd w:id="117"/>
      <w:r w:rsidRPr="002715D1">
        <w:rPr>
          <w:rFonts w:asciiTheme="minorHAnsi" w:eastAsiaTheme="minorEastAsia" w:hAnsiTheme="minorHAnsi" w:cstheme="minorBidi"/>
          <w:sz w:val="23"/>
          <w:szCs w:val="23"/>
        </w:rPr>
        <w:t>Security Deposit/Guarantee Schedule</w:t>
      </w:r>
      <w:bookmarkEnd w:id="118"/>
      <w:bookmarkEnd w:id="119"/>
      <w:r w:rsidR="00C77C9E" w:rsidRPr="002715D1">
        <w:rPr>
          <w:sz w:val="23"/>
          <w:szCs w:val="23"/>
        </w:rPr>
        <w:tab/>
      </w:r>
      <w:r w:rsidRPr="002715D1">
        <w:rPr>
          <w:rFonts w:asciiTheme="minorHAnsi" w:hAnsiTheme="minorHAnsi" w:cstheme="minorBidi"/>
          <w:vanish/>
          <w:sz w:val="23"/>
          <w:szCs w:val="23"/>
        </w:rPr>
        <w:t>C8</w:t>
      </w:r>
      <w:r w:rsidR="003F09FF" w:rsidRPr="002715D1">
        <w:rPr>
          <w:rFonts w:asciiTheme="minorHAnsi" w:hAnsiTheme="minorHAnsi" w:cstheme="minorBidi"/>
          <w:vanish/>
          <w:sz w:val="23"/>
          <w:szCs w:val="23"/>
        </w:rPr>
        <w:t>7</w:t>
      </w:r>
    </w:p>
    <w:p w14:paraId="76CB9F34" w14:textId="77777777" w:rsidR="007A776E" w:rsidRPr="002715D1" w:rsidRDefault="007A776E" w:rsidP="00792EE8">
      <w:pPr>
        <w:rPr>
          <w:rFonts w:asciiTheme="minorHAnsi" w:eastAsiaTheme="minorEastAsia" w:hAnsiTheme="minorHAnsi" w:cstheme="minorBidi"/>
          <w:sz w:val="23"/>
          <w:szCs w:val="23"/>
        </w:rPr>
      </w:pPr>
    </w:p>
    <w:p w14:paraId="14F7A76A" w14:textId="5C7EC1C3" w:rsidR="00C77C9E" w:rsidRPr="002715D1" w:rsidRDefault="20FD0969" w:rsidP="002161CB">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All fees and security deposits/guarantees in accordance with the schedule below must be provided to Council prior to the issue of the relevant Construction Certificate:</w:t>
      </w:r>
    </w:p>
    <w:p w14:paraId="7BDE4BC5" w14:textId="77777777" w:rsidR="00C77C9E" w:rsidRPr="002715D1" w:rsidRDefault="00C77C9E" w:rsidP="00792EE8">
      <w:pPr>
        <w:rPr>
          <w:rFonts w:asciiTheme="minorHAnsi" w:eastAsiaTheme="minorEastAsia" w:hAnsiTheme="minorHAnsi" w:cstheme="minorBidi"/>
          <w:sz w:val="23"/>
          <w:szCs w:val="23"/>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45"/>
        <w:gridCol w:w="2143"/>
      </w:tblGrid>
      <w:tr w:rsidR="00C77C9E" w:rsidRPr="002715D1" w14:paraId="1EF03D77" w14:textId="77777777" w:rsidTr="002E24DB">
        <w:tc>
          <w:tcPr>
            <w:tcW w:w="6045" w:type="dxa"/>
            <w:tcBorders>
              <w:bottom w:val="single" w:sz="4" w:space="0" w:color="auto"/>
            </w:tcBorders>
          </w:tcPr>
          <w:p w14:paraId="1A0DC299" w14:textId="14D30538" w:rsidR="00C77C9E" w:rsidRPr="002715D1" w:rsidRDefault="20FD0969" w:rsidP="00D235A5">
            <w:pPr>
              <w:keepNext/>
              <w:keepLines/>
              <w:jc w:val="left"/>
              <w:rPr>
                <w:rFonts w:asciiTheme="minorHAnsi" w:eastAsiaTheme="minorEastAsia" w:hAnsiTheme="minorHAnsi" w:cstheme="minorBidi"/>
                <w:b/>
                <w:bCs/>
                <w:sz w:val="23"/>
                <w:szCs w:val="23"/>
              </w:rPr>
            </w:pPr>
            <w:r w:rsidRPr="002715D1">
              <w:rPr>
                <w:rFonts w:asciiTheme="minorHAnsi" w:eastAsiaTheme="minorEastAsia" w:hAnsiTheme="minorHAnsi" w:cstheme="minorBidi"/>
                <w:b/>
                <w:bCs/>
                <w:sz w:val="23"/>
                <w:szCs w:val="23"/>
              </w:rPr>
              <w:t>Security Deposit/Guarantee</w:t>
            </w:r>
          </w:p>
        </w:tc>
        <w:tc>
          <w:tcPr>
            <w:tcW w:w="2143" w:type="dxa"/>
            <w:tcBorders>
              <w:bottom w:val="single" w:sz="4" w:space="0" w:color="auto"/>
            </w:tcBorders>
          </w:tcPr>
          <w:p w14:paraId="1CEF2F24" w14:textId="77777777" w:rsidR="00C77C9E" w:rsidRPr="002715D1" w:rsidRDefault="20FD0969" w:rsidP="00C3336D">
            <w:pPr>
              <w:keepNext/>
              <w:keepLines/>
              <w:ind w:right="122"/>
              <w:jc w:val="right"/>
              <w:rPr>
                <w:rFonts w:asciiTheme="minorHAnsi" w:eastAsiaTheme="minorEastAsia" w:hAnsiTheme="minorHAnsi" w:cstheme="minorBidi"/>
                <w:b/>
                <w:bCs/>
                <w:sz w:val="23"/>
                <w:szCs w:val="23"/>
              </w:rPr>
            </w:pPr>
            <w:r w:rsidRPr="002715D1">
              <w:rPr>
                <w:rFonts w:asciiTheme="minorHAnsi" w:eastAsiaTheme="minorEastAsia" w:hAnsiTheme="minorHAnsi" w:cstheme="minorBidi"/>
                <w:b/>
                <w:bCs/>
                <w:sz w:val="23"/>
                <w:szCs w:val="23"/>
              </w:rPr>
              <w:t>Amount ($)</w:t>
            </w:r>
          </w:p>
        </w:tc>
      </w:tr>
      <w:tr w:rsidR="00C77C9E" w:rsidRPr="002715D1" w14:paraId="25088C49" w14:textId="77777777" w:rsidTr="002E24DB">
        <w:tc>
          <w:tcPr>
            <w:tcW w:w="6045" w:type="dxa"/>
            <w:tcBorders>
              <w:top w:val="nil"/>
              <w:bottom w:val="nil"/>
            </w:tcBorders>
          </w:tcPr>
          <w:p w14:paraId="3CD71C52" w14:textId="77777777" w:rsidR="00C77C9E" w:rsidRPr="002715D1" w:rsidRDefault="20FD0969" w:rsidP="00D235A5">
            <w:pPr>
              <w:keepNext/>
              <w:keepLine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Footpath Damage Bond</w:t>
            </w:r>
          </w:p>
        </w:tc>
        <w:tc>
          <w:tcPr>
            <w:tcW w:w="2143" w:type="dxa"/>
            <w:tcBorders>
              <w:top w:val="nil"/>
              <w:bottom w:val="nil"/>
            </w:tcBorders>
          </w:tcPr>
          <w:p w14:paraId="23664241" w14:textId="0819D2D2" w:rsidR="00C77C9E" w:rsidRPr="002715D1" w:rsidRDefault="00D07BED" w:rsidP="00C3336D">
            <w:pPr>
              <w:keepNext/>
              <w:keepLines/>
              <w:ind w:right="122"/>
              <w:jc w:val="right"/>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$3</w:t>
            </w:r>
            <w:r w:rsidR="00034A7D" w:rsidRPr="002715D1">
              <w:rPr>
                <w:rFonts w:asciiTheme="minorHAnsi" w:eastAsiaTheme="minorEastAsia" w:hAnsiTheme="minorHAnsi" w:cstheme="minorBidi"/>
                <w:sz w:val="23"/>
                <w:szCs w:val="23"/>
              </w:rPr>
              <w:t>40</w:t>
            </w:r>
            <w:r w:rsidR="002E24DB" w:rsidRPr="002715D1">
              <w:rPr>
                <w:rFonts w:asciiTheme="minorHAnsi" w:eastAsiaTheme="minorEastAsia" w:hAnsiTheme="minorHAnsi" w:cstheme="minorBidi"/>
                <w:sz w:val="23"/>
                <w:szCs w:val="23"/>
              </w:rPr>
              <w:t>,</w:t>
            </w:r>
            <w:r w:rsidR="00034A7D" w:rsidRPr="002715D1">
              <w:rPr>
                <w:rFonts w:asciiTheme="minorHAnsi" w:eastAsiaTheme="minorEastAsia" w:hAnsiTheme="minorHAnsi" w:cstheme="minorBidi"/>
                <w:sz w:val="23"/>
                <w:szCs w:val="23"/>
              </w:rPr>
              <w:t>000.00</w:t>
            </w:r>
          </w:p>
        </w:tc>
      </w:tr>
      <w:tr w:rsidR="00C77C9E" w:rsidRPr="002715D1" w14:paraId="300514E0" w14:textId="77777777" w:rsidTr="002E24DB">
        <w:tc>
          <w:tcPr>
            <w:tcW w:w="6045" w:type="dxa"/>
            <w:tcBorders>
              <w:top w:val="nil"/>
              <w:bottom w:val="nil"/>
            </w:tcBorders>
          </w:tcPr>
          <w:p w14:paraId="53FA89BC" w14:textId="77777777" w:rsidR="00C77C9E" w:rsidRPr="002715D1" w:rsidRDefault="20FD0969" w:rsidP="00D235A5">
            <w:pPr>
              <w:keepNext/>
              <w:keepLine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Drainage Construction Bond</w:t>
            </w:r>
          </w:p>
        </w:tc>
        <w:tc>
          <w:tcPr>
            <w:tcW w:w="2143" w:type="dxa"/>
            <w:tcBorders>
              <w:top w:val="nil"/>
              <w:bottom w:val="nil"/>
            </w:tcBorders>
          </w:tcPr>
          <w:p w14:paraId="4D82DA7F" w14:textId="184BF147" w:rsidR="00C77C9E" w:rsidRPr="002715D1" w:rsidRDefault="005E3B58" w:rsidP="00C3336D">
            <w:pPr>
              <w:keepNext/>
              <w:keepLines/>
              <w:ind w:right="122"/>
              <w:jc w:val="right"/>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$19,000.00</w:t>
            </w:r>
          </w:p>
        </w:tc>
      </w:tr>
      <w:tr w:rsidR="00C77C9E" w:rsidRPr="002715D1" w14:paraId="42478558" w14:textId="77777777" w:rsidTr="002E24DB">
        <w:tc>
          <w:tcPr>
            <w:tcW w:w="6045" w:type="dxa"/>
          </w:tcPr>
          <w:p w14:paraId="67411210" w14:textId="77777777" w:rsidR="00C77C9E" w:rsidRPr="002715D1" w:rsidRDefault="20FD0969" w:rsidP="00792EE8">
            <w:pPr>
              <w:rPr>
                <w:rFonts w:asciiTheme="minorHAnsi" w:eastAsiaTheme="minorEastAsia" w:hAnsiTheme="minorHAnsi" w:cstheme="minorBidi"/>
                <w:b/>
                <w:bCs/>
                <w:sz w:val="23"/>
                <w:szCs w:val="23"/>
              </w:rPr>
            </w:pPr>
            <w:r w:rsidRPr="002715D1">
              <w:rPr>
                <w:rFonts w:asciiTheme="minorHAnsi" w:eastAsiaTheme="minorEastAsia" w:hAnsiTheme="minorHAnsi" w:cstheme="minorBidi"/>
                <w:b/>
                <w:bCs/>
                <w:sz w:val="23"/>
                <w:szCs w:val="23"/>
              </w:rPr>
              <w:t>TOTAL BONDS</w:t>
            </w:r>
          </w:p>
        </w:tc>
        <w:tc>
          <w:tcPr>
            <w:tcW w:w="2143" w:type="dxa"/>
          </w:tcPr>
          <w:p w14:paraId="465EEA18" w14:textId="2F6EFCE5" w:rsidR="00C77C9E" w:rsidRPr="002715D1" w:rsidRDefault="20FD0969" w:rsidP="00C3336D">
            <w:pPr>
              <w:ind w:right="122"/>
              <w:jc w:val="right"/>
              <w:rPr>
                <w:rFonts w:asciiTheme="minorHAnsi" w:eastAsiaTheme="minorEastAsia" w:hAnsiTheme="minorHAnsi" w:cstheme="minorBidi"/>
                <w:b/>
                <w:bCs/>
                <w:sz w:val="23"/>
                <w:szCs w:val="23"/>
              </w:rPr>
            </w:pPr>
            <w:r w:rsidRPr="002715D1">
              <w:rPr>
                <w:rFonts w:asciiTheme="minorHAnsi" w:eastAsiaTheme="minorEastAsia" w:hAnsiTheme="minorHAnsi" w:cstheme="minorBidi"/>
                <w:b/>
                <w:bCs/>
                <w:sz w:val="23"/>
                <w:szCs w:val="23"/>
              </w:rPr>
              <w:t>$</w:t>
            </w:r>
            <w:r w:rsidR="002E24DB" w:rsidRPr="002715D1">
              <w:rPr>
                <w:rFonts w:asciiTheme="minorHAnsi" w:hAnsiTheme="minorHAnsi" w:cstheme="minorBidi"/>
                <w:sz w:val="23"/>
                <w:szCs w:val="23"/>
              </w:rPr>
              <w:t>359,000.00</w:t>
            </w:r>
          </w:p>
        </w:tc>
      </w:tr>
    </w:tbl>
    <w:p w14:paraId="4CD346A7" w14:textId="77777777" w:rsidR="00C77C9E" w:rsidRPr="002715D1" w:rsidRDefault="00C77C9E" w:rsidP="00792EE8">
      <w:pPr>
        <w:rPr>
          <w:rFonts w:asciiTheme="minorHAnsi" w:eastAsiaTheme="minorEastAsia" w:hAnsiTheme="minorHAnsi" w:cstheme="minorBidi"/>
          <w:sz w:val="23"/>
          <w:szCs w:val="23"/>
        </w:rPr>
      </w:pPr>
    </w:p>
    <w:p w14:paraId="604A4BA8" w14:textId="578B5C25" w:rsidR="00C77C9E" w:rsidRPr="002715D1" w:rsidRDefault="20FD0969" w:rsidP="00792EE8">
      <w:pPr>
        <w:ind w:left="709"/>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Note:</w:t>
      </w:r>
      <w:r w:rsidR="00C77C9E" w:rsidRPr="002715D1">
        <w:rPr>
          <w:sz w:val="23"/>
          <w:szCs w:val="23"/>
        </w:rPr>
        <w:tab/>
      </w:r>
      <w:r w:rsidRPr="002715D1">
        <w:rPr>
          <w:rFonts w:asciiTheme="minorHAnsi" w:eastAsiaTheme="minorEastAsia" w:hAnsiTheme="minorHAnsi" w:cstheme="minorBidi"/>
          <w:sz w:val="23"/>
          <w:szCs w:val="23"/>
        </w:rPr>
        <w:t xml:space="preserve">The following fees applicable </w:t>
      </w:r>
    </w:p>
    <w:p w14:paraId="1D4567D1" w14:textId="77777777" w:rsidR="00C77C9E" w:rsidRPr="002715D1" w:rsidRDefault="00C77C9E" w:rsidP="00792EE8">
      <w:pPr>
        <w:rPr>
          <w:rFonts w:asciiTheme="minorHAnsi" w:eastAsiaTheme="minorEastAsia" w:hAnsiTheme="minorHAnsi" w:cstheme="minorBidi"/>
          <w:sz w:val="23"/>
          <w:szCs w:val="23"/>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49"/>
        <w:gridCol w:w="2139"/>
      </w:tblGrid>
      <w:tr w:rsidR="00C77C9E" w:rsidRPr="002715D1" w14:paraId="67F4BCCF" w14:textId="77777777" w:rsidTr="20FD0969">
        <w:tc>
          <w:tcPr>
            <w:tcW w:w="6049" w:type="dxa"/>
            <w:tcBorders>
              <w:bottom w:val="single" w:sz="4" w:space="0" w:color="auto"/>
            </w:tcBorders>
          </w:tcPr>
          <w:p w14:paraId="0AAC731A" w14:textId="77777777" w:rsidR="00C77C9E" w:rsidRPr="002715D1" w:rsidRDefault="20FD0969" w:rsidP="00792EE8">
            <w:pPr>
              <w:rPr>
                <w:rFonts w:asciiTheme="minorHAnsi" w:eastAsiaTheme="minorEastAsia" w:hAnsiTheme="minorHAnsi" w:cstheme="minorBidi"/>
                <w:b/>
                <w:bCs/>
                <w:sz w:val="23"/>
                <w:szCs w:val="23"/>
              </w:rPr>
            </w:pPr>
            <w:r w:rsidRPr="002715D1">
              <w:rPr>
                <w:rFonts w:asciiTheme="minorHAnsi" w:eastAsiaTheme="minorEastAsia" w:hAnsiTheme="minorHAnsi" w:cstheme="minorBidi"/>
                <w:b/>
                <w:bCs/>
                <w:sz w:val="23"/>
                <w:szCs w:val="23"/>
              </w:rPr>
              <w:t>Fees</w:t>
            </w:r>
          </w:p>
        </w:tc>
        <w:tc>
          <w:tcPr>
            <w:tcW w:w="2139" w:type="dxa"/>
            <w:tcBorders>
              <w:bottom w:val="single" w:sz="4" w:space="0" w:color="auto"/>
            </w:tcBorders>
          </w:tcPr>
          <w:p w14:paraId="14C86C70" w14:textId="77777777" w:rsidR="00C77C9E" w:rsidRPr="002715D1" w:rsidRDefault="00C77C9E" w:rsidP="00792EE8">
            <w:pPr>
              <w:jc w:val="right"/>
              <w:rPr>
                <w:rFonts w:asciiTheme="minorHAnsi" w:eastAsiaTheme="minorEastAsia" w:hAnsiTheme="minorHAnsi" w:cstheme="minorBidi"/>
                <w:sz w:val="23"/>
                <w:szCs w:val="23"/>
              </w:rPr>
            </w:pPr>
          </w:p>
        </w:tc>
      </w:tr>
      <w:tr w:rsidR="00C77C9E" w:rsidRPr="002715D1" w14:paraId="507EB6A9" w14:textId="77777777" w:rsidTr="20FD0969">
        <w:tc>
          <w:tcPr>
            <w:tcW w:w="6049" w:type="dxa"/>
            <w:tcBorders>
              <w:top w:val="single" w:sz="4" w:space="0" w:color="auto"/>
              <w:bottom w:val="single" w:sz="4" w:space="0" w:color="auto"/>
            </w:tcBorders>
          </w:tcPr>
          <w:p w14:paraId="62A42015" w14:textId="63061D70" w:rsidR="00C77C9E" w:rsidRPr="002715D1" w:rsidRDefault="20FD0969" w:rsidP="00792EE8">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Local Infrastructure Contributions </w:t>
            </w:r>
          </w:p>
        </w:tc>
        <w:tc>
          <w:tcPr>
            <w:tcW w:w="2139" w:type="dxa"/>
            <w:tcBorders>
              <w:top w:val="single" w:sz="4" w:space="0" w:color="auto"/>
              <w:bottom w:val="single" w:sz="4" w:space="0" w:color="auto"/>
            </w:tcBorders>
          </w:tcPr>
          <w:p w14:paraId="4D6FAE4E" w14:textId="306B8EDD" w:rsidR="00C77C9E" w:rsidRPr="002715D1" w:rsidRDefault="008A161F" w:rsidP="00C3336D">
            <w:pPr>
              <w:ind w:right="122"/>
              <w:jc w:val="right"/>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$3,401,870.73</w:t>
            </w:r>
          </w:p>
        </w:tc>
      </w:tr>
      <w:tr w:rsidR="00C77C9E" w:rsidRPr="002715D1" w14:paraId="4D055ABA" w14:textId="77777777" w:rsidTr="20FD0969">
        <w:tc>
          <w:tcPr>
            <w:tcW w:w="6049" w:type="dxa"/>
            <w:tcBorders>
              <w:bottom w:val="single" w:sz="4" w:space="0" w:color="auto"/>
            </w:tcBorders>
          </w:tcPr>
          <w:p w14:paraId="28324072" w14:textId="77777777" w:rsidR="00C77C9E" w:rsidRPr="002715D1" w:rsidRDefault="20FD0969" w:rsidP="00792EE8">
            <w:pPr>
              <w:rPr>
                <w:rFonts w:asciiTheme="minorHAnsi" w:eastAsiaTheme="minorEastAsia" w:hAnsiTheme="minorHAnsi" w:cstheme="minorBidi"/>
                <w:b/>
                <w:bCs/>
                <w:sz w:val="23"/>
                <w:szCs w:val="23"/>
              </w:rPr>
            </w:pPr>
            <w:r w:rsidRPr="002715D1">
              <w:rPr>
                <w:rFonts w:asciiTheme="minorHAnsi" w:eastAsiaTheme="minorEastAsia" w:hAnsiTheme="minorHAnsi" w:cstheme="minorBidi"/>
                <w:b/>
                <w:bCs/>
                <w:sz w:val="23"/>
                <w:szCs w:val="23"/>
              </w:rPr>
              <w:t xml:space="preserve">TOTAL FEES </w:t>
            </w:r>
          </w:p>
        </w:tc>
        <w:tc>
          <w:tcPr>
            <w:tcW w:w="2139" w:type="dxa"/>
            <w:tcBorders>
              <w:bottom w:val="single" w:sz="4" w:space="0" w:color="auto"/>
            </w:tcBorders>
          </w:tcPr>
          <w:p w14:paraId="2ADF2118" w14:textId="228063F3" w:rsidR="00C77C9E" w:rsidRPr="002715D1" w:rsidRDefault="008A161F" w:rsidP="00C3336D">
            <w:pPr>
              <w:ind w:right="122"/>
              <w:jc w:val="right"/>
              <w:rPr>
                <w:rFonts w:asciiTheme="minorHAnsi" w:eastAsiaTheme="minorEastAsia" w:hAnsiTheme="minorHAnsi" w:cstheme="minorBidi"/>
                <w:b/>
                <w:bCs/>
                <w:sz w:val="23"/>
                <w:szCs w:val="23"/>
              </w:rPr>
            </w:pPr>
            <w:r w:rsidRPr="002715D1">
              <w:rPr>
                <w:rFonts w:asciiTheme="minorHAnsi" w:eastAsiaTheme="minorEastAsia" w:hAnsiTheme="minorHAnsi" w:cstheme="minorBidi"/>
                <w:b/>
                <w:bCs/>
                <w:sz w:val="23"/>
                <w:szCs w:val="23"/>
                <w:lang w:val="en-US"/>
              </w:rPr>
              <w:t>$3,401,870.73</w:t>
            </w:r>
          </w:p>
        </w:tc>
      </w:tr>
    </w:tbl>
    <w:p w14:paraId="61767692" w14:textId="77777777" w:rsidR="00C77C9E" w:rsidRPr="002715D1" w:rsidRDefault="00C77C9E" w:rsidP="00792EE8">
      <w:pPr>
        <w:rPr>
          <w:rFonts w:asciiTheme="minorHAnsi" w:eastAsiaTheme="minorEastAsia" w:hAnsiTheme="minorHAnsi" w:cstheme="minorBidi"/>
          <w:sz w:val="23"/>
          <w:szCs w:val="23"/>
        </w:rPr>
      </w:pPr>
    </w:p>
    <w:p w14:paraId="18AFB98D" w14:textId="4B3C470A" w:rsidR="00D6022D" w:rsidRPr="002715D1" w:rsidRDefault="20FD0969"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security required by the above schedule must be provided by way of a deposit with the Council; or other such guarantee that is satisfactory to Council (such as a bank guarantee). Any guarantee provided as security must name North Sydney Council as the nominated beneficiary and must not be subject to an expiry date.</w:t>
      </w:r>
    </w:p>
    <w:p w14:paraId="286E0907" w14:textId="77777777" w:rsidR="00D6022D" w:rsidRPr="002715D1" w:rsidRDefault="00D6022D" w:rsidP="00792EE8">
      <w:pPr>
        <w:rPr>
          <w:rFonts w:asciiTheme="minorHAnsi" w:eastAsiaTheme="minorEastAsia" w:hAnsiTheme="minorHAnsi" w:cstheme="minorBidi"/>
          <w:sz w:val="23"/>
          <w:szCs w:val="23"/>
        </w:rPr>
      </w:pPr>
    </w:p>
    <w:p w14:paraId="205D0ADE" w14:textId="77777777" w:rsidR="00C77C9E" w:rsidRPr="002715D1" w:rsidRDefault="20FD0969"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Compliance with the development consent)</w:t>
      </w:r>
    </w:p>
    <w:p w14:paraId="2C769867" w14:textId="77777777" w:rsidR="00C77C9E" w:rsidRPr="002715D1" w:rsidRDefault="00C77C9E" w:rsidP="00792EE8">
      <w:pPr>
        <w:rPr>
          <w:rFonts w:asciiTheme="minorHAnsi" w:eastAsiaTheme="minorEastAsia" w:hAnsiTheme="minorHAnsi" w:cstheme="minorBidi"/>
          <w:sz w:val="23"/>
          <w:szCs w:val="23"/>
        </w:rPr>
      </w:pPr>
    </w:p>
    <w:p w14:paraId="5CC17245" w14:textId="72DE5DFE" w:rsidR="00C77C9E" w:rsidRPr="002715D1" w:rsidRDefault="20FD0969" w:rsidP="00792EE8">
      <w:pPr>
        <w:pStyle w:val="Heading1"/>
        <w:keepNext w:val="0"/>
        <w:rPr>
          <w:rFonts w:asciiTheme="minorHAnsi" w:eastAsiaTheme="minorEastAsia" w:hAnsiTheme="minorHAnsi" w:cstheme="minorBidi"/>
          <w:sz w:val="23"/>
          <w:szCs w:val="23"/>
        </w:rPr>
      </w:pPr>
      <w:bookmarkStart w:id="120" w:name="_Toc366754482"/>
      <w:bookmarkStart w:id="121" w:name="_Toc184024904"/>
      <w:r w:rsidRPr="002715D1">
        <w:rPr>
          <w:rFonts w:asciiTheme="minorHAnsi" w:eastAsiaTheme="minorEastAsia" w:hAnsiTheme="minorHAnsi" w:cstheme="minorBidi"/>
          <w:sz w:val="23"/>
          <w:szCs w:val="23"/>
        </w:rPr>
        <w:t>BASIX Certificate</w:t>
      </w:r>
      <w:bookmarkEnd w:id="120"/>
      <w:bookmarkEnd w:id="121"/>
      <w:r w:rsidRPr="002715D1">
        <w:rPr>
          <w:rFonts w:asciiTheme="minorHAnsi" w:eastAsiaTheme="minorEastAsia" w:hAnsiTheme="minorHAnsi" w:cstheme="minorBidi"/>
          <w:sz w:val="23"/>
          <w:szCs w:val="23"/>
        </w:rPr>
        <w:t xml:space="preserve"> </w:t>
      </w:r>
      <w:r w:rsidR="00C77C9E" w:rsidRPr="002715D1">
        <w:rPr>
          <w:sz w:val="23"/>
          <w:szCs w:val="23"/>
        </w:rPr>
        <w:tab/>
      </w:r>
      <w:r w:rsidRPr="002715D1">
        <w:rPr>
          <w:rFonts w:asciiTheme="minorHAnsi" w:hAnsiTheme="minorHAnsi" w:cstheme="minorBidi"/>
          <w:vanish/>
          <w:sz w:val="23"/>
          <w:szCs w:val="23"/>
        </w:rPr>
        <w:t>C8</w:t>
      </w:r>
      <w:r w:rsidR="003F09FF" w:rsidRPr="002715D1">
        <w:rPr>
          <w:rFonts w:asciiTheme="minorHAnsi" w:hAnsiTheme="minorHAnsi" w:cstheme="minorBidi"/>
          <w:vanish/>
          <w:sz w:val="23"/>
          <w:szCs w:val="23"/>
        </w:rPr>
        <w:t>8</w:t>
      </w:r>
    </w:p>
    <w:p w14:paraId="6E7BB821" w14:textId="77777777" w:rsidR="007A776E" w:rsidRPr="002715D1" w:rsidRDefault="007A776E" w:rsidP="00792EE8">
      <w:pPr>
        <w:rPr>
          <w:rFonts w:asciiTheme="minorHAnsi" w:eastAsiaTheme="minorEastAsia" w:hAnsiTheme="minorHAnsi" w:cstheme="minorBidi"/>
          <w:sz w:val="23"/>
          <w:szCs w:val="23"/>
        </w:rPr>
      </w:pPr>
    </w:p>
    <w:p w14:paraId="196C0990" w14:textId="59B5A65B" w:rsidR="00C77C9E" w:rsidRPr="002715D1" w:rsidRDefault="20FD0969" w:rsidP="002161CB">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Under section 75 of </w:t>
      </w:r>
      <w:r w:rsidRPr="002715D1">
        <w:rPr>
          <w:rFonts w:asciiTheme="minorHAnsi" w:eastAsiaTheme="minorEastAsia" w:hAnsiTheme="minorHAnsi" w:cstheme="minorBidi"/>
          <w:i/>
          <w:iCs/>
          <w:sz w:val="23"/>
          <w:szCs w:val="23"/>
        </w:rPr>
        <w:t>the Environmental Planning and Assessment Regulation 2021</w:t>
      </w:r>
      <w:r w:rsidRPr="002715D1">
        <w:rPr>
          <w:rFonts w:asciiTheme="minorHAnsi" w:eastAsiaTheme="minorEastAsia" w:hAnsiTheme="minorHAnsi" w:cstheme="minorBidi"/>
          <w:sz w:val="23"/>
          <w:szCs w:val="23"/>
        </w:rPr>
        <w:t>, it is a condition of this development consent that all the commitments listed in BASIX Certificate No. (</w:t>
      </w:r>
      <w:r w:rsidRPr="002715D1">
        <w:rPr>
          <w:rFonts w:asciiTheme="minorHAnsi" w:eastAsiaTheme="minorEastAsia" w:hAnsiTheme="minorHAnsi" w:cstheme="minorBidi"/>
          <w:i/>
          <w:iCs/>
          <w:sz w:val="23"/>
          <w:szCs w:val="23"/>
        </w:rPr>
        <w:t>insert no. and date of certificate)</w:t>
      </w:r>
      <w:r w:rsidRPr="002715D1">
        <w:rPr>
          <w:rFonts w:asciiTheme="minorHAnsi" w:eastAsiaTheme="minorEastAsia" w:hAnsiTheme="minorHAnsi" w:cstheme="minorBidi"/>
          <w:sz w:val="23"/>
          <w:szCs w:val="23"/>
        </w:rPr>
        <w:t xml:space="preserve"> for the development are fulfilled. Plans and specifications complying with this condition must be submitted to the Principal Certifier for approval prior to the issue of the relevant Construction Certificate. </w:t>
      </w:r>
    </w:p>
    <w:p w14:paraId="60B7A956" w14:textId="77777777" w:rsidR="00C77C9E" w:rsidRPr="002715D1" w:rsidRDefault="00C77C9E" w:rsidP="00792EE8">
      <w:pPr>
        <w:ind w:left="720"/>
        <w:rPr>
          <w:rFonts w:asciiTheme="minorHAnsi" w:eastAsiaTheme="minorEastAsia" w:hAnsiTheme="minorHAnsi" w:cstheme="minorBidi"/>
          <w:sz w:val="23"/>
          <w:szCs w:val="23"/>
        </w:rPr>
      </w:pPr>
    </w:p>
    <w:p w14:paraId="00E821C9" w14:textId="7D3336E5" w:rsidR="00C77C9E" w:rsidRPr="002715D1" w:rsidRDefault="20FD0969"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the proposed development will meet the Government’s requirements for sustainability and statutory requirements)</w:t>
      </w:r>
    </w:p>
    <w:p w14:paraId="40E457D7" w14:textId="77777777" w:rsidR="00C77C9E" w:rsidRPr="002715D1" w:rsidRDefault="00C77C9E" w:rsidP="00792EE8">
      <w:pPr>
        <w:rPr>
          <w:rFonts w:asciiTheme="minorHAnsi" w:eastAsiaTheme="minorEastAsia" w:hAnsiTheme="minorHAnsi" w:cstheme="minorBidi"/>
          <w:sz w:val="23"/>
          <w:szCs w:val="23"/>
        </w:rPr>
      </w:pPr>
    </w:p>
    <w:p w14:paraId="130A9AE4" w14:textId="6058155A" w:rsidR="00C77C9E" w:rsidRPr="002715D1" w:rsidRDefault="20FD0969" w:rsidP="00792EE8">
      <w:pPr>
        <w:pStyle w:val="Heading1"/>
        <w:keepNext w:val="0"/>
        <w:tabs>
          <w:tab w:val="left" w:pos="2835"/>
        </w:tabs>
        <w:rPr>
          <w:rFonts w:asciiTheme="minorHAnsi" w:eastAsiaTheme="minorEastAsia" w:hAnsiTheme="minorHAnsi" w:cstheme="minorBidi"/>
          <w:sz w:val="23"/>
          <w:szCs w:val="23"/>
        </w:rPr>
      </w:pPr>
      <w:bookmarkStart w:id="122" w:name="_Toc366754484"/>
      <w:bookmarkStart w:id="123" w:name="_Toc184024906"/>
      <w:r w:rsidRPr="002715D1">
        <w:rPr>
          <w:rFonts w:asciiTheme="minorHAnsi" w:eastAsiaTheme="minorEastAsia" w:hAnsiTheme="minorHAnsi" w:cstheme="minorBidi"/>
          <w:sz w:val="23"/>
          <w:szCs w:val="23"/>
        </w:rPr>
        <w:t>Under Awning Lighting</w:t>
      </w:r>
      <w:bookmarkEnd w:id="122"/>
      <w:bookmarkEnd w:id="123"/>
      <w:r w:rsidR="00C77C9E" w:rsidRPr="002715D1">
        <w:rPr>
          <w:sz w:val="23"/>
          <w:szCs w:val="23"/>
        </w:rPr>
        <w:tab/>
      </w:r>
      <w:r w:rsidRPr="002715D1">
        <w:rPr>
          <w:rFonts w:asciiTheme="minorHAnsi" w:hAnsiTheme="minorHAnsi" w:cstheme="minorBidi"/>
          <w:vanish/>
          <w:sz w:val="23"/>
          <w:szCs w:val="23"/>
        </w:rPr>
        <w:t>C</w:t>
      </w:r>
      <w:r w:rsidR="003F09FF" w:rsidRPr="002715D1">
        <w:rPr>
          <w:rFonts w:asciiTheme="minorHAnsi" w:hAnsiTheme="minorHAnsi" w:cstheme="minorBidi"/>
          <w:vanish/>
          <w:sz w:val="23"/>
          <w:szCs w:val="23"/>
        </w:rPr>
        <w:t>90</w:t>
      </w:r>
    </w:p>
    <w:p w14:paraId="6608C751" w14:textId="77777777" w:rsidR="001F1052" w:rsidRPr="002715D1" w:rsidRDefault="001F1052" w:rsidP="00792EE8">
      <w:pPr>
        <w:rPr>
          <w:rFonts w:asciiTheme="minorHAnsi" w:eastAsiaTheme="minorEastAsia" w:hAnsiTheme="minorHAnsi" w:cstheme="minorBidi"/>
          <w:sz w:val="23"/>
          <w:szCs w:val="23"/>
        </w:rPr>
      </w:pPr>
    </w:p>
    <w:p w14:paraId="1D29513C" w14:textId="4E021193" w:rsidR="00C77C9E" w:rsidRPr="002715D1" w:rsidRDefault="20FD0969" w:rsidP="002161CB">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Under awning lighting must be provided to </w:t>
      </w:r>
      <w:r w:rsidR="00555136" w:rsidRPr="002715D1">
        <w:rPr>
          <w:rFonts w:asciiTheme="minorHAnsi" w:eastAsiaTheme="minorEastAsia" w:hAnsiTheme="minorHAnsi" w:cstheme="minorBidi"/>
          <w:sz w:val="23"/>
          <w:szCs w:val="23"/>
        </w:rPr>
        <w:t xml:space="preserve">all </w:t>
      </w:r>
      <w:r w:rsidRPr="002715D1">
        <w:rPr>
          <w:rFonts w:asciiTheme="minorHAnsi" w:eastAsiaTheme="minorEastAsia" w:hAnsiTheme="minorHAnsi" w:cstheme="minorBidi"/>
          <w:sz w:val="23"/>
          <w:szCs w:val="23"/>
        </w:rPr>
        <w:t xml:space="preserve">Street frontage of the site.  Such lighting is to be designed to P1 standard in accordance with AS/NZS 1158.3.1.  The luminaries must be: </w:t>
      </w:r>
    </w:p>
    <w:p w14:paraId="551E2B76" w14:textId="77777777" w:rsidR="00C77C9E" w:rsidRPr="002715D1" w:rsidRDefault="00C77C9E" w:rsidP="00792EE8">
      <w:pPr>
        <w:rPr>
          <w:rFonts w:asciiTheme="minorHAnsi" w:eastAsiaTheme="minorEastAsia" w:hAnsiTheme="minorHAnsi" w:cstheme="minorBidi"/>
          <w:sz w:val="23"/>
          <w:szCs w:val="23"/>
        </w:rPr>
      </w:pPr>
    </w:p>
    <w:p w14:paraId="116215A4" w14:textId="592456CB" w:rsidR="006C4055" w:rsidRPr="002715D1" w:rsidRDefault="20FD0969" w:rsidP="00F8058B">
      <w:pPr>
        <w:pStyle w:val="CCONDS"/>
        <w:numPr>
          <w:ilvl w:val="1"/>
          <w:numId w:val="35"/>
        </w:numPr>
        <w:ind w:left="1418" w:hanging="709"/>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weatherproof and vandal-proof; </w:t>
      </w:r>
    </w:p>
    <w:p w14:paraId="61BCFC0D" w14:textId="77777777" w:rsidR="006C4055" w:rsidRPr="002715D1" w:rsidRDefault="006C4055" w:rsidP="00792EE8">
      <w:pPr>
        <w:rPr>
          <w:rFonts w:eastAsiaTheme="minorEastAsia"/>
          <w:sz w:val="23"/>
          <w:szCs w:val="23"/>
        </w:rPr>
      </w:pPr>
    </w:p>
    <w:p w14:paraId="2B76CC98" w14:textId="77777777" w:rsidR="00C77C9E" w:rsidRPr="002715D1" w:rsidRDefault="20FD0969" w:rsidP="00F8058B">
      <w:pPr>
        <w:pStyle w:val="CCONDS"/>
        <w:numPr>
          <w:ilvl w:val="1"/>
          <w:numId w:val="35"/>
        </w:numPr>
        <w:ind w:left="1440" w:hanging="73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designed in conjunction with Energy Australia so that the system can easily be connected to a public lighting system when available; and</w:t>
      </w:r>
    </w:p>
    <w:p w14:paraId="69AE38AE" w14:textId="77777777" w:rsidR="006C4055" w:rsidRPr="002715D1" w:rsidRDefault="006C4055" w:rsidP="00792EE8">
      <w:pPr>
        <w:rPr>
          <w:rFonts w:eastAsiaTheme="minorEastAsia"/>
          <w:sz w:val="23"/>
          <w:szCs w:val="23"/>
        </w:rPr>
      </w:pPr>
    </w:p>
    <w:p w14:paraId="0793A6A9" w14:textId="77777777" w:rsidR="00C77C9E" w:rsidRPr="002715D1" w:rsidRDefault="20FD0969" w:rsidP="00F8058B">
      <w:pPr>
        <w:pStyle w:val="CCONDS"/>
        <w:numPr>
          <w:ilvl w:val="1"/>
          <w:numId w:val="35"/>
        </w:numPr>
        <w:ind w:left="1440" w:hanging="73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location and type of the said luminaries shall be to the satisfaction of Council’s Director of Engineering and Property Services. </w:t>
      </w:r>
    </w:p>
    <w:p w14:paraId="466D4C4A" w14:textId="77777777" w:rsidR="00C77C9E" w:rsidRPr="002715D1" w:rsidRDefault="00C77C9E" w:rsidP="00792EE8">
      <w:pPr>
        <w:pStyle w:val="CCONDS"/>
        <w:ind w:left="720" w:hanging="720"/>
        <w:rPr>
          <w:rFonts w:asciiTheme="minorHAnsi" w:eastAsiaTheme="minorEastAsia" w:hAnsiTheme="minorHAnsi" w:cstheme="minorBidi"/>
          <w:sz w:val="23"/>
          <w:szCs w:val="23"/>
        </w:rPr>
      </w:pPr>
    </w:p>
    <w:p w14:paraId="6A149F7D" w14:textId="25041DEE" w:rsidR="00C77C9E" w:rsidRPr="002715D1" w:rsidRDefault="20FD0969" w:rsidP="00792EE8">
      <w:pPr>
        <w:pStyle w:val="CCONDS"/>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Certification from a suitably qualified commercial electrician must be obtained to demonstrate compliance with the requirements of this condition and certification must be submitted to the Principal Certifier prior to the issue of the relevant Construction Certificate. </w:t>
      </w:r>
    </w:p>
    <w:p w14:paraId="34377672" w14:textId="77777777" w:rsidR="00C77C9E" w:rsidRPr="002715D1" w:rsidRDefault="00C77C9E" w:rsidP="00792EE8">
      <w:pPr>
        <w:pStyle w:val="CCONDS"/>
        <w:ind w:left="720"/>
        <w:rPr>
          <w:rFonts w:asciiTheme="minorHAnsi" w:eastAsiaTheme="minorEastAsia" w:hAnsiTheme="minorHAnsi" w:cstheme="minorBidi"/>
          <w:sz w:val="23"/>
          <w:szCs w:val="23"/>
        </w:rPr>
      </w:pPr>
    </w:p>
    <w:p w14:paraId="4EC7CCCE" w14:textId="77777777" w:rsidR="00C77C9E" w:rsidRPr="002715D1" w:rsidRDefault="20FD0969" w:rsidP="00792EE8">
      <w:pPr>
        <w:tabs>
          <w:tab w:val="left" w:pos="2127"/>
        </w:tabs>
        <w:ind w:left="2127" w:hanging="1418"/>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122D9C" w:rsidRPr="002715D1">
        <w:rPr>
          <w:sz w:val="23"/>
          <w:szCs w:val="23"/>
        </w:rPr>
        <w:tab/>
      </w:r>
      <w:r w:rsidRPr="002715D1">
        <w:rPr>
          <w:rFonts w:asciiTheme="minorHAnsi" w:eastAsiaTheme="minorEastAsia" w:hAnsiTheme="minorHAnsi" w:cstheme="minorBidi"/>
          <w:sz w:val="23"/>
          <w:szCs w:val="23"/>
        </w:rPr>
        <w:t>To enhance the amenity and safety of the footpath adjacent to the premises)</w:t>
      </w:r>
    </w:p>
    <w:p w14:paraId="6208C90F" w14:textId="77777777" w:rsidR="00C77C9E" w:rsidRPr="002715D1" w:rsidRDefault="00C77C9E" w:rsidP="00792EE8">
      <w:pPr>
        <w:ind w:left="720" w:hanging="720"/>
        <w:rPr>
          <w:rFonts w:asciiTheme="minorHAnsi" w:eastAsiaTheme="minorEastAsia" w:hAnsiTheme="minorHAnsi" w:cstheme="minorBidi"/>
          <w:sz w:val="23"/>
          <w:szCs w:val="23"/>
        </w:rPr>
      </w:pPr>
      <w:bookmarkStart w:id="124" w:name="_Hlk180483086"/>
    </w:p>
    <w:p w14:paraId="06163692" w14:textId="2F161D5A" w:rsidR="00C77C9E" w:rsidRPr="002715D1" w:rsidRDefault="20FD0969" w:rsidP="00792EE8">
      <w:pPr>
        <w:pStyle w:val="Heading1"/>
        <w:keepNext w:val="0"/>
        <w:rPr>
          <w:rFonts w:asciiTheme="minorHAnsi" w:eastAsiaTheme="minorEastAsia" w:hAnsiTheme="minorHAnsi" w:cstheme="minorBidi"/>
          <w:sz w:val="23"/>
          <w:szCs w:val="23"/>
        </w:rPr>
      </w:pPr>
      <w:bookmarkStart w:id="125" w:name="_Toc366754485"/>
      <w:bookmarkStart w:id="126" w:name="_Toc184024907"/>
      <w:bookmarkEnd w:id="124"/>
      <w:r w:rsidRPr="002715D1">
        <w:rPr>
          <w:rFonts w:asciiTheme="minorHAnsi" w:eastAsiaTheme="minorEastAsia" w:hAnsiTheme="minorHAnsi" w:cstheme="minorBidi"/>
          <w:sz w:val="23"/>
          <w:szCs w:val="23"/>
        </w:rPr>
        <w:t>Outdoor Lighting</w:t>
      </w:r>
      <w:bookmarkEnd w:id="125"/>
      <w:bookmarkEnd w:id="126"/>
      <w:r w:rsidR="5F108DC8" w:rsidRPr="002715D1">
        <w:rPr>
          <w:sz w:val="23"/>
          <w:szCs w:val="23"/>
        </w:rPr>
        <w:tab/>
      </w:r>
      <w:r w:rsidRPr="002715D1">
        <w:rPr>
          <w:rFonts w:asciiTheme="minorHAnsi" w:hAnsiTheme="minorHAnsi" w:cstheme="minorBidi"/>
          <w:vanish/>
          <w:sz w:val="23"/>
          <w:szCs w:val="23"/>
        </w:rPr>
        <w:t>C</w:t>
      </w:r>
      <w:r w:rsidR="003F09FF" w:rsidRPr="002715D1">
        <w:rPr>
          <w:rFonts w:asciiTheme="minorHAnsi" w:hAnsiTheme="minorHAnsi" w:cstheme="minorBidi"/>
          <w:vanish/>
          <w:sz w:val="23"/>
          <w:szCs w:val="23"/>
        </w:rPr>
        <w:t>91</w:t>
      </w:r>
    </w:p>
    <w:p w14:paraId="10506451" w14:textId="77777777" w:rsidR="001F1052" w:rsidRPr="002715D1" w:rsidRDefault="001F1052" w:rsidP="00792EE8">
      <w:pPr>
        <w:rPr>
          <w:rFonts w:asciiTheme="minorHAnsi" w:eastAsiaTheme="minorEastAsia" w:hAnsiTheme="minorHAnsi" w:cstheme="minorBidi"/>
          <w:sz w:val="23"/>
          <w:szCs w:val="23"/>
        </w:rPr>
      </w:pPr>
    </w:p>
    <w:p w14:paraId="0DE2FB8E" w14:textId="5B0FB322" w:rsidR="00C77C9E" w:rsidRPr="002715D1" w:rsidRDefault="20FD0969" w:rsidP="002161CB">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All outdoor lighting must comply with, where relevant AS/NZ1158.3: 1999 Pedestrian Area (Category P) Lighting and AS4282:1997 Control of the Obtrusive Effects of Outdoor lighting. Details demonstrating compliance with these requirements must be submitted to the Principal Certifier for approval prior to the issue of the relevant Construction Certificate. </w:t>
      </w:r>
    </w:p>
    <w:p w14:paraId="6767BEB6" w14:textId="77777777" w:rsidR="00113773" w:rsidRPr="002715D1" w:rsidRDefault="00113773" w:rsidP="00792EE8">
      <w:pPr>
        <w:ind w:left="720" w:hanging="720"/>
        <w:rPr>
          <w:rFonts w:asciiTheme="minorHAnsi" w:eastAsiaTheme="minorEastAsia" w:hAnsiTheme="minorHAnsi" w:cstheme="minorBidi"/>
          <w:sz w:val="23"/>
          <w:szCs w:val="23"/>
        </w:rPr>
      </w:pPr>
    </w:p>
    <w:p w14:paraId="406362AB" w14:textId="55E35E7C" w:rsidR="00C77C9E" w:rsidRPr="002715D1" w:rsidRDefault="20FD0969" w:rsidP="00792EE8">
      <w:pPr>
        <w:widowControl/>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8A01D8" w:rsidRPr="002715D1">
        <w:rPr>
          <w:sz w:val="23"/>
          <w:szCs w:val="23"/>
        </w:rPr>
        <w:tab/>
      </w:r>
      <w:r w:rsidRPr="002715D1">
        <w:rPr>
          <w:rFonts w:asciiTheme="minorHAnsi" w:eastAsiaTheme="minorEastAsia" w:hAnsiTheme="minorHAnsi" w:cstheme="minorBidi"/>
          <w:sz w:val="23"/>
          <w:szCs w:val="23"/>
        </w:rPr>
        <w:t>To maintain the amenity of adjoining land uses)</w:t>
      </w:r>
    </w:p>
    <w:p w14:paraId="7E033223" w14:textId="77777777" w:rsidR="003F2C41" w:rsidRPr="002715D1" w:rsidRDefault="003F2C41" w:rsidP="00F66E7F">
      <w:pPr>
        <w:widowControl/>
        <w:rPr>
          <w:rFonts w:asciiTheme="minorHAnsi" w:eastAsiaTheme="minorEastAsia" w:hAnsiTheme="minorHAnsi" w:cstheme="minorBidi"/>
          <w:sz w:val="23"/>
          <w:szCs w:val="23"/>
        </w:rPr>
      </w:pPr>
    </w:p>
    <w:p w14:paraId="21F6BE66" w14:textId="77777777" w:rsidR="003F2C41" w:rsidRPr="002715D1" w:rsidRDefault="003F2C41" w:rsidP="003F2C41">
      <w:pPr>
        <w:ind w:left="720" w:hanging="720"/>
        <w:rPr>
          <w:rFonts w:asciiTheme="minorHAnsi" w:eastAsiaTheme="minorEastAsia" w:hAnsiTheme="minorHAnsi" w:cstheme="minorBidi"/>
          <w:b/>
          <w:bCs/>
          <w:sz w:val="23"/>
          <w:szCs w:val="23"/>
        </w:rPr>
      </w:pPr>
      <w:bookmarkStart w:id="127" w:name="_Toc361044820"/>
      <w:r w:rsidRPr="002715D1">
        <w:rPr>
          <w:rFonts w:asciiTheme="minorHAnsi" w:eastAsiaTheme="minorEastAsia" w:hAnsiTheme="minorHAnsi" w:cstheme="minorBidi"/>
          <w:b/>
          <w:bCs/>
          <w:sz w:val="23"/>
          <w:szCs w:val="23"/>
        </w:rPr>
        <w:t>Works in conjunction with city strategic planning streetscape project.</w:t>
      </w:r>
    </w:p>
    <w:p w14:paraId="11F31D5C" w14:textId="77777777" w:rsidR="003F2C41" w:rsidRPr="002715D1" w:rsidRDefault="003F2C41" w:rsidP="003F2C41">
      <w:pPr>
        <w:ind w:left="720" w:hanging="720"/>
        <w:rPr>
          <w:rFonts w:asciiTheme="minorHAnsi" w:eastAsiaTheme="minorEastAsia" w:hAnsiTheme="minorHAnsi" w:cstheme="minorBidi"/>
          <w:b/>
          <w:sz w:val="23"/>
          <w:szCs w:val="23"/>
        </w:rPr>
      </w:pPr>
    </w:p>
    <w:p w14:paraId="5CB887DA" w14:textId="4C4D5C23" w:rsidR="003E5375" w:rsidRPr="002715D1" w:rsidRDefault="003F2C41" w:rsidP="002161CB">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applicant must design the Atchison Street frontage in consultation with Council’s public domain officers and have regard to the North Sydney Council Public Domain Strategy for the pedestrianizing of Atchison Street between Christie Street and Mitchell Street. The ground levels at the property boundary and all works to the public domain (other than tree planting) must be approved by Council prior to the issue of a Construction Certificate for required infrastructure works, or any building works interfacing with the required infrastructure.</w:t>
      </w:r>
    </w:p>
    <w:p w14:paraId="7E8093D3" w14:textId="77777777" w:rsidR="003E5375" w:rsidRPr="002715D1" w:rsidRDefault="003E5375" w:rsidP="003E5375">
      <w:pPr>
        <w:rPr>
          <w:rFonts w:eastAsiaTheme="minorEastAsia"/>
        </w:rPr>
      </w:pPr>
    </w:p>
    <w:p w14:paraId="272BCA58" w14:textId="4CBA94B3" w:rsidR="003E5375" w:rsidRPr="002715D1" w:rsidRDefault="003E5375" w:rsidP="003E5375">
      <w:pPr>
        <w:widowControl/>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Pr="002715D1">
        <w:rPr>
          <w:sz w:val="23"/>
          <w:szCs w:val="23"/>
        </w:rPr>
        <w:tab/>
      </w:r>
      <w:r w:rsidRPr="002715D1">
        <w:rPr>
          <w:rFonts w:asciiTheme="minorHAnsi" w:eastAsiaTheme="minorEastAsia" w:hAnsiTheme="minorHAnsi" w:cstheme="minorBidi"/>
          <w:sz w:val="23"/>
          <w:szCs w:val="23"/>
        </w:rPr>
        <w:t xml:space="preserve">To ensure </w:t>
      </w:r>
      <w:r w:rsidR="007A0694" w:rsidRPr="002715D1">
        <w:rPr>
          <w:rFonts w:asciiTheme="minorHAnsi" w:eastAsiaTheme="minorEastAsia" w:hAnsiTheme="minorHAnsi" w:cstheme="minorBidi"/>
          <w:sz w:val="23"/>
          <w:szCs w:val="23"/>
        </w:rPr>
        <w:t>public domain works are in accordance with the North Sydney Council Public Domain Strategy</w:t>
      </w:r>
      <w:r w:rsidRPr="002715D1">
        <w:rPr>
          <w:rFonts w:asciiTheme="minorHAnsi" w:eastAsiaTheme="minorEastAsia" w:hAnsiTheme="minorHAnsi" w:cstheme="minorBidi"/>
          <w:sz w:val="23"/>
          <w:szCs w:val="23"/>
        </w:rPr>
        <w:t>)</w:t>
      </w:r>
    </w:p>
    <w:p w14:paraId="5125CA2F" w14:textId="77777777" w:rsidR="00E41647" w:rsidRPr="002715D1" w:rsidRDefault="00E41647" w:rsidP="00792EE8">
      <w:pPr>
        <w:ind w:left="720" w:hanging="720"/>
        <w:rPr>
          <w:rFonts w:asciiTheme="minorHAnsi" w:eastAsiaTheme="minorEastAsia" w:hAnsiTheme="minorHAnsi" w:cstheme="minorBidi"/>
          <w:sz w:val="23"/>
          <w:szCs w:val="23"/>
        </w:rPr>
      </w:pPr>
    </w:p>
    <w:p w14:paraId="466A0801" w14:textId="4898CDD3" w:rsidR="00B30798" w:rsidRPr="002715D1" w:rsidRDefault="20FD0969" w:rsidP="00792EE8">
      <w:pPr>
        <w:pStyle w:val="Heading1"/>
        <w:keepNext w:val="0"/>
        <w:tabs>
          <w:tab w:val="left" w:pos="4962"/>
        </w:tabs>
        <w:rPr>
          <w:rFonts w:asciiTheme="minorHAnsi" w:eastAsiaTheme="minorEastAsia" w:hAnsiTheme="minorHAnsi" w:cstheme="minorBidi"/>
          <w:sz w:val="23"/>
          <w:szCs w:val="23"/>
        </w:rPr>
      </w:pPr>
      <w:bookmarkStart w:id="128" w:name="_Toc184024910"/>
      <w:bookmarkStart w:id="129" w:name="_Toc69730304"/>
      <w:r w:rsidRPr="002715D1">
        <w:rPr>
          <w:rFonts w:asciiTheme="minorHAnsi" w:eastAsiaTheme="minorEastAsia" w:hAnsiTheme="minorHAnsi" w:cstheme="minorBidi"/>
          <w:sz w:val="23"/>
          <w:szCs w:val="23"/>
        </w:rPr>
        <w:t>Noise Management Plan - Construction Sites</w:t>
      </w:r>
      <w:bookmarkEnd w:id="128"/>
      <w:r w:rsidRPr="002715D1">
        <w:rPr>
          <w:rFonts w:asciiTheme="minorHAnsi" w:eastAsiaTheme="minorEastAsia" w:hAnsiTheme="minorHAnsi" w:cstheme="minorBidi"/>
          <w:sz w:val="23"/>
          <w:szCs w:val="23"/>
        </w:rPr>
        <w:t xml:space="preserve"> </w:t>
      </w:r>
      <w:bookmarkEnd w:id="129"/>
      <w:r w:rsidR="00B30798" w:rsidRPr="002715D1">
        <w:rPr>
          <w:sz w:val="23"/>
          <w:szCs w:val="23"/>
        </w:rPr>
        <w:tab/>
      </w:r>
      <w:r w:rsidRPr="002715D1">
        <w:rPr>
          <w:rFonts w:asciiTheme="minorHAnsi" w:hAnsiTheme="minorHAnsi" w:cstheme="minorBidi"/>
          <w:vanish/>
          <w:sz w:val="23"/>
          <w:szCs w:val="23"/>
        </w:rPr>
        <w:t>C9</w:t>
      </w:r>
      <w:r w:rsidR="003F09FF" w:rsidRPr="002715D1">
        <w:rPr>
          <w:rFonts w:asciiTheme="minorHAnsi" w:hAnsiTheme="minorHAnsi" w:cstheme="minorBidi"/>
          <w:vanish/>
          <w:sz w:val="23"/>
          <w:szCs w:val="23"/>
        </w:rPr>
        <w:t>4</w:t>
      </w:r>
    </w:p>
    <w:p w14:paraId="61B6F79C" w14:textId="77777777" w:rsidR="006C4055" w:rsidRPr="002715D1" w:rsidRDefault="006C4055" w:rsidP="00792EE8">
      <w:pPr>
        <w:rPr>
          <w:rFonts w:asciiTheme="minorHAnsi" w:eastAsiaTheme="minorEastAsia" w:hAnsiTheme="minorHAnsi" w:cstheme="minorBidi"/>
          <w:sz w:val="23"/>
          <w:szCs w:val="23"/>
          <w:lang w:eastAsia="en-AU"/>
        </w:rPr>
      </w:pPr>
    </w:p>
    <w:p w14:paraId="67A51129" w14:textId="66B087BE" w:rsidR="00B30798" w:rsidRPr="002715D1" w:rsidRDefault="20FD0969" w:rsidP="002161CB">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 noise management plan prepared by an appropriately qualified acoustical consultant eligible for membership of the Association of Australian Acoustic Consultants must be submitted to the Principal Certifier for approval prior to the issue of the relevant Construction Certificate.</w:t>
      </w:r>
    </w:p>
    <w:p w14:paraId="42904D4D" w14:textId="77777777" w:rsidR="00B30798" w:rsidRPr="002715D1" w:rsidRDefault="00B30798" w:rsidP="00792EE8">
      <w:pPr>
        <w:rPr>
          <w:rFonts w:asciiTheme="minorHAnsi" w:eastAsiaTheme="minorEastAsia" w:hAnsiTheme="minorHAnsi" w:cstheme="minorBidi"/>
          <w:sz w:val="23"/>
          <w:szCs w:val="23"/>
        </w:rPr>
      </w:pPr>
    </w:p>
    <w:p w14:paraId="34F26308" w14:textId="77777777" w:rsidR="00B30798" w:rsidRPr="002715D1" w:rsidRDefault="20FD0969"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plan must include, but not be limited to, the following:</w:t>
      </w:r>
    </w:p>
    <w:p w14:paraId="51CDFE80" w14:textId="77777777" w:rsidR="00B30798" w:rsidRPr="002715D1" w:rsidRDefault="00B30798" w:rsidP="00792EE8">
      <w:pPr>
        <w:rPr>
          <w:rFonts w:asciiTheme="minorHAnsi" w:eastAsiaTheme="minorEastAsia" w:hAnsiTheme="minorHAnsi" w:cstheme="minorBidi"/>
          <w:sz w:val="23"/>
          <w:szCs w:val="23"/>
        </w:rPr>
      </w:pPr>
    </w:p>
    <w:p w14:paraId="66A9511C" w14:textId="77777777" w:rsidR="00B30798" w:rsidRPr="002715D1" w:rsidRDefault="20FD0969" w:rsidP="00F8058B">
      <w:pPr>
        <w:numPr>
          <w:ilvl w:val="1"/>
          <w:numId w:val="55"/>
        </w:numPr>
        <w:ind w:hanging="73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identify sensitive locations near the site;</w:t>
      </w:r>
    </w:p>
    <w:p w14:paraId="08998C7F" w14:textId="167F387B" w:rsidR="00B30798" w:rsidRPr="002715D1" w:rsidRDefault="20FD0969" w:rsidP="00F8058B">
      <w:pPr>
        <w:numPr>
          <w:ilvl w:val="1"/>
          <w:numId w:val="55"/>
        </w:numPr>
        <w:ind w:hanging="73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identify potential impacts (i.e., exceedance of the goals at the identified locations);</w:t>
      </w:r>
    </w:p>
    <w:p w14:paraId="05AF9824" w14:textId="77777777" w:rsidR="00B30798" w:rsidRPr="002715D1" w:rsidRDefault="20FD0969" w:rsidP="00F8058B">
      <w:pPr>
        <w:numPr>
          <w:ilvl w:val="1"/>
          <w:numId w:val="55"/>
        </w:numPr>
        <w:ind w:hanging="73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identify mitigation measures to control noise and vibration from the site, the reduction in noise and vibration likely and the feasibility and reasonableness of these measures;</w:t>
      </w:r>
    </w:p>
    <w:p w14:paraId="3C6C52CD" w14:textId="77777777" w:rsidR="00B30798" w:rsidRPr="002715D1" w:rsidRDefault="20FD0969" w:rsidP="00F8058B">
      <w:pPr>
        <w:numPr>
          <w:ilvl w:val="1"/>
          <w:numId w:val="55"/>
        </w:numPr>
        <w:ind w:hanging="73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selection criteria for plant and equipment;</w:t>
      </w:r>
    </w:p>
    <w:p w14:paraId="22B16561" w14:textId="77777777" w:rsidR="00B30798" w:rsidRPr="002715D1" w:rsidRDefault="20FD0969" w:rsidP="00F8058B">
      <w:pPr>
        <w:numPr>
          <w:ilvl w:val="1"/>
          <w:numId w:val="55"/>
        </w:numPr>
        <w:ind w:hanging="73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community consultation;</w:t>
      </w:r>
    </w:p>
    <w:p w14:paraId="0A8B0B17" w14:textId="77777777" w:rsidR="00B30798" w:rsidRPr="002715D1" w:rsidRDefault="20FD0969" w:rsidP="00F8058B">
      <w:pPr>
        <w:numPr>
          <w:ilvl w:val="1"/>
          <w:numId w:val="55"/>
        </w:numPr>
        <w:ind w:hanging="73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details of work schedules for all construction phases;</w:t>
      </w:r>
    </w:p>
    <w:p w14:paraId="13352476" w14:textId="77777777" w:rsidR="00B30798" w:rsidRPr="002715D1" w:rsidRDefault="20FD0969" w:rsidP="00F8058B">
      <w:pPr>
        <w:numPr>
          <w:ilvl w:val="1"/>
          <w:numId w:val="55"/>
        </w:numPr>
        <w:ind w:hanging="73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lastRenderedPageBreak/>
        <w:t>selection of traffic routes to minimise residential noise intrusion;</w:t>
      </w:r>
    </w:p>
    <w:p w14:paraId="78C471B2" w14:textId="77777777" w:rsidR="00B30798" w:rsidRPr="002715D1" w:rsidRDefault="20FD0969" w:rsidP="00F8058B">
      <w:pPr>
        <w:numPr>
          <w:ilvl w:val="1"/>
          <w:numId w:val="55"/>
        </w:numPr>
        <w:ind w:hanging="73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schedule of plant and equipment use and maintenance programs;</w:t>
      </w:r>
    </w:p>
    <w:p w14:paraId="234AA7A9" w14:textId="77777777" w:rsidR="00B30798" w:rsidRPr="002715D1" w:rsidRDefault="20FD0969" w:rsidP="00F8058B">
      <w:pPr>
        <w:numPr>
          <w:ilvl w:val="1"/>
          <w:numId w:val="55"/>
        </w:numPr>
        <w:ind w:hanging="73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noise monitoring techniques and method of reporting results;</w:t>
      </w:r>
    </w:p>
    <w:p w14:paraId="020ECAC0" w14:textId="77777777" w:rsidR="00B30798" w:rsidRPr="002715D1" w:rsidRDefault="20FD0969" w:rsidP="00F8058B">
      <w:pPr>
        <w:numPr>
          <w:ilvl w:val="1"/>
          <w:numId w:val="55"/>
        </w:numPr>
        <w:ind w:hanging="73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methodology to be employed for handling and investigating any complaints should they arise;</w:t>
      </w:r>
    </w:p>
    <w:p w14:paraId="0C84DEC0" w14:textId="77777777" w:rsidR="00B30798" w:rsidRPr="002715D1" w:rsidRDefault="20FD0969" w:rsidP="00F8058B">
      <w:pPr>
        <w:numPr>
          <w:ilvl w:val="1"/>
          <w:numId w:val="55"/>
        </w:numPr>
        <w:ind w:hanging="73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site induction details for employees and contractors; and</w:t>
      </w:r>
    </w:p>
    <w:p w14:paraId="60622BAA" w14:textId="77777777" w:rsidR="00B30798" w:rsidRPr="002715D1" w:rsidRDefault="20FD0969" w:rsidP="00F8058B">
      <w:pPr>
        <w:numPr>
          <w:ilvl w:val="1"/>
          <w:numId w:val="55"/>
        </w:numPr>
        <w:ind w:hanging="73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 declaration of available technologies and the reason for the selection of the preferred technology from a noise generating perspective should be included.</w:t>
      </w:r>
    </w:p>
    <w:p w14:paraId="31320745" w14:textId="77777777" w:rsidR="00B30798" w:rsidRPr="002715D1" w:rsidRDefault="00B30798" w:rsidP="00792EE8">
      <w:pPr>
        <w:ind w:left="720"/>
        <w:rPr>
          <w:rFonts w:asciiTheme="minorHAnsi" w:eastAsiaTheme="minorEastAsia" w:hAnsiTheme="minorHAnsi" w:cstheme="minorBidi"/>
          <w:sz w:val="23"/>
          <w:szCs w:val="23"/>
        </w:rPr>
      </w:pPr>
    </w:p>
    <w:p w14:paraId="674DA98C" w14:textId="77777777" w:rsidR="00B30798" w:rsidRPr="002715D1" w:rsidRDefault="20FD0969"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approved plan must be complied with at all times.</w:t>
      </w:r>
    </w:p>
    <w:p w14:paraId="296E44A4" w14:textId="77777777" w:rsidR="00B30798" w:rsidRPr="002715D1" w:rsidRDefault="00B30798" w:rsidP="00792EE8">
      <w:pPr>
        <w:ind w:left="720"/>
        <w:rPr>
          <w:rFonts w:asciiTheme="minorHAnsi" w:eastAsiaTheme="minorEastAsia" w:hAnsiTheme="minorHAnsi" w:cstheme="minorBidi"/>
          <w:sz w:val="23"/>
          <w:szCs w:val="23"/>
        </w:rPr>
      </w:pPr>
    </w:p>
    <w:p w14:paraId="064C06D2" w14:textId="77777777" w:rsidR="00B30798" w:rsidRPr="002715D1" w:rsidRDefault="20FD0969" w:rsidP="00792EE8">
      <w:pPr>
        <w:widowControl/>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B30798" w:rsidRPr="002715D1">
        <w:rPr>
          <w:sz w:val="23"/>
          <w:szCs w:val="23"/>
        </w:rPr>
        <w:tab/>
      </w:r>
      <w:r w:rsidRPr="002715D1">
        <w:rPr>
          <w:rFonts w:asciiTheme="minorHAnsi" w:eastAsiaTheme="minorEastAsia" w:hAnsiTheme="minorHAnsi" w:cstheme="minorBidi"/>
          <w:sz w:val="23"/>
          <w:szCs w:val="23"/>
        </w:rPr>
        <w:t>To maintain appropriate amenity to nearby occupants)</w:t>
      </w:r>
    </w:p>
    <w:p w14:paraId="787D0907" w14:textId="77777777" w:rsidR="00667783" w:rsidRPr="002715D1" w:rsidRDefault="00667783" w:rsidP="00792EE8">
      <w:pPr>
        <w:ind w:left="720" w:hanging="720"/>
        <w:rPr>
          <w:rFonts w:asciiTheme="minorHAnsi" w:eastAsiaTheme="minorEastAsia" w:hAnsiTheme="minorHAnsi" w:cstheme="minorBidi"/>
          <w:sz w:val="23"/>
          <w:szCs w:val="23"/>
        </w:rPr>
      </w:pPr>
    </w:p>
    <w:p w14:paraId="2539BB2E" w14:textId="575AB595" w:rsidR="00C77C9E" w:rsidRPr="002715D1" w:rsidRDefault="20FD0969" w:rsidP="00792EE8">
      <w:pPr>
        <w:pStyle w:val="Heading1"/>
        <w:keepNext w:val="0"/>
        <w:rPr>
          <w:rFonts w:asciiTheme="minorHAnsi" w:eastAsiaTheme="minorEastAsia" w:hAnsiTheme="minorHAnsi" w:cstheme="minorBidi"/>
          <w:sz w:val="23"/>
          <w:szCs w:val="23"/>
        </w:rPr>
      </w:pPr>
      <w:bookmarkStart w:id="130" w:name="_Toc362366257"/>
      <w:bookmarkStart w:id="131" w:name="_Toc366754490"/>
      <w:bookmarkStart w:id="132" w:name="_Toc184024911"/>
      <w:bookmarkEnd w:id="127"/>
      <w:r w:rsidRPr="002715D1">
        <w:rPr>
          <w:rFonts w:asciiTheme="minorHAnsi" w:eastAsiaTheme="minorEastAsia" w:hAnsiTheme="minorHAnsi" w:cstheme="minorBidi"/>
          <w:sz w:val="23"/>
          <w:szCs w:val="23"/>
        </w:rPr>
        <w:t>Remediation</w:t>
      </w:r>
      <w:bookmarkEnd w:id="130"/>
      <w:bookmarkEnd w:id="131"/>
      <w:bookmarkEnd w:id="132"/>
      <w:r w:rsidR="00C77C9E" w:rsidRPr="002715D1">
        <w:rPr>
          <w:sz w:val="23"/>
          <w:szCs w:val="23"/>
        </w:rPr>
        <w:tab/>
      </w:r>
      <w:r w:rsidRPr="002715D1">
        <w:rPr>
          <w:rFonts w:asciiTheme="minorHAnsi" w:hAnsiTheme="minorHAnsi" w:cstheme="minorBidi"/>
          <w:vanish/>
          <w:sz w:val="23"/>
          <w:szCs w:val="23"/>
        </w:rPr>
        <w:t>C9</w:t>
      </w:r>
      <w:r w:rsidR="003F09FF" w:rsidRPr="002715D1">
        <w:rPr>
          <w:rFonts w:asciiTheme="minorHAnsi" w:hAnsiTheme="minorHAnsi" w:cstheme="minorBidi"/>
          <w:vanish/>
          <w:sz w:val="23"/>
          <w:szCs w:val="23"/>
        </w:rPr>
        <w:t>5</w:t>
      </w:r>
    </w:p>
    <w:p w14:paraId="1AC47D44" w14:textId="77777777" w:rsidR="005E4A87" w:rsidRPr="002715D1" w:rsidRDefault="005E4A87" w:rsidP="00792EE8">
      <w:pPr>
        <w:ind w:left="720" w:hanging="720"/>
        <w:rPr>
          <w:rFonts w:asciiTheme="minorHAnsi" w:eastAsiaTheme="minorEastAsia" w:hAnsiTheme="minorHAnsi" w:cstheme="minorBidi"/>
          <w:sz w:val="23"/>
          <w:szCs w:val="23"/>
        </w:rPr>
      </w:pPr>
    </w:p>
    <w:p w14:paraId="32CE9905" w14:textId="313E1534" w:rsidR="00C77C9E" w:rsidRPr="002715D1" w:rsidRDefault="20FD0969" w:rsidP="002161CB">
      <w:pPr>
        <w:pStyle w:val="CCONDS"/>
        <w:numPr>
          <w:ilvl w:val="0"/>
          <w:numId w:val="9"/>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Prior to the release of the relevant Construction Certificate</w:t>
      </w:r>
      <w:r w:rsidR="00161B3A"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the site must be remediated in accordance with:</w:t>
      </w:r>
    </w:p>
    <w:p w14:paraId="3AD12F55" w14:textId="77777777" w:rsidR="00C77C9E" w:rsidRPr="002715D1" w:rsidRDefault="00C77C9E" w:rsidP="00792EE8">
      <w:pPr>
        <w:ind w:left="720"/>
        <w:rPr>
          <w:rFonts w:asciiTheme="minorHAnsi" w:eastAsiaTheme="minorEastAsia" w:hAnsiTheme="minorHAnsi" w:cstheme="minorBidi"/>
          <w:sz w:val="23"/>
          <w:szCs w:val="23"/>
        </w:rPr>
      </w:pPr>
    </w:p>
    <w:p w14:paraId="0611938B" w14:textId="77777777" w:rsidR="00C77C9E" w:rsidRPr="002715D1" w:rsidRDefault="20FD0969" w:rsidP="00F8058B">
      <w:pPr>
        <w:numPr>
          <w:ilvl w:val="0"/>
          <w:numId w:val="43"/>
        </w:numPr>
        <w:tabs>
          <w:tab w:val="left" w:pos="1418"/>
        </w:tabs>
        <w:ind w:left="1418" w:hanging="709"/>
        <w:rPr>
          <w:rFonts w:asciiTheme="minorHAnsi" w:hAnsiTheme="minorHAnsi" w:cstheme="minorBidi"/>
          <w:sz w:val="23"/>
          <w:szCs w:val="23"/>
        </w:rPr>
      </w:pPr>
      <w:r w:rsidRPr="002715D1">
        <w:rPr>
          <w:rFonts w:asciiTheme="minorHAnsi" w:hAnsiTheme="minorHAnsi" w:cstheme="minorBidi"/>
          <w:sz w:val="23"/>
          <w:szCs w:val="23"/>
        </w:rPr>
        <w:t>an approved Remedial Action Plan; and</w:t>
      </w:r>
    </w:p>
    <w:p w14:paraId="6B55EFCB" w14:textId="010A5776" w:rsidR="00C77C9E" w:rsidRPr="002715D1" w:rsidRDefault="20FD0969" w:rsidP="00F8058B">
      <w:pPr>
        <w:keepLines/>
        <w:numPr>
          <w:ilvl w:val="0"/>
          <w:numId w:val="43"/>
        </w:numPr>
        <w:tabs>
          <w:tab w:val="left" w:pos="1418"/>
        </w:tabs>
        <w:ind w:left="1418" w:hanging="709"/>
        <w:rPr>
          <w:rFonts w:asciiTheme="minorHAnsi" w:hAnsiTheme="minorHAnsi" w:cstheme="minorBidi"/>
          <w:sz w:val="23"/>
          <w:szCs w:val="23"/>
        </w:rPr>
      </w:pPr>
      <w:r w:rsidRPr="002715D1">
        <w:rPr>
          <w:rFonts w:asciiTheme="minorHAnsi" w:hAnsiTheme="minorHAnsi" w:cstheme="minorBidi"/>
          <w:i/>
          <w:iCs/>
          <w:sz w:val="23"/>
          <w:szCs w:val="23"/>
        </w:rPr>
        <w:t>North Sydney Development Control Plan 2013</w:t>
      </w:r>
      <w:r w:rsidRPr="002715D1">
        <w:rPr>
          <w:rFonts w:asciiTheme="minorHAnsi" w:hAnsiTheme="minorHAnsi" w:cstheme="minorBidi"/>
          <w:sz w:val="23"/>
          <w:szCs w:val="23"/>
        </w:rPr>
        <w:t xml:space="preserve"> - Section 14 - Contamination and Hazardous Building Materials; and</w:t>
      </w:r>
    </w:p>
    <w:p w14:paraId="5ADD36B4" w14:textId="09365D3F" w:rsidR="00C77C9E" w:rsidRPr="002715D1" w:rsidRDefault="20FD0969" w:rsidP="00F8058B">
      <w:pPr>
        <w:numPr>
          <w:ilvl w:val="0"/>
          <w:numId w:val="43"/>
        </w:numPr>
        <w:tabs>
          <w:tab w:val="left" w:pos="1418"/>
        </w:tabs>
        <w:ind w:left="1418" w:hanging="709"/>
        <w:rPr>
          <w:rFonts w:asciiTheme="minorHAnsi" w:hAnsiTheme="minorHAnsi" w:cstheme="minorBidi"/>
          <w:sz w:val="23"/>
          <w:szCs w:val="23"/>
        </w:rPr>
      </w:pPr>
      <w:r w:rsidRPr="002715D1">
        <w:rPr>
          <w:rFonts w:asciiTheme="minorHAnsi" w:hAnsiTheme="minorHAnsi" w:cstheme="minorBidi"/>
          <w:i/>
          <w:iCs/>
          <w:sz w:val="23"/>
          <w:szCs w:val="23"/>
        </w:rPr>
        <w:t>State Environmental Planning Policy (Resilience and Hazards) 2021</w:t>
      </w:r>
      <w:r w:rsidRPr="002715D1">
        <w:rPr>
          <w:rFonts w:asciiTheme="minorHAnsi" w:hAnsiTheme="minorHAnsi" w:cstheme="minorBidi"/>
          <w:sz w:val="23"/>
          <w:szCs w:val="23"/>
        </w:rPr>
        <w:t xml:space="preserve">, </w:t>
      </w:r>
    </w:p>
    <w:p w14:paraId="7388903F" w14:textId="32CF682D" w:rsidR="00C77C9E" w:rsidRPr="002715D1" w:rsidRDefault="20FD0969" w:rsidP="00F8058B">
      <w:pPr>
        <w:numPr>
          <w:ilvl w:val="0"/>
          <w:numId w:val="43"/>
        </w:numPr>
        <w:tabs>
          <w:tab w:val="left" w:pos="1418"/>
        </w:tabs>
        <w:ind w:left="1418" w:hanging="709"/>
        <w:rPr>
          <w:rFonts w:asciiTheme="minorHAnsi" w:hAnsiTheme="minorHAnsi" w:cstheme="minorBidi"/>
          <w:sz w:val="23"/>
          <w:szCs w:val="23"/>
        </w:rPr>
      </w:pPr>
      <w:r w:rsidRPr="002715D1">
        <w:rPr>
          <w:rFonts w:asciiTheme="minorHAnsi" w:hAnsiTheme="minorHAnsi" w:cstheme="minorBidi"/>
          <w:sz w:val="23"/>
          <w:szCs w:val="23"/>
        </w:rPr>
        <w:t xml:space="preserve">the guidelines in force under </w:t>
      </w:r>
      <w:r w:rsidRPr="002715D1">
        <w:rPr>
          <w:rFonts w:asciiTheme="minorHAnsi" w:hAnsiTheme="minorHAnsi" w:cstheme="minorBidi"/>
          <w:i/>
          <w:iCs/>
          <w:sz w:val="23"/>
          <w:szCs w:val="23"/>
        </w:rPr>
        <w:t>the Contaminated Land Management Act 1997</w:t>
      </w:r>
      <w:r w:rsidRPr="002715D1">
        <w:rPr>
          <w:rFonts w:asciiTheme="minorHAnsi" w:hAnsiTheme="minorHAnsi" w:cstheme="minorBidi"/>
          <w:sz w:val="23"/>
          <w:szCs w:val="23"/>
        </w:rPr>
        <w:t>.</w:t>
      </w:r>
    </w:p>
    <w:p w14:paraId="5912C090" w14:textId="77777777" w:rsidR="00C77C9E" w:rsidRPr="002715D1" w:rsidRDefault="00C77C9E" w:rsidP="00792EE8">
      <w:pPr>
        <w:ind w:left="720"/>
        <w:rPr>
          <w:rFonts w:asciiTheme="minorHAnsi" w:hAnsiTheme="minorHAnsi" w:cstheme="minorBidi"/>
          <w:sz w:val="23"/>
          <w:szCs w:val="23"/>
        </w:rPr>
      </w:pPr>
    </w:p>
    <w:p w14:paraId="3F7241EF" w14:textId="034F2EF6" w:rsidR="00C77C9E" w:rsidRPr="002715D1" w:rsidRDefault="20FD0969" w:rsidP="00792EE8">
      <w:pPr>
        <w:ind w:left="720"/>
        <w:rPr>
          <w:rFonts w:asciiTheme="minorHAnsi" w:hAnsiTheme="minorHAnsi" w:cstheme="minorBidi"/>
          <w:sz w:val="23"/>
          <w:szCs w:val="23"/>
        </w:rPr>
      </w:pPr>
      <w:r w:rsidRPr="002715D1">
        <w:rPr>
          <w:rFonts w:asciiTheme="minorHAnsi" w:hAnsiTheme="minorHAnsi" w:cstheme="minorBidi"/>
          <w:sz w:val="23"/>
          <w:szCs w:val="23"/>
        </w:rPr>
        <w:t xml:space="preserve">Within thirty (30) days after the completion of the remediation works, and prior to the issue of the relevant construction certificate, a notice of completion, including validation and/or monitoring report is to be provided to Council.  This notice must be consistent with </w:t>
      </w:r>
      <w:r w:rsidRPr="002715D1">
        <w:rPr>
          <w:rFonts w:asciiTheme="minorHAnsi" w:hAnsiTheme="minorHAnsi" w:cstheme="minorBidi"/>
          <w:i/>
          <w:iCs/>
          <w:sz w:val="23"/>
          <w:szCs w:val="23"/>
        </w:rPr>
        <w:t>State Environmental Planning Policy (Resilience and Hazards) 2021</w:t>
      </w:r>
      <w:r w:rsidRPr="002715D1">
        <w:rPr>
          <w:rFonts w:asciiTheme="minorHAnsi" w:hAnsiTheme="minorHAnsi" w:cstheme="minorBidi"/>
          <w:sz w:val="23"/>
          <w:szCs w:val="23"/>
        </w:rPr>
        <w:t>.</w:t>
      </w:r>
    </w:p>
    <w:p w14:paraId="1D583DB3" w14:textId="77777777" w:rsidR="00C77C9E" w:rsidRPr="002715D1" w:rsidRDefault="00C77C9E" w:rsidP="00792EE8">
      <w:pPr>
        <w:rPr>
          <w:rFonts w:asciiTheme="minorHAnsi" w:hAnsiTheme="minorHAnsi" w:cstheme="minorBidi"/>
          <w:sz w:val="23"/>
          <w:szCs w:val="23"/>
        </w:rPr>
      </w:pPr>
    </w:p>
    <w:p w14:paraId="5D43C7A1" w14:textId="66793EED" w:rsidR="00C77C9E" w:rsidRPr="002715D1" w:rsidRDefault="20FD0969" w:rsidP="00792EE8">
      <w:pPr>
        <w:ind w:left="720"/>
        <w:rPr>
          <w:rFonts w:asciiTheme="minorHAnsi" w:hAnsiTheme="minorHAnsi" w:cstheme="minorBidi"/>
          <w:sz w:val="23"/>
          <w:szCs w:val="23"/>
        </w:rPr>
      </w:pPr>
      <w:r w:rsidRPr="002715D1">
        <w:rPr>
          <w:rFonts w:asciiTheme="minorHAnsi" w:hAnsiTheme="minorHAnsi" w:cstheme="minorBidi"/>
          <w:sz w:val="23"/>
          <w:szCs w:val="23"/>
        </w:rPr>
        <w:t>Prior to the issue of the relevant Construction Certificate, the validation and/or monitoring report is to be independently audited, and a Site Audit Statement issued. A copy of the Site Audit Statement is to be provided to the Principal Certifier and Council (if Council is not the Principal Certifier).</w:t>
      </w:r>
      <w:r w:rsidRPr="002715D1">
        <w:rPr>
          <w:rFonts w:asciiTheme="minorHAnsi" w:hAnsiTheme="minorHAnsi" w:cstheme="minorBidi"/>
          <w:i/>
          <w:iCs/>
          <w:sz w:val="23"/>
          <w:szCs w:val="23"/>
        </w:rPr>
        <w:t xml:space="preserve"> </w:t>
      </w:r>
      <w:r w:rsidRPr="002715D1">
        <w:rPr>
          <w:rFonts w:asciiTheme="minorHAnsi" w:hAnsiTheme="minorHAnsi" w:cstheme="minorBidi"/>
          <w:sz w:val="23"/>
          <w:szCs w:val="23"/>
        </w:rPr>
        <w:t xml:space="preserve"> The audit is to be carried out by an independent auditor accredited by the Environment Protection Authority.  Any conditions recorded on the Site Audit Statement must be complied with at all times.</w:t>
      </w:r>
    </w:p>
    <w:p w14:paraId="0C4E4FE5" w14:textId="77777777" w:rsidR="00C77C9E" w:rsidRPr="002715D1" w:rsidRDefault="00C77C9E" w:rsidP="00792EE8">
      <w:pPr>
        <w:rPr>
          <w:rFonts w:asciiTheme="minorHAnsi" w:hAnsiTheme="minorHAnsi" w:cstheme="minorBidi"/>
          <w:sz w:val="23"/>
          <w:szCs w:val="23"/>
        </w:rPr>
      </w:pPr>
    </w:p>
    <w:p w14:paraId="335BC6F4" w14:textId="77777777" w:rsidR="00C77C9E" w:rsidRPr="002715D1" w:rsidRDefault="20FD0969" w:rsidP="00792EE8">
      <w:pPr>
        <w:ind w:firstLine="720"/>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To ensure the land is suitable for its intended purpose)</w:t>
      </w:r>
    </w:p>
    <w:p w14:paraId="7E739451" w14:textId="77777777" w:rsidR="002F64BD" w:rsidRPr="002715D1" w:rsidRDefault="002F64BD" w:rsidP="00792EE8">
      <w:pPr>
        <w:rPr>
          <w:rFonts w:asciiTheme="minorHAnsi" w:hAnsiTheme="minorHAnsi" w:cstheme="minorBidi"/>
          <w:sz w:val="23"/>
          <w:szCs w:val="23"/>
        </w:rPr>
      </w:pPr>
    </w:p>
    <w:p w14:paraId="14162002" w14:textId="11B202CC" w:rsidR="004144DA" w:rsidRPr="002715D1" w:rsidRDefault="20FD0969" w:rsidP="00792EE8">
      <w:pPr>
        <w:pStyle w:val="Heading1"/>
        <w:keepNext w:val="0"/>
        <w:tabs>
          <w:tab w:val="left" w:pos="4253"/>
        </w:tabs>
        <w:rPr>
          <w:rFonts w:asciiTheme="minorHAnsi" w:hAnsiTheme="minorHAnsi" w:cstheme="minorBidi"/>
          <w:vanish/>
          <w:sz w:val="23"/>
          <w:szCs w:val="23"/>
        </w:rPr>
      </w:pPr>
      <w:bookmarkStart w:id="133" w:name="_Toc184024912"/>
      <w:r w:rsidRPr="002715D1">
        <w:rPr>
          <w:rFonts w:asciiTheme="minorHAnsi" w:hAnsiTheme="minorHAnsi" w:cstheme="minorBidi"/>
          <w:sz w:val="23"/>
          <w:szCs w:val="23"/>
        </w:rPr>
        <w:t>Apartment Noise Attenuation Design</w:t>
      </w:r>
      <w:bookmarkStart w:id="134" w:name="_Hlk180578840"/>
      <w:bookmarkEnd w:id="133"/>
      <w:r w:rsidRPr="002715D1">
        <w:rPr>
          <w:rFonts w:asciiTheme="minorHAnsi" w:hAnsiTheme="minorHAnsi" w:cstheme="minorBidi"/>
          <w:sz w:val="23"/>
          <w:szCs w:val="23"/>
        </w:rPr>
        <w:t xml:space="preserve"> </w:t>
      </w:r>
      <w:bookmarkEnd w:id="134"/>
      <w:r w:rsidR="004144DA" w:rsidRPr="002715D1">
        <w:rPr>
          <w:sz w:val="23"/>
          <w:szCs w:val="23"/>
        </w:rPr>
        <w:tab/>
      </w:r>
      <w:r w:rsidRPr="002715D1">
        <w:rPr>
          <w:rFonts w:asciiTheme="minorHAnsi" w:hAnsiTheme="minorHAnsi" w:cstheme="minorBidi"/>
          <w:vanish/>
          <w:sz w:val="23"/>
          <w:szCs w:val="23"/>
        </w:rPr>
        <w:t>C</w:t>
      </w:r>
      <w:r w:rsidR="003F09FF" w:rsidRPr="002715D1">
        <w:rPr>
          <w:rFonts w:asciiTheme="minorHAnsi" w:hAnsiTheme="minorHAnsi" w:cstheme="minorBidi"/>
          <w:vanish/>
          <w:sz w:val="23"/>
          <w:szCs w:val="23"/>
        </w:rPr>
        <w:t>96</w:t>
      </w:r>
    </w:p>
    <w:p w14:paraId="76E15136" w14:textId="77777777" w:rsidR="008E4D88" w:rsidRPr="002715D1" w:rsidRDefault="008E4D88" w:rsidP="00792EE8">
      <w:pPr>
        <w:rPr>
          <w:rFonts w:asciiTheme="minorHAnsi" w:hAnsiTheme="minorHAnsi" w:cstheme="minorBidi"/>
          <w:sz w:val="23"/>
          <w:szCs w:val="23"/>
        </w:rPr>
      </w:pPr>
    </w:p>
    <w:p w14:paraId="094A7329" w14:textId="77777777" w:rsidR="00990B0C" w:rsidRPr="002715D1" w:rsidRDefault="00990B0C" w:rsidP="00792EE8">
      <w:pPr>
        <w:rPr>
          <w:rFonts w:asciiTheme="minorHAnsi" w:hAnsiTheme="minorHAnsi" w:cstheme="minorBidi"/>
          <w:sz w:val="23"/>
          <w:szCs w:val="23"/>
        </w:rPr>
      </w:pPr>
    </w:p>
    <w:p w14:paraId="25E66FA2" w14:textId="11E96F42" w:rsidR="004144DA" w:rsidRPr="002715D1" w:rsidRDefault="20FD0969" w:rsidP="002161CB">
      <w:pPr>
        <w:pStyle w:val="CCONDS"/>
        <w:numPr>
          <w:ilvl w:val="0"/>
          <w:numId w:val="9"/>
        </w:numPr>
        <w:rPr>
          <w:rFonts w:asciiTheme="minorHAnsi" w:hAnsiTheme="minorHAnsi" w:cstheme="minorBidi"/>
          <w:sz w:val="23"/>
          <w:szCs w:val="23"/>
        </w:rPr>
      </w:pPr>
      <w:r w:rsidRPr="002715D1">
        <w:rPr>
          <w:rFonts w:asciiTheme="minorHAnsi" w:hAnsiTheme="minorHAnsi" w:cstheme="minorBidi"/>
          <w:sz w:val="23"/>
          <w:szCs w:val="23"/>
        </w:rPr>
        <w:t>A qualified acoustical engineer with membership of the Association of Australasian Acoustical Consultants must certify that the building has been designed to effectively minimise noise intrusion from any internal or external noise source, in accordance with any relevant standards or guidelines, having particular regard to the noise attenuation of internal party walls between apartments where living areas abut neighbouring bedrooms. Details are to be submitted with plans for the relevant Construction Certificate.</w:t>
      </w:r>
    </w:p>
    <w:p w14:paraId="62FA09FC" w14:textId="77777777" w:rsidR="008E4D88" w:rsidRPr="002715D1" w:rsidRDefault="008E4D88" w:rsidP="00792EE8">
      <w:pPr>
        <w:rPr>
          <w:rFonts w:ascii="Calibri" w:hAnsi="Calibri" w:cs="Calibri"/>
          <w:sz w:val="23"/>
          <w:szCs w:val="23"/>
        </w:rPr>
      </w:pPr>
    </w:p>
    <w:p w14:paraId="5B6A52EB" w14:textId="77777777" w:rsidR="004144DA" w:rsidRPr="002715D1" w:rsidRDefault="20FD0969" w:rsidP="00792EE8">
      <w:pPr>
        <w:pStyle w:val="CCONDS"/>
        <w:widowControl/>
        <w:ind w:left="2160" w:hanging="1440"/>
        <w:rPr>
          <w:rFonts w:asciiTheme="minorHAnsi" w:hAnsiTheme="minorHAnsi" w:cstheme="minorBidi"/>
          <w:sz w:val="23"/>
          <w:szCs w:val="23"/>
        </w:rPr>
      </w:pPr>
      <w:r w:rsidRPr="002715D1">
        <w:rPr>
          <w:rFonts w:asciiTheme="minorHAnsi" w:hAnsiTheme="minorHAnsi" w:cstheme="minorBidi"/>
          <w:sz w:val="23"/>
          <w:szCs w:val="23"/>
        </w:rPr>
        <w:t>(Reason:</w:t>
      </w:r>
      <w:r w:rsidR="004144DA" w:rsidRPr="002715D1">
        <w:rPr>
          <w:sz w:val="23"/>
          <w:szCs w:val="23"/>
        </w:rPr>
        <w:tab/>
      </w:r>
      <w:r w:rsidRPr="002715D1">
        <w:rPr>
          <w:rFonts w:asciiTheme="minorHAnsi" w:hAnsiTheme="minorHAnsi" w:cstheme="minorBidi"/>
          <w:sz w:val="23"/>
          <w:szCs w:val="23"/>
        </w:rPr>
        <w:t>To ensure adequate acoustic privacy, included by Sydney North Planning Panel)</w:t>
      </w:r>
    </w:p>
    <w:p w14:paraId="77368A12" w14:textId="77777777" w:rsidR="00AD5428" w:rsidRPr="002715D1" w:rsidRDefault="00AD5428" w:rsidP="00AD5428"/>
    <w:p w14:paraId="2EEE3C28" w14:textId="77777777" w:rsidR="00CE284E" w:rsidRPr="002715D1" w:rsidRDefault="00CE284E" w:rsidP="00CE284E">
      <w:pPr>
        <w:pStyle w:val="Heading1"/>
        <w:keepNext w:val="0"/>
        <w:tabs>
          <w:tab w:val="left" w:pos="4253"/>
        </w:tabs>
        <w:rPr>
          <w:rFonts w:asciiTheme="minorHAnsi" w:hAnsiTheme="minorHAnsi" w:cstheme="minorBidi"/>
          <w:sz w:val="23"/>
          <w:szCs w:val="23"/>
        </w:rPr>
      </w:pPr>
      <w:r w:rsidRPr="002715D1">
        <w:rPr>
          <w:rFonts w:asciiTheme="minorHAnsi" w:hAnsiTheme="minorHAnsi" w:cstheme="minorBidi"/>
          <w:sz w:val="23"/>
          <w:szCs w:val="23"/>
        </w:rPr>
        <w:t>Plan of Management</w:t>
      </w:r>
    </w:p>
    <w:p w14:paraId="62E8C3BE" w14:textId="77777777" w:rsidR="00522E58" w:rsidRPr="002715D1" w:rsidRDefault="00522E58" w:rsidP="00522E58"/>
    <w:p w14:paraId="04868547" w14:textId="16AA2F56" w:rsidR="00CE284E" w:rsidRPr="002715D1" w:rsidRDefault="00CE284E" w:rsidP="002161CB">
      <w:pPr>
        <w:pStyle w:val="CCONDS"/>
        <w:numPr>
          <w:ilvl w:val="0"/>
          <w:numId w:val="9"/>
        </w:numPr>
        <w:rPr>
          <w:rFonts w:asciiTheme="minorHAnsi" w:hAnsiTheme="minorHAnsi" w:cstheme="minorBidi"/>
          <w:sz w:val="23"/>
          <w:szCs w:val="23"/>
        </w:rPr>
      </w:pPr>
      <w:r w:rsidRPr="002715D1">
        <w:rPr>
          <w:rFonts w:asciiTheme="minorHAnsi" w:hAnsiTheme="minorHAnsi" w:cstheme="minorBidi"/>
          <w:sz w:val="23"/>
          <w:szCs w:val="23"/>
        </w:rPr>
        <w:t>A plan of management for use of the communal open space areas is to be provided to the Principal Certifier prior to the issue of a construction certificate. The plan of management must detail or include:</w:t>
      </w:r>
    </w:p>
    <w:p w14:paraId="37B3B7DB" w14:textId="77777777" w:rsidR="00CE284E" w:rsidRPr="002715D1" w:rsidRDefault="00CE284E" w:rsidP="00CE284E">
      <w:pPr>
        <w:pStyle w:val="CCONDS"/>
        <w:ind w:left="720"/>
        <w:rPr>
          <w:rFonts w:asciiTheme="minorHAnsi" w:hAnsiTheme="minorHAnsi" w:cstheme="minorBidi"/>
          <w:sz w:val="23"/>
          <w:szCs w:val="23"/>
        </w:rPr>
      </w:pPr>
    </w:p>
    <w:p w14:paraId="04A115D8" w14:textId="77777777" w:rsidR="00CE284E" w:rsidRPr="002715D1" w:rsidRDefault="00CE284E" w:rsidP="00F8058B">
      <w:pPr>
        <w:pStyle w:val="CCONDS"/>
        <w:numPr>
          <w:ilvl w:val="0"/>
          <w:numId w:val="68"/>
        </w:numPr>
        <w:rPr>
          <w:rFonts w:asciiTheme="minorHAnsi" w:hAnsiTheme="minorHAnsi" w:cstheme="minorBidi"/>
          <w:sz w:val="23"/>
          <w:szCs w:val="23"/>
        </w:rPr>
      </w:pPr>
      <w:r w:rsidRPr="002715D1">
        <w:rPr>
          <w:rFonts w:asciiTheme="minorHAnsi" w:hAnsiTheme="minorHAnsi" w:cstheme="minorBidi"/>
          <w:sz w:val="23"/>
          <w:szCs w:val="23"/>
        </w:rPr>
        <w:t>hours of use of the communal open space areas, which shall be restricted to between 8am to 10pm;</w:t>
      </w:r>
    </w:p>
    <w:p w14:paraId="32CFA54F" w14:textId="77777777" w:rsidR="00CE284E" w:rsidRPr="002715D1" w:rsidRDefault="00CE284E" w:rsidP="00F8058B">
      <w:pPr>
        <w:pStyle w:val="CCONDS"/>
        <w:numPr>
          <w:ilvl w:val="0"/>
          <w:numId w:val="68"/>
        </w:numPr>
        <w:rPr>
          <w:rFonts w:asciiTheme="minorHAnsi" w:hAnsiTheme="minorHAnsi" w:cstheme="minorBidi"/>
          <w:sz w:val="23"/>
          <w:szCs w:val="23"/>
        </w:rPr>
      </w:pPr>
      <w:r w:rsidRPr="002715D1">
        <w:rPr>
          <w:rFonts w:asciiTheme="minorHAnsi" w:hAnsiTheme="minorHAnsi" w:cstheme="minorBidi"/>
          <w:sz w:val="23"/>
          <w:szCs w:val="23"/>
        </w:rPr>
        <w:t>provisions that no amplified music to be played;</w:t>
      </w:r>
    </w:p>
    <w:p w14:paraId="6305971F" w14:textId="77777777" w:rsidR="00CE284E" w:rsidRPr="002715D1" w:rsidRDefault="00CE284E" w:rsidP="00F8058B">
      <w:pPr>
        <w:pStyle w:val="CCONDS"/>
        <w:numPr>
          <w:ilvl w:val="0"/>
          <w:numId w:val="68"/>
        </w:numPr>
        <w:rPr>
          <w:rFonts w:asciiTheme="minorHAnsi" w:hAnsiTheme="minorHAnsi" w:cstheme="minorBidi"/>
          <w:sz w:val="23"/>
          <w:szCs w:val="23"/>
        </w:rPr>
      </w:pPr>
      <w:r w:rsidRPr="002715D1">
        <w:rPr>
          <w:rFonts w:asciiTheme="minorHAnsi" w:hAnsiTheme="minorHAnsi" w:cstheme="minorBidi"/>
          <w:sz w:val="23"/>
          <w:szCs w:val="23"/>
        </w:rPr>
        <w:t>measures to ensure that the amenity and safety of persons within the development and in nearby existing and future development is maintained;</w:t>
      </w:r>
    </w:p>
    <w:p w14:paraId="68836EC7" w14:textId="77777777" w:rsidR="00CE284E" w:rsidRPr="002715D1" w:rsidRDefault="00CE284E" w:rsidP="00E05F1D">
      <w:pPr>
        <w:pStyle w:val="CCONDS"/>
        <w:ind w:left="720"/>
        <w:rPr>
          <w:rFonts w:asciiTheme="minorHAnsi" w:hAnsiTheme="minorHAnsi" w:cstheme="minorBidi"/>
          <w:sz w:val="23"/>
          <w:szCs w:val="23"/>
        </w:rPr>
      </w:pPr>
    </w:p>
    <w:p w14:paraId="153DC56D" w14:textId="77777777" w:rsidR="00CE284E" w:rsidRPr="002715D1" w:rsidRDefault="00CE284E" w:rsidP="00E05F1D">
      <w:pPr>
        <w:pStyle w:val="CCONDS"/>
        <w:ind w:left="720"/>
        <w:rPr>
          <w:rFonts w:asciiTheme="minorHAnsi" w:hAnsiTheme="minorHAnsi" w:cstheme="minorBidi"/>
          <w:sz w:val="23"/>
          <w:szCs w:val="23"/>
        </w:rPr>
      </w:pPr>
      <w:r w:rsidRPr="002715D1">
        <w:rPr>
          <w:rFonts w:asciiTheme="minorHAnsi" w:hAnsiTheme="minorHAnsi" w:cstheme="minorBidi"/>
          <w:sz w:val="23"/>
          <w:szCs w:val="23"/>
        </w:rPr>
        <w:t>locations and type of signage in the building which inform residents and visitors of the requirements of the plan of management.</w:t>
      </w:r>
    </w:p>
    <w:p w14:paraId="7DCBA71C" w14:textId="77777777" w:rsidR="00CE284E" w:rsidRPr="002715D1" w:rsidRDefault="00CE284E" w:rsidP="00E05F1D">
      <w:pPr>
        <w:pStyle w:val="CCONDS"/>
        <w:ind w:left="720"/>
        <w:rPr>
          <w:rFonts w:asciiTheme="minorHAnsi" w:hAnsiTheme="minorHAnsi" w:cstheme="minorBidi"/>
          <w:sz w:val="23"/>
          <w:szCs w:val="23"/>
        </w:rPr>
      </w:pPr>
    </w:p>
    <w:p w14:paraId="08D6C613" w14:textId="77777777" w:rsidR="00CE284E" w:rsidRPr="002715D1" w:rsidRDefault="00CE284E" w:rsidP="00E05F1D">
      <w:pPr>
        <w:pStyle w:val="CCONDS"/>
        <w:ind w:left="720"/>
        <w:rPr>
          <w:rFonts w:asciiTheme="minorHAnsi" w:hAnsiTheme="minorHAnsi" w:cstheme="minorBidi"/>
          <w:sz w:val="23"/>
          <w:szCs w:val="23"/>
        </w:rPr>
      </w:pPr>
      <w:r w:rsidRPr="002715D1">
        <w:rPr>
          <w:rFonts w:asciiTheme="minorHAnsi" w:hAnsiTheme="minorHAnsi" w:cstheme="minorBidi"/>
          <w:sz w:val="23"/>
          <w:szCs w:val="23"/>
        </w:rPr>
        <w:t>The approved plan of management:</w:t>
      </w:r>
    </w:p>
    <w:p w14:paraId="327985C5" w14:textId="77777777" w:rsidR="00CE284E" w:rsidRPr="002715D1" w:rsidRDefault="00CE284E" w:rsidP="00E05F1D">
      <w:pPr>
        <w:pStyle w:val="CCONDS"/>
        <w:ind w:left="720"/>
        <w:rPr>
          <w:rFonts w:asciiTheme="minorHAnsi" w:hAnsiTheme="minorHAnsi" w:cstheme="minorBidi"/>
          <w:sz w:val="23"/>
          <w:szCs w:val="23"/>
        </w:rPr>
      </w:pPr>
    </w:p>
    <w:p w14:paraId="7B0D9940" w14:textId="77777777" w:rsidR="00CE284E" w:rsidRPr="002715D1" w:rsidRDefault="00CE284E" w:rsidP="00F8058B">
      <w:pPr>
        <w:pStyle w:val="CCONDS"/>
        <w:numPr>
          <w:ilvl w:val="0"/>
          <w:numId w:val="69"/>
        </w:numPr>
        <w:rPr>
          <w:rFonts w:asciiTheme="minorHAnsi" w:hAnsiTheme="minorHAnsi" w:cstheme="minorBidi"/>
          <w:sz w:val="23"/>
          <w:szCs w:val="23"/>
        </w:rPr>
      </w:pPr>
      <w:r w:rsidRPr="002715D1">
        <w:rPr>
          <w:rFonts w:asciiTheme="minorHAnsi" w:hAnsiTheme="minorHAnsi" w:cstheme="minorBidi"/>
          <w:sz w:val="23"/>
          <w:szCs w:val="23"/>
        </w:rPr>
        <w:t>Must be incorporated into the Owners Corporation by-laws in any future Strata subdivision and a sign in the front entry of the building shall be included to ensure the use of this space is monitored and understood by all occupants; and</w:t>
      </w:r>
    </w:p>
    <w:p w14:paraId="53BD1F6A" w14:textId="77777777" w:rsidR="00CE284E" w:rsidRPr="002715D1" w:rsidRDefault="00CE284E" w:rsidP="00F8058B">
      <w:pPr>
        <w:pStyle w:val="CCONDS"/>
        <w:numPr>
          <w:ilvl w:val="0"/>
          <w:numId w:val="69"/>
        </w:numPr>
        <w:rPr>
          <w:rFonts w:asciiTheme="minorHAnsi" w:hAnsiTheme="minorHAnsi" w:cstheme="minorBidi"/>
          <w:sz w:val="23"/>
          <w:szCs w:val="23"/>
        </w:rPr>
      </w:pPr>
      <w:r w:rsidRPr="002715D1">
        <w:rPr>
          <w:rFonts w:asciiTheme="minorHAnsi" w:hAnsiTheme="minorHAnsi" w:cstheme="minorBidi"/>
          <w:sz w:val="23"/>
          <w:szCs w:val="23"/>
        </w:rPr>
        <w:t>Must be adhered to at all times.</w:t>
      </w:r>
    </w:p>
    <w:p w14:paraId="196B0665" w14:textId="77777777" w:rsidR="00CE284E" w:rsidRPr="002715D1" w:rsidRDefault="00CE284E" w:rsidP="00CE284E">
      <w:pPr>
        <w:pStyle w:val="BodyText"/>
        <w:spacing w:before="1"/>
      </w:pPr>
    </w:p>
    <w:p w14:paraId="39E0FED9" w14:textId="77777777" w:rsidR="00CE284E" w:rsidRPr="002715D1" w:rsidRDefault="00CE284E" w:rsidP="00E05F1D">
      <w:pPr>
        <w:ind w:left="2160" w:hanging="1440"/>
        <w:rPr>
          <w:rFonts w:asciiTheme="minorHAnsi" w:hAnsiTheme="minorHAnsi" w:cstheme="minorBidi"/>
          <w:sz w:val="23"/>
          <w:szCs w:val="23"/>
        </w:rPr>
      </w:pPr>
      <w:r w:rsidRPr="002715D1">
        <w:rPr>
          <w:rFonts w:asciiTheme="minorHAnsi" w:hAnsiTheme="minorHAnsi" w:cstheme="minorBidi"/>
          <w:sz w:val="23"/>
          <w:szCs w:val="23"/>
        </w:rPr>
        <w:t>(Reason:</w:t>
      </w:r>
      <w:r w:rsidRPr="002715D1">
        <w:rPr>
          <w:rFonts w:asciiTheme="minorHAnsi" w:hAnsiTheme="minorHAnsi" w:cstheme="minorBidi"/>
          <w:sz w:val="23"/>
          <w:szCs w:val="23"/>
        </w:rPr>
        <w:tab/>
        <w:t>To ensure residential amenity is maintained and noise impacts are minimised)</w:t>
      </w:r>
    </w:p>
    <w:p w14:paraId="3CA206DE" w14:textId="77777777" w:rsidR="00CE284E" w:rsidRPr="002715D1" w:rsidRDefault="00CE284E" w:rsidP="00AD5428"/>
    <w:p w14:paraId="27E5B860" w14:textId="77777777" w:rsidR="00A75886" w:rsidRPr="002715D1" w:rsidRDefault="00A75886" w:rsidP="00427535">
      <w:pPr>
        <w:pStyle w:val="Heading1"/>
        <w:keepNext w:val="0"/>
        <w:tabs>
          <w:tab w:val="left" w:pos="4253"/>
        </w:tabs>
        <w:rPr>
          <w:rFonts w:asciiTheme="minorHAnsi" w:hAnsiTheme="minorHAnsi" w:cstheme="minorBidi"/>
          <w:sz w:val="23"/>
          <w:szCs w:val="23"/>
        </w:rPr>
      </w:pPr>
      <w:r w:rsidRPr="002715D1">
        <w:rPr>
          <w:rFonts w:asciiTheme="minorHAnsi" w:hAnsiTheme="minorHAnsi" w:cstheme="minorBidi"/>
          <w:sz w:val="23"/>
          <w:szCs w:val="23"/>
        </w:rPr>
        <w:t>Wind Mitigation Report</w:t>
      </w:r>
    </w:p>
    <w:p w14:paraId="32DF0727" w14:textId="77777777" w:rsidR="00A75886" w:rsidRPr="002715D1" w:rsidRDefault="00A75886" w:rsidP="00A75886"/>
    <w:p w14:paraId="31223990" w14:textId="3B47B832" w:rsidR="00A75886" w:rsidRPr="002715D1" w:rsidRDefault="00A75886" w:rsidP="002161CB">
      <w:pPr>
        <w:pStyle w:val="CCONDS"/>
        <w:numPr>
          <w:ilvl w:val="0"/>
          <w:numId w:val="9"/>
        </w:numPr>
        <w:rPr>
          <w:rFonts w:asciiTheme="minorHAnsi" w:hAnsiTheme="minorHAnsi" w:cstheme="minorBidi"/>
          <w:sz w:val="23"/>
          <w:szCs w:val="23"/>
        </w:rPr>
      </w:pPr>
      <w:r w:rsidRPr="002715D1">
        <w:rPr>
          <w:rFonts w:asciiTheme="minorHAnsi" w:hAnsiTheme="minorHAnsi" w:cstheme="minorBidi"/>
          <w:sz w:val="23"/>
          <w:szCs w:val="23"/>
        </w:rPr>
        <w:t xml:space="preserve">The recommendations in the Pedestrian Wind Environment Study, Project </w:t>
      </w:r>
      <w:r w:rsidR="002C73D7" w:rsidRPr="002715D1">
        <w:rPr>
          <w:rFonts w:asciiTheme="minorHAnsi" w:hAnsiTheme="minorHAnsi" w:cstheme="minorBidi"/>
          <w:sz w:val="23"/>
          <w:szCs w:val="23"/>
        </w:rPr>
        <w:t xml:space="preserve">WC941-05F02 </w:t>
      </w:r>
      <w:r w:rsidRPr="002715D1">
        <w:rPr>
          <w:rFonts w:asciiTheme="minorHAnsi" w:hAnsiTheme="minorHAnsi" w:cstheme="minorBidi"/>
          <w:sz w:val="23"/>
          <w:szCs w:val="23"/>
        </w:rPr>
        <w:t xml:space="preserve">(REV0)- WE Report prepared by Windtech and dated </w:t>
      </w:r>
      <w:r w:rsidR="002C73D7" w:rsidRPr="002715D1">
        <w:rPr>
          <w:rFonts w:asciiTheme="minorHAnsi" w:hAnsiTheme="minorHAnsi" w:cstheme="minorBidi"/>
          <w:sz w:val="23"/>
          <w:szCs w:val="23"/>
        </w:rPr>
        <w:t>21</w:t>
      </w:r>
      <w:r w:rsidRPr="002715D1">
        <w:rPr>
          <w:rFonts w:asciiTheme="minorHAnsi" w:hAnsiTheme="minorHAnsi" w:cstheme="minorBidi"/>
          <w:sz w:val="23"/>
          <w:szCs w:val="23"/>
        </w:rPr>
        <w:t xml:space="preserve"> </w:t>
      </w:r>
      <w:r w:rsidR="002C73D7" w:rsidRPr="002715D1">
        <w:rPr>
          <w:rFonts w:asciiTheme="minorHAnsi" w:hAnsiTheme="minorHAnsi" w:cstheme="minorBidi"/>
          <w:sz w:val="23"/>
          <w:szCs w:val="23"/>
        </w:rPr>
        <w:t>Septem</w:t>
      </w:r>
      <w:r w:rsidRPr="002715D1">
        <w:rPr>
          <w:rFonts w:asciiTheme="minorHAnsi" w:hAnsiTheme="minorHAnsi" w:cstheme="minorBidi"/>
          <w:sz w:val="23"/>
          <w:szCs w:val="23"/>
        </w:rPr>
        <w:t>ber 202</w:t>
      </w:r>
      <w:r w:rsidR="003E0B88" w:rsidRPr="002715D1">
        <w:rPr>
          <w:rFonts w:asciiTheme="minorHAnsi" w:hAnsiTheme="minorHAnsi" w:cstheme="minorBidi"/>
          <w:sz w:val="23"/>
          <w:szCs w:val="23"/>
        </w:rPr>
        <w:t>3</w:t>
      </w:r>
      <w:r w:rsidRPr="002715D1">
        <w:rPr>
          <w:rFonts w:asciiTheme="minorHAnsi" w:hAnsiTheme="minorHAnsi" w:cstheme="minorBidi"/>
          <w:sz w:val="23"/>
          <w:szCs w:val="23"/>
        </w:rPr>
        <w:t xml:space="preserve"> shall be included as part of the Construction Certificate Plans.</w:t>
      </w:r>
    </w:p>
    <w:p w14:paraId="09070D5A" w14:textId="77777777" w:rsidR="00A75886" w:rsidRPr="002715D1" w:rsidRDefault="00A75886" w:rsidP="00A75886"/>
    <w:p w14:paraId="2DFB42EA" w14:textId="6E97E679" w:rsidR="00A75886" w:rsidRPr="002715D1" w:rsidRDefault="00A75886" w:rsidP="003E0B88">
      <w:pPr>
        <w:ind w:left="2160" w:hanging="1440"/>
        <w:rPr>
          <w:rFonts w:asciiTheme="minorHAnsi" w:hAnsiTheme="minorHAnsi" w:cstheme="minorBidi"/>
          <w:sz w:val="23"/>
          <w:szCs w:val="23"/>
        </w:rPr>
      </w:pPr>
      <w:r w:rsidRPr="002715D1">
        <w:rPr>
          <w:rFonts w:asciiTheme="minorHAnsi" w:hAnsiTheme="minorHAnsi" w:cstheme="minorBidi"/>
          <w:sz w:val="23"/>
          <w:szCs w:val="23"/>
        </w:rPr>
        <w:t>(Reason:</w:t>
      </w:r>
      <w:r w:rsidRPr="002715D1">
        <w:rPr>
          <w:rFonts w:asciiTheme="minorHAnsi" w:hAnsiTheme="minorHAnsi" w:cstheme="minorBidi"/>
          <w:sz w:val="23"/>
          <w:szCs w:val="23"/>
        </w:rPr>
        <w:tab/>
        <w:t>To ensure amenity is maintained)</w:t>
      </w:r>
    </w:p>
    <w:p w14:paraId="706C0956" w14:textId="77777777" w:rsidR="00A75886" w:rsidRPr="002715D1" w:rsidRDefault="00A75886" w:rsidP="00AD5428"/>
    <w:p w14:paraId="384FC5FC" w14:textId="19F49ABB" w:rsidR="00AD5428" w:rsidRPr="002715D1" w:rsidRDefault="00AD5428" w:rsidP="00AD5428">
      <w:pPr>
        <w:pStyle w:val="Heading1"/>
        <w:rPr>
          <w:rFonts w:ascii="Calibri" w:hAnsi="Calibri" w:cs="Calibri"/>
          <w:sz w:val="23"/>
          <w:szCs w:val="23"/>
        </w:rPr>
      </w:pPr>
      <w:r w:rsidRPr="002715D1">
        <w:rPr>
          <w:rFonts w:ascii="Calibri" w:hAnsi="Calibri" w:cs="Calibri"/>
          <w:sz w:val="23"/>
          <w:szCs w:val="23"/>
        </w:rPr>
        <w:t xml:space="preserve">Transport for NSW </w:t>
      </w:r>
    </w:p>
    <w:p w14:paraId="5987B3CB" w14:textId="77777777" w:rsidR="00D456F2" w:rsidRPr="002715D1" w:rsidRDefault="00D456F2" w:rsidP="00D456F2"/>
    <w:p w14:paraId="734BCECC" w14:textId="67FAD1EA" w:rsidR="00D456F2" w:rsidRPr="002715D1" w:rsidRDefault="00D456F2" w:rsidP="002161CB">
      <w:pPr>
        <w:pStyle w:val="CCONDS"/>
        <w:numPr>
          <w:ilvl w:val="0"/>
          <w:numId w:val="9"/>
        </w:numPr>
        <w:rPr>
          <w:rFonts w:asciiTheme="minorHAnsi" w:hAnsiTheme="minorHAnsi" w:cstheme="minorBidi"/>
          <w:sz w:val="23"/>
          <w:szCs w:val="23"/>
        </w:rPr>
      </w:pPr>
      <w:r w:rsidRPr="002715D1">
        <w:rPr>
          <w:rFonts w:asciiTheme="minorHAnsi" w:hAnsiTheme="minorHAnsi" w:cstheme="minorBidi"/>
          <w:sz w:val="23"/>
          <w:szCs w:val="23"/>
        </w:rPr>
        <w:t>A.</w:t>
      </w:r>
      <w:r w:rsidRPr="002715D1">
        <w:rPr>
          <w:rFonts w:asciiTheme="minorHAnsi" w:hAnsiTheme="minorHAnsi" w:cstheme="minorBidi"/>
          <w:sz w:val="23"/>
          <w:szCs w:val="23"/>
        </w:rPr>
        <w:tab/>
        <w:t>All buildings and structures, together with any improvements integral to the future use of the site are wholly within the freehold property unlimited in height or depth along Pacific Highway</w:t>
      </w:r>
      <w:r w:rsidR="00010754" w:rsidRPr="002715D1">
        <w:rPr>
          <w:rFonts w:asciiTheme="minorHAnsi" w:hAnsiTheme="minorHAnsi" w:cstheme="minorBidi"/>
          <w:sz w:val="23"/>
          <w:szCs w:val="23"/>
        </w:rPr>
        <w:t xml:space="preserve"> unless approved by Transport for NSW.</w:t>
      </w:r>
    </w:p>
    <w:p w14:paraId="3E496278" w14:textId="77777777" w:rsidR="00D456F2" w:rsidRPr="002715D1" w:rsidRDefault="00D456F2" w:rsidP="00D456F2">
      <w:pPr>
        <w:ind w:firstLine="720"/>
        <w:rPr>
          <w:rFonts w:asciiTheme="minorHAnsi" w:hAnsiTheme="minorHAnsi" w:cstheme="minorBidi"/>
          <w:sz w:val="23"/>
          <w:szCs w:val="23"/>
        </w:rPr>
      </w:pPr>
    </w:p>
    <w:p w14:paraId="205360E6" w14:textId="584ACAD4" w:rsidR="00D456F2" w:rsidRPr="002715D1" w:rsidRDefault="00D456F2" w:rsidP="00D456F2">
      <w:pPr>
        <w:ind w:left="720"/>
        <w:rPr>
          <w:rFonts w:asciiTheme="minorHAnsi" w:hAnsiTheme="minorHAnsi" w:cstheme="minorBidi"/>
          <w:sz w:val="23"/>
          <w:szCs w:val="23"/>
        </w:rPr>
      </w:pPr>
      <w:r w:rsidRPr="002715D1">
        <w:rPr>
          <w:rFonts w:asciiTheme="minorHAnsi" w:hAnsiTheme="minorHAnsi" w:cstheme="minorBidi"/>
          <w:sz w:val="23"/>
          <w:szCs w:val="23"/>
        </w:rPr>
        <w:t>B.</w:t>
      </w:r>
      <w:r w:rsidRPr="002715D1">
        <w:rPr>
          <w:rFonts w:asciiTheme="minorHAnsi" w:hAnsiTheme="minorHAnsi" w:cstheme="minorBidi"/>
          <w:sz w:val="23"/>
          <w:szCs w:val="23"/>
        </w:rPr>
        <w:tab/>
        <w:t>Detailed design plans and hydraulic calculations of any changes to the stormwater drainage system are to be submitted to TfNSW for approval, prior to the commencement of any works. Please send all documentation to development.sydney@transport.nsw.gov.au</w:t>
      </w:r>
    </w:p>
    <w:p w14:paraId="39B92016" w14:textId="77777777" w:rsidR="00D456F2" w:rsidRPr="002715D1" w:rsidRDefault="00D456F2" w:rsidP="00D456F2">
      <w:pPr>
        <w:ind w:firstLine="720"/>
        <w:rPr>
          <w:rFonts w:asciiTheme="minorHAnsi" w:hAnsiTheme="minorHAnsi" w:cstheme="minorBidi"/>
          <w:sz w:val="23"/>
          <w:szCs w:val="23"/>
        </w:rPr>
      </w:pPr>
    </w:p>
    <w:p w14:paraId="0E10BF3E" w14:textId="77777777" w:rsidR="00D456F2" w:rsidRPr="002715D1" w:rsidRDefault="00D456F2" w:rsidP="00D456F2">
      <w:pPr>
        <w:ind w:left="720"/>
        <w:rPr>
          <w:rFonts w:asciiTheme="minorHAnsi" w:hAnsiTheme="minorHAnsi" w:cstheme="minorBidi"/>
          <w:sz w:val="23"/>
          <w:szCs w:val="23"/>
        </w:rPr>
      </w:pPr>
      <w:r w:rsidRPr="002715D1">
        <w:rPr>
          <w:rFonts w:asciiTheme="minorHAnsi" w:hAnsiTheme="minorHAnsi" w:cstheme="minorBidi"/>
          <w:sz w:val="23"/>
          <w:szCs w:val="23"/>
        </w:rPr>
        <w:t>A plan checking fee will be payable and a performance bond may be required before TfNSW approval is issued.</w:t>
      </w:r>
    </w:p>
    <w:p w14:paraId="3385596F" w14:textId="77777777" w:rsidR="00D456F2" w:rsidRPr="002715D1" w:rsidRDefault="00D456F2" w:rsidP="00D456F2">
      <w:pPr>
        <w:ind w:firstLine="720"/>
        <w:rPr>
          <w:rFonts w:asciiTheme="minorHAnsi" w:hAnsiTheme="minorHAnsi" w:cstheme="minorBidi"/>
          <w:sz w:val="23"/>
          <w:szCs w:val="23"/>
        </w:rPr>
      </w:pPr>
    </w:p>
    <w:p w14:paraId="1DC4BBBC" w14:textId="5CDC3EC2" w:rsidR="00D456F2" w:rsidRPr="002715D1" w:rsidRDefault="00D456F2" w:rsidP="00D456F2">
      <w:pPr>
        <w:ind w:left="720"/>
        <w:rPr>
          <w:rFonts w:asciiTheme="minorHAnsi" w:hAnsiTheme="minorHAnsi" w:cstheme="minorBidi"/>
          <w:sz w:val="23"/>
          <w:szCs w:val="23"/>
        </w:rPr>
      </w:pPr>
      <w:r w:rsidRPr="002715D1">
        <w:rPr>
          <w:rFonts w:asciiTheme="minorHAnsi" w:hAnsiTheme="minorHAnsi" w:cstheme="minorBidi"/>
          <w:sz w:val="23"/>
          <w:szCs w:val="23"/>
        </w:rPr>
        <w:t>C.</w:t>
      </w:r>
      <w:r w:rsidRPr="002715D1">
        <w:rPr>
          <w:rFonts w:asciiTheme="minorHAnsi" w:hAnsiTheme="minorHAnsi" w:cstheme="minorBidi"/>
          <w:sz w:val="23"/>
          <w:szCs w:val="23"/>
        </w:rPr>
        <w:tab/>
        <w:t xml:space="preserve">The developer is to submit design drawings and documents relating to the excavation of the site and support structures to TfNSW for assessment, in accordance with </w:t>
      </w:r>
      <w:r w:rsidRPr="002715D1">
        <w:rPr>
          <w:rFonts w:asciiTheme="minorHAnsi" w:hAnsiTheme="minorHAnsi" w:cstheme="minorBidi"/>
          <w:sz w:val="23"/>
          <w:szCs w:val="23"/>
        </w:rPr>
        <w:lastRenderedPageBreak/>
        <w:t>Technical Direction GTD2020/001.</w:t>
      </w:r>
    </w:p>
    <w:p w14:paraId="1F62EEEB" w14:textId="77777777" w:rsidR="00D456F2" w:rsidRPr="002715D1" w:rsidRDefault="00D456F2" w:rsidP="00D456F2">
      <w:pPr>
        <w:ind w:firstLine="720"/>
        <w:rPr>
          <w:rFonts w:asciiTheme="minorHAnsi" w:hAnsiTheme="minorHAnsi" w:cstheme="minorBidi"/>
          <w:sz w:val="23"/>
          <w:szCs w:val="23"/>
        </w:rPr>
      </w:pPr>
    </w:p>
    <w:p w14:paraId="31747C1F" w14:textId="77777777" w:rsidR="00D456F2" w:rsidRPr="002715D1" w:rsidRDefault="00D456F2" w:rsidP="00D456F2">
      <w:pPr>
        <w:ind w:left="720"/>
        <w:rPr>
          <w:rFonts w:asciiTheme="minorHAnsi" w:hAnsiTheme="minorHAnsi" w:cstheme="minorBidi"/>
          <w:sz w:val="23"/>
          <w:szCs w:val="23"/>
        </w:rPr>
      </w:pPr>
      <w:r w:rsidRPr="002715D1">
        <w:rPr>
          <w:rFonts w:asciiTheme="minorHAnsi" w:hAnsiTheme="minorHAnsi" w:cstheme="minorBidi"/>
          <w:sz w:val="23"/>
          <w:szCs w:val="23"/>
        </w:rPr>
        <w:t>The developer is to submit all documentation at least six (6) weeks prior to commencement of construction and is to meet the full cost of the assessment by TfNSW. Please send all documentation to development.sydney@transport.nsw.gov.au</w:t>
      </w:r>
    </w:p>
    <w:p w14:paraId="5CCA876E" w14:textId="77777777" w:rsidR="00D456F2" w:rsidRPr="002715D1" w:rsidRDefault="00D456F2" w:rsidP="00D456F2">
      <w:pPr>
        <w:ind w:firstLine="720"/>
        <w:rPr>
          <w:rFonts w:asciiTheme="minorHAnsi" w:hAnsiTheme="minorHAnsi" w:cstheme="minorBidi"/>
          <w:sz w:val="23"/>
          <w:szCs w:val="23"/>
        </w:rPr>
      </w:pPr>
    </w:p>
    <w:p w14:paraId="60BA5C74" w14:textId="77777777" w:rsidR="00D456F2" w:rsidRPr="002715D1" w:rsidRDefault="00D456F2" w:rsidP="00D456F2">
      <w:pPr>
        <w:ind w:left="720"/>
        <w:rPr>
          <w:rFonts w:asciiTheme="minorHAnsi" w:hAnsiTheme="minorHAnsi" w:cstheme="minorBidi"/>
          <w:sz w:val="23"/>
          <w:szCs w:val="23"/>
        </w:rPr>
      </w:pPr>
      <w:r w:rsidRPr="002715D1">
        <w:rPr>
          <w:rFonts w:asciiTheme="minorHAnsi" w:hAnsiTheme="minorHAnsi" w:cstheme="minorBidi"/>
          <w:sz w:val="23"/>
          <w:szCs w:val="23"/>
        </w:rPr>
        <w:t>If it is necessary to excavate below the level of the base of the footings of the adjoining roadways, the person acting on the consent shall ensure that the owner/s of the roadway is/are given at least seven (7) day notice of the intention to excavate below the base of the footings. The notice is to include complete details of the work.</w:t>
      </w:r>
    </w:p>
    <w:p w14:paraId="7B0DB10E" w14:textId="77777777" w:rsidR="00D456F2" w:rsidRPr="002715D1" w:rsidRDefault="00D456F2" w:rsidP="00D456F2">
      <w:pPr>
        <w:ind w:left="720"/>
        <w:rPr>
          <w:rFonts w:asciiTheme="minorHAnsi" w:hAnsiTheme="minorHAnsi" w:cstheme="minorBidi"/>
          <w:sz w:val="23"/>
          <w:szCs w:val="23"/>
        </w:rPr>
      </w:pPr>
    </w:p>
    <w:p w14:paraId="6879B1A5" w14:textId="5322BA93" w:rsidR="00D456F2" w:rsidRPr="002715D1" w:rsidRDefault="00D456F2" w:rsidP="00D456F2">
      <w:pPr>
        <w:ind w:left="720"/>
        <w:rPr>
          <w:rFonts w:asciiTheme="minorHAnsi" w:hAnsiTheme="minorHAnsi" w:cstheme="minorBidi"/>
          <w:sz w:val="23"/>
          <w:szCs w:val="23"/>
        </w:rPr>
      </w:pPr>
      <w:r w:rsidRPr="002715D1">
        <w:rPr>
          <w:rFonts w:asciiTheme="minorHAnsi" w:hAnsiTheme="minorHAnsi" w:cstheme="minorBidi"/>
          <w:sz w:val="23"/>
          <w:szCs w:val="23"/>
        </w:rPr>
        <w:t>D.</w:t>
      </w:r>
      <w:r w:rsidRPr="002715D1">
        <w:rPr>
          <w:rFonts w:asciiTheme="minorHAnsi" w:hAnsiTheme="minorHAnsi" w:cstheme="minorBidi"/>
          <w:sz w:val="23"/>
          <w:szCs w:val="23"/>
        </w:rPr>
        <w:tab/>
        <w:t>The developer shall be responsible for all public utility adjustment/relocation works, etc. necessitated by the above/approved work and as required by the various public utility authorities and/or their agents.</w:t>
      </w:r>
    </w:p>
    <w:p w14:paraId="570DDD0B" w14:textId="77777777" w:rsidR="00D456F2" w:rsidRPr="002715D1" w:rsidRDefault="00D456F2" w:rsidP="00D456F2">
      <w:pPr>
        <w:ind w:left="720"/>
        <w:rPr>
          <w:rFonts w:asciiTheme="minorHAnsi" w:hAnsiTheme="minorHAnsi" w:cstheme="minorBidi"/>
          <w:sz w:val="23"/>
          <w:szCs w:val="23"/>
        </w:rPr>
      </w:pPr>
    </w:p>
    <w:p w14:paraId="1FA0E92D" w14:textId="11113780" w:rsidR="00D456F2" w:rsidRPr="002715D1" w:rsidRDefault="00D456F2" w:rsidP="00D456F2">
      <w:pPr>
        <w:ind w:left="720"/>
        <w:rPr>
          <w:rFonts w:asciiTheme="minorHAnsi" w:hAnsiTheme="minorHAnsi" w:cstheme="minorBidi"/>
          <w:sz w:val="23"/>
          <w:szCs w:val="23"/>
        </w:rPr>
      </w:pPr>
      <w:r w:rsidRPr="002715D1">
        <w:rPr>
          <w:rFonts w:asciiTheme="minorHAnsi" w:hAnsiTheme="minorHAnsi" w:cstheme="minorBidi"/>
          <w:sz w:val="23"/>
          <w:szCs w:val="23"/>
        </w:rPr>
        <w:t>E.</w:t>
      </w:r>
      <w:r w:rsidRPr="002715D1">
        <w:rPr>
          <w:rFonts w:asciiTheme="minorHAnsi" w:hAnsiTheme="minorHAnsi" w:cstheme="minorBidi"/>
          <w:sz w:val="23"/>
          <w:szCs w:val="23"/>
        </w:rPr>
        <w:tab/>
        <w:t>All demolition and construction vehicles are to be contained wholly within the site and vehicles must enter the site before stopping. A construction zone will not be permitted on Pacific Highway.</w:t>
      </w:r>
    </w:p>
    <w:p w14:paraId="7B1E1BD7" w14:textId="77777777" w:rsidR="00D456F2" w:rsidRPr="002715D1" w:rsidRDefault="00D456F2" w:rsidP="00D456F2">
      <w:pPr>
        <w:ind w:firstLine="720"/>
        <w:rPr>
          <w:rFonts w:asciiTheme="minorHAnsi" w:hAnsiTheme="minorHAnsi" w:cstheme="minorBidi"/>
          <w:sz w:val="23"/>
          <w:szCs w:val="23"/>
        </w:rPr>
      </w:pPr>
    </w:p>
    <w:p w14:paraId="3A6C16A0" w14:textId="211EE444" w:rsidR="00083783" w:rsidRPr="002715D1" w:rsidRDefault="00D456F2" w:rsidP="00D456F2">
      <w:pPr>
        <w:ind w:left="720"/>
        <w:rPr>
          <w:rFonts w:asciiTheme="minorHAnsi" w:hAnsiTheme="minorHAnsi" w:cstheme="minorBidi"/>
          <w:sz w:val="23"/>
          <w:szCs w:val="23"/>
        </w:rPr>
      </w:pPr>
      <w:r w:rsidRPr="002715D1">
        <w:rPr>
          <w:rFonts w:asciiTheme="minorHAnsi" w:hAnsiTheme="minorHAnsi" w:cstheme="minorBidi"/>
          <w:sz w:val="23"/>
          <w:szCs w:val="23"/>
        </w:rPr>
        <w:t>F.</w:t>
      </w:r>
      <w:r w:rsidRPr="002715D1">
        <w:rPr>
          <w:rFonts w:asciiTheme="minorHAnsi" w:hAnsiTheme="minorHAnsi" w:cstheme="minorBidi"/>
          <w:sz w:val="23"/>
          <w:szCs w:val="23"/>
        </w:rPr>
        <w:tab/>
        <w:t xml:space="preserve">A Road Occupancy Licence (ROL) should be obtained from Transport Management Centre for any works that may impact on traffic flows on Pacific Highway during construction activities. A ROL can be obtained through </w:t>
      </w:r>
      <w:hyperlink r:id="rId11" w:history="1">
        <w:r w:rsidR="00372D3E" w:rsidRPr="002715D1">
          <w:rPr>
            <w:rStyle w:val="Hyperlink"/>
            <w:rFonts w:asciiTheme="minorHAnsi" w:hAnsiTheme="minorHAnsi" w:cstheme="minorBidi"/>
            <w:sz w:val="23"/>
            <w:szCs w:val="23"/>
          </w:rPr>
          <w:t>https://myrta.com/oplinc2/pages/security/oplincLogin.jsf</w:t>
        </w:r>
      </w:hyperlink>
    </w:p>
    <w:p w14:paraId="3EE46147" w14:textId="77777777" w:rsidR="00372D3E" w:rsidRPr="002715D1" w:rsidRDefault="00372D3E" w:rsidP="00D456F2">
      <w:pPr>
        <w:ind w:left="720"/>
        <w:rPr>
          <w:rFonts w:asciiTheme="minorHAnsi" w:hAnsiTheme="minorHAnsi" w:cstheme="minorBidi"/>
          <w:sz w:val="23"/>
          <w:szCs w:val="23"/>
        </w:rPr>
      </w:pPr>
    </w:p>
    <w:p w14:paraId="2CDC28BE" w14:textId="5070D163" w:rsidR="00372D3E" w:rsidRPr="002715D1" w:rsidRDefault="00372D3E" w:rsidP="00372D3E">
      <w:pPr>
        <w:ind w:left="720"/>
        <w:rPr>
          <w:rFonts w:asciiTheme="minorHAnsi" w:hAnsiTheme="minorHAnsi" w:cstheme="minorBidi"/>
          <w:sz w:val="23"/>
          <w:szCs w:val="23"/>
        </w:rPr>
      </w:pPr>
      <w:r w:rsidRPr="002715D1">
        <w:rPr>
          <w:rFonts w:asciiTheme="minorHAnsi" w:hAnsiTheme="minorHAnsi" w:cstheme="minorBidi"/>
          <w:sz w:val="23"/>
          <w:szCs w:val="23"/>
        </w:rPr>
        <w:t>(Reason:</w:t>
      </w:r>
      <w:r w:rsidRPr="002715D1">
        <w:rPr>
          <w:rFonts w:asciiTheme="minorHAnsi" w:hAnsiTheme="minorHAnsi" w:cstheme="minorBidi"/>
          <w:sz w:val="23"/>
          <w:szCs w:val="23"/>
        </w:rPr>
        <w:tab/>
        <w:t>To ensure compliance with the terms of approval of Transport for NSW)</w:t>
      </w:r>
    </w:p>
    <w:p w14:paraId="2CFC97D7" w14:textId="1CDEEB66" w:rsidR="00372D3E" w:rsidRPr="002715D1" w:rsidRDefault="00372D3E" w:rsidP="00D456F2">
      <w:pPr>
        <w:ind w:left="720"/>
        <w:rPr>
          <w:rFonts w:asciiTheme="minorHAnsi" w:hAnsiTheme="minorHAnsi" w:cstheme="minorBidi"/>
          <w:sz w:val="23"/>
          <w:szCs w:val="23"/>
        </w:rPr>
      </w:pPr>
    </w:p>
    <w:p w14:paraId="4EC7AC4D" w14:textId="77777777" w:rsidR="0030705A" w:rsidRPr="002715D1" w:rsidRDefault="0030705A" w:rsidP="0030705A">
      <w:pPr>
        <w:rPr>
          <w:rFonts w:ascii="Calibri" w:hAnsi="Calibri" w:cs="Calibri"/>
          <w:b/>
          <w:bCs/>
          <w:sz w:val="23"/>
          <w:szCs w:val="23"/>
        </w:rPr>
      </w:pPr>
      <w:r w:rsidRPr="002715D1">
        <w:rPr>
          <w:rFonts w:ascii="Calibri" w:hAnsi="Calibri" w:cs="Calibri"/>
          <w:b/>
          <w:bCs/>
          <w:sz w:val="23"/>
          <w:szCs w:val="23"/>
        </w:rPr>
        <w:t>Sydney Metro</w:t>
      </w:r>
    </w:p>
    <w:p w14:paraId="1DFB29AB" w14:textId="77777777" w:rsidR="006C15CD" w:rsidRPr="002715D1" w:rsidRDefault="006C15CD" w:rsidP="0030705A">
      <w:pPr>
        <w:rPr>
          <w:rFonts w:ascii="Calibri" w:hAnsi="Calibri" w:cs="Calibri"/>
          <w:b/>
          <w:bCs/>
          <w:sz w:val="23"/>
          <w:szCs w:val="23"/>
        </w:rPr>
      </w:pPr>
    </w:p>
    <w:p w14:paraId="205FA86B" w14:textId="77777777" w:rsidR="00C10B99" w:rsidRPr="002715D1" w:rsidRDefault="00C10B99" w:rsidP="002161CB">
      <w:pPr>
        <w:pStyle w:val="CCONDS"/>
        <w:numPr>
          <w:ilvl w:val="0"/>
          <w:numId w:val="9"/>
        </w:numPr>
        <w:rPr>
          <w:rFonts w:ascii="Calibri" w:hAnsi="Calibri" w:cs="Calibri"/>
          <w:b/>
          <w:bCs/>
          <w:sz w:val="22"/>
          <w:szCs w:val="22"/>
        </w:rPr>
      </w:pPr>
      <w:r w:rsidRPr="002715D1">
        <w:rPr>
          <w:rFonts w:asciiTheme="minorHAnsi" w:hAnsiTheme="minorHAnsi" w:cstheme="minorBidi"/>
          <w:b/>
          <w:bCs/>
          <w:sz w:val="23"/>
          <w:szCs w:val="23"/>
        </w:rPr>
        <w:t>1.</w:t>
      </w:r>
      <w:r w:rsidRPr="002715D1">
        <w:rPr>
          <w:rFonts w:asciiTheme="minorHAnsi" w:hAnsiTheme="minorHAnsi" w:cstheme="minorBidi"/>
          <w:b/>
          <w:bCs/>
          <w:sz w:val="23"/>
          <w:szCs w:val="23"/>
        </w:rPr>
        <w:tab/>
        <w:t>Prior to issue of a Construction Certificate</w:t>
      </w:r>
    </w:p>
    <w:p w14:paraId="01C8189E" w14:textId="77777777" w:rsidR="00606386" w:rsidRPr="002715D1" w:rsidRDefault="00606386" w:rsidP="00C10B99">
      <w:pPr>
        <w:ind w:left="720"/>
        <w:rPr>
          <w:rFonts w:asciiTheme="minorHAnsi" w:hAnsiTheme="minorHAnsi" w:cstheme="minorBidi"/>
          <w:sz w:val="23"/>
          <w:szCs w:val="23"/>
          <w:u w:val="single"/>
        </w:rPr>
      </w:pPr>
      <w:r w:rsidRPr="002715D1">
        <w:rPr>
          <w:rFonts w:asciiTheme="minorHAnsi" w:hAnsiTheme="minorHAnsi" w:cstheme="minorBidi"/>
          <w:sz w:val="23"/>
          <w:szCs w:val="23"/>
          <w:u w:val="single"/>
        </w:rPr>
        <w:t>Engineering</w:t>
      </w:r>
    </w:p>
    <w:p w14:paraId="74650BAF" w14:textId="77777777" w:rsidR="00606386" w:rsidRPr="002715D1" w:rsidRDefault="00606386" w:rsidP="00C10B99">
      <w:pPr>
        <w:ind w:left="720"/>
        <w:rPr>
          <w:rFonts w:asciiTheme="minorHAnsi" w:hAnsiTheme="minorHAnsi" w:cstheme="minorBidi"/>
          <w:sz w:val="23"/>
          <w:szCs w:val="23"/>
        </w:rPr>
      </w:pPr>
      <w:r w:rsidRPr="002715D1">
        <w:rPr>
          <w:rFonts w:asciiTheme="minorHAnsi" w:hAnsiTheme="minorHAnsi" w:cstheme="minorBidi"/>
          <w:sz w:val="23"/>
          <w:szCs w:val="23"/>
        </w:rPr>
        <w:t>1.1</w:t>
      </w:r>
      <w:r w:rsidRPr="002715D1">
        <w:rPr>
          <w:rFonts w:asciiTheme="minorHAnsi" w:hAnsiTheme="minorHAnsi" w:cstheme="minorBidi"/>
          <w:sz w:val="23"/>
          <w:szCs w:val="23"/>
        </w:rPr>
        <w:tab/>
        <w:t>All excavation and construction works are to be undertaken in accordance with the details, methodology, advice, undertakings, measures and recommendations detailed in the following documents:</w:t>
      </w:r>
    </w:p>
    <w:p w14:paraId="637E31CF" w14:textId="77777777" w:rsidR="00606386" w:rsidRPr="002715D1" w:rsidRDefault="00606386" w:rsidP="008276EC">
      <w:pPr>
        <w:ind w:left="1440" w:hanging="720"/>
        <w:rPr>
          <w:rFonts w:asciiTheme="minorHAnsi" w:hAnsiTheme="minorHAnsi" w:cstheme="minorBidi"/>
          <w:sz w:val="23"/>
          <w:szCs w:val="23"/>
        </w:rPr>
      </w:pPr>
      <w:r w:rsidRPr="002715D1">
        <w:rPr>
          <w:rFonts w:asciiTheme="minorHAnsi" w:hAnsiTheme="minorHAnsi" w:cstheme="minorBidi"/>
          <w:sz w:val="23"/>
          <w:szCs w:val="23"/>
        </w:rPr>
        <w:t>(a)</w:t>
      </w:r>
      <w:r w:rsidRPr="002715D1">
        <w:rPr>
          <w:rFonts w:asciiTheme="minorHAnsi" w:hAnsiTheme="minorHAnsi" w:cstheme="minorBidi"/>
          <w:sz w:val="23"/>
          <w:szCs w:val="23"/>
        </w:rPr>
        <w:tab/>
        <w:t>Initial Engineering Impact Assessment Report, ref. P520151, revision 4, prepared by Aurecon, dated 02 April 2025</w:t>
      </w:r>
    </w:p>
    <w:p w14:paraId="7B49BF11" w14:textId="77777777" w:rsidR="00606386" w:rsidRPr="002715D1" w:rsidRDefault="00606386" w:rsidP="008276EC">
      <w:pPr>
        <w:ind w:left="1440" w:hanging="720"/>
        <w:rPr>
          <w:rFonts w:asciiTheme="minorHAnsi" w:hAnsiTheme="minorHAnsi" w:cstheme="minorBidi"/>
          <w:sz w:val="23"/>
          <w:szCs w:val="23"/>
        </w:rPr>
      </w:pPr>
      <w:r w:rsidRPr="002715D1">
        <w:rPr>
          <w:rFonts w:asciiTheme="minorHAnsi" w:hAnsiTheme="minorHAnsi" w:cstheme="minorBidi"/>
          <w:sz w:val="23"/>
          <w:szCs w:val="23"/>
        </w:rPr>
        <w:t>(b)</w:t>
      </w:r>
      <w:r w:rsidRPr="002715D1">
        <w:rPr>
          <w:rFonts w:asciiTheme="minorHAnsi" w:hAnsiTheme="minorHAnsi" w:cstheme="minorBidi"/>
          <w:sz w:val="23"/>
          <w:szCs w:val="23"/>
        </w:rPr>
        <w:tab/>
        <w:t>Report on Preliminary Impact Assessment on Metro Tunnels, ref. 205925.03, revision 1, prepared by Douglas Partners, dated 28 October 2024.</w:t>
      </w:r>
    </w:p>
    <w:p w14:paraId="5733EC74" w14:textId="77777777" w:rsidR="00606386" w:rsidRPr="002715D1" w:rsidRDefault="00606386" w:rsidP="008276EC">
      <w:pPr>
        <w:ind w:left="1440" w:hanging="720"/>
        <w:rPr>
          <w:rFonts w:asciiTheme="minorHAnsi" w:hAnsiTheme="minorHAnsi" w:cstheme="minorBidi"/>
          <w:sz w:val="23"/>
          <w:szCs w:val="23"/>
        </w:rPr>
      </w:pPr>
      <w:r w:rsidRPr="002715D1">
        <w:rPr>
          <w:rFonts w:asciiTheme="minorHAnsi" w:hAnsiTheme="minorHAnsi" w:cstheme="minorBidi"/>
          <w:sz w:val="23"/>
          <w:szCs w:val="23"/>
        </w:rPr>
        <w:t>(c)</w:t>
      </w:r>
      <w:r w:rsidRPr="002715D1">
        <w:rPr>
          <w:rFonts w:asciiTheme="minorHAnsi" w:hAnsiTheme="minorHAnsi" w:cstheme="minorBidi"/>
          <w:sz w:val="23"/>
          <w:szCs w:val="23"/>
        </w:rPr>
        <w:tab/>
        <w:t>Electrolysis Report, ref. N-000115, revision 1, prepared by Corrosion Control Engineering, dated 8 July 2024</w:t>
      </w:r>
    </w:p>
    <w:p w14:paraId="7E0312F3" w14:textId="77777777" w:rsidR="00606386" w:rsidRPr="002715D1" w:rsidRDefault="00606386" w:rsidP="008276EC">
      <w:pPr>
        <w:ind w:left="1440" w:hanging="720"/>
        <w:rPr>
          <w:rFonts w:asciiTheme="minorHAnsi" w:hAnsiTheme="minorHAnsi" w:cstheme="minorBidi"/>
          <w:sz w:val="23"/>
          <w:szCs w:val="23"/>
        </w:rPr>
      </w:pPr>
      <w:r w:rsidRPr="002715D1">
        <w:rPr>
          <w:rFonts w:asciiTheme="minorHAnsi" w:hAnsiTheme="minorHAnsi" w:cstheme="minorBidi"/>
          <w:sz w:val="23"/>
          <w:szCs w:val="23"/>
        </w:rPr>
        <w:t>(d)</w:t>
      </w:r>
      <w:r w:rsidRPr="002715D1">
        <w:rPr>
          <w:rFonts w:asciiTheme="minorHAnsi" w:hAnsiTheme="minorHAnsi" w:cstheme="minorBidi"/>
          <w:sz w:val="23"/>
          <w:szCs w:val="23"/>
        </w:rPr>
        <w:tab/>
        <w:t>DA Acoustic Assessment, ref. 20210970.1/2301A/R3/HD, revision 3, prepared by Acoustic Logic, dated 23/01/2025.</w:t>
      </w:r>
    </w:p>
    <w:p w14:paraId="56FAFB4C" w14:textId="77777777" w:rsidR="00606386" w:rsidRPr="002715D1" w:rsidRDefault="00606386" w:rsidP="008276EC">
      <w:pPr>
        <w:ind w:firstLine="720"/>
        <w:rPr>
          <w:rFonts w:asciiTheme="minorHAnsi" w:hAnsiTheme="minorHAnsi" w:cstheme="minorBidi"/>
          <w:sz w:val="23"/>
          <w:szCs w:val="23"/>
        </w:rPr>
      </w:pPr>
      <w:r w:rsidRPr="002715D1">
        <w:rPr>
          <w:rFonts w:asciiTheme="minorHAnsi" w:hAnsiTheme="minorHAnsi" w:cstheme="minorBidi"/>
          <w:sz w:val="23"/>
          <w:szCs w:val="23"/>
        </w:rPr>
        <w:t>(e)</w:t>
      </w:r>
      <w:r w:rsidRPr="002715D1">
        <w:rPr>
          <w:rFonts w:asciiTheme="minorHAnsi" w:hAnsiTheme="minorHAnsi" w:cstheme="minorBidi"/>
          <w:sz w:val="23"/>
          <w:szCs w:val="23"/>
        </w:rPr>
        <w:tab/>
        <w:t>Survey plans and cross sectional drawings, including but not limited to;</w:t>
      </w:r>
    </w:p>
    <w:p w14:paraId="758778BC" w14:textId="77777777" w:rsidR="00606386" w:rsidRPr="002715D1" w:rsidRDefault="00606386" w:rsidP="00A656A5">
      <w:pPr>
        <w:ind w:left="2160" w:hanging="720"/>
        <w:rPr>
          <w:rFonts w:asciiTheme="minorHAnsi" w:hAnsiTheme="minorHAnsi" w:cstheme="minorBidi"/>
          <w:sz w:val="23"/>
          <w:szCs w:val="23"/>
        </w:rPr>
      </w:pPr>
      <w:r w:rsidRPr="002715D1">
        <w:rPr>
          <w:rFonts w:asciiTheme="minorHAnsi" w:hAnsiTheme="minorHAnsi" w:cstheme="minorBidi"/>
          <w:sz w:val="23"/>
          <w:szCs w:val="23"/>
        </w:rPr>
        <w:t>i.</w:t>
      </w:r>
      <w:r w:rsidRPr="002715D1">
        <w:rPr>
          <w:rFonts w:asciiTheme="minorHAnsi" w:hAnsiTheme="minorHAnsi" w:cstheme="minorBidi"/>
          <w:sz w:val="23"/>
          <w:szCs w:val="23"/>
        </w:rPr>
        <w:tab/>
        <w:t>Survey plan, ref. 50418 002BH, revision G, prepared by LTS Surveying, dated 22 May 2025</w:t>
      </w:r>
    </w:p>
    <w:p w14:paraId="692FB43D" w14:textId="77777777" w:rsidR="00606386" w:rsidRPr="002715D1" w:rsidRDefault="00606386" w:rsidP="00A656A5">
      <w:pPr>
        <w:ind w:left="2160" w:hanging="720"/>
        <w:rPr>
          <w:rFonts w:asciiTheme="minorHAnsi" w:hAnsiTheme="minorHAnsi" w:cstheme="minorBidi"/>
          <w:sz w:val="23"/>
          <w:szCs w:val="23"/>
        </w:rPr>
      </w:pPr>
      <w:r w:rsidRPr="002715D1">
        <w:rPr>
          <w:rFonts w:asciiTheme="minorHAnsi" w:hAnsiTheme="minorHAnsi" w:cstheme="minorBidi"/>
          <w:sz w:val="23"/>
          <w:szCs w:val="23"/>
        </w:rPr>
        <w:t>ii.</w:t>
      </w:r>
      <w:r w:rsidRPr="002715D1">
        <w:rPr>
          <w:rFonts w:asciiTheme="minorHAnsi" w:hAnsiTheme="minorHAnsi" w:cstheme="minorBidi"/>
          <w:sz w:val="23"/>
          <w:szCs w:val="23"/>
        </w:rPr>
        <w:tab/>
        <w:t>Section A-A, ref. 50418 002BH, revision G, prepared by LTS Surveying, dated 22 May 2025</w:t>
      </w:r>
    </w:p>
    <w:p w14:paraId="66227062" w14:textId="77777777" w:rsidR="00606386" w:rsidRPr="002715D1" w:rsidRDefault="00606386" w:rsidP="00A656A5">
      <w:pPr>
        <w:ind w:left="2160" w:hanging="720"/>
        <w:rPr>
          <w:rFonts w:asciiTheme="minorHAnsi" w:hAnsiTheme="minorHAnsi" w:cstheme="minorBidi"/>
          <w:sz w:val="23"/>
          <w:szCs w:val="23"/>
        </w:rPr>
      </w:pPr>
      <w:r w:rsidRPr="002715D1">
        <w:rPr>
          <w:rFonts w:asciiTheme="minorHAnsi" w:hAnsiTheme="minorHAnsi" w:cstheme="minorBidi"/>
          <w:sz w:val="23"/>
          <w:szCs w:val="23"/>
        </w:rPr>
        <w:t>iii.</w:t>
      </w:r>
      <w:r w:rsidRPr="002715D1">
        <w:rPr>
          <w:rFonts w:asciiTheme="minorHAnsi" w:hAnsiTheme="minorHAnsi" w:cstheme="minorBidi"/>
          <w:sz w:val="23"/>
          <w:szCs w:val="23"/>
        </w:rPr>
        <w:tab/>
        <w:t>Section B-B, ref. 50418 002BH, revision G, prepared by LTS Surveying, dated 22 May 2025</w:t>
      </w:r>
    </w:p>
    <w:p w14:paraId="523E52D7" w14:textId="77777777" w:rsidR="00606386" w:rsidRPr="002715D1" w:rsidRDefault="00606386" w:rsidP="00A656A5">
      <w:pPr>
        <w:ind w:left="2160" w:hanging="720"/>
        <w:rPr>
          <w:rFonts w:asciiTheme="minorHAnsi" w:hAnsiTheme="minorHAnsi" w:cstheme="minorBidi"/>
          <w:sz w:val="23"/>
          <w:szCs w:val="23"/>
        </w:rPr>
      </w:pPr>
      <w:r w:rsidRPr="002715D1">
        <w:rPr>
          <w:rFonts w:asciiTheme="minorHAnsi" w:hAnsiTheme="minorHAnsi" w:cstheme="minorBidi"/>
          <w:sz w:val="23"/>
          <w:szCs w:val="23"/>
        </w:rPr>
        <w:t>iv.</w:t>
      </w:r>
      <w:r w:rsidRPr="002715D1">
        <w:rPr>
          <w:rFonts w:asciiTheme="minorHAnsi" w:hAnsiTheme="minorHAnsi" w:cstheme="minorBidi"/>
          <w:sz w:val="23"/>
          <w:szCs w:val="23"/>
        </w:rPr>
        <w:tab/>
        <w:t>Basement 5 plan, ref. 50418 002BH, revision G, prepared by LTS Surveying, dated 22 May 2025</w:t>
      </w:r>
    </w:p>
    <w:p w14:paraId="3BFCE9E2" w14:textId="77777777" w:rsidR="00606386" w:rsidRPr="002715D1" w:rsidRDefault="00606386" w:rsidP="00A656A5">
      <w:pPr>
        <w:ind w:left="2160" w:hanging="720"/>
        <w:rPr>
          <w:rFonts w:asciiTheme="minorHAnsi" w:hAnsiTheme="minorHAnsi" w:cstheme="minorBidi"/>
          <w:sz w:val="23"/>
          <w:szCs w:val="23"/>
        </w:rPr>
      </w:pPr>
      <w:r w:rsidRPr="002715D1">
        <w:rPr>
          <w:rFonts w:asciiTheme="minorHAnsi" w:hAnsiTheme="minorHAnsi" w:cstheme="minorBidi"/>
          <w:sz w:val="23"/>
          <w:szCs w:val="23"/>
        </w:rPr>
        <w:lastRenderedPageBreak/>
        <w:t>v.</w:t>
      </w:r>
      <w:r w:rsidRPr="002715D1">
        <w:rPr>
          <w:rFonts w:asciiTheme="minorHAnsi" w:hAnsiTheme="minorHAnsi" w:cstheme="minorBidi"/>
          <w:sz w:val="23"/>
          <w:szCs w:val="23"/>
        </w:rPr>
        <w:tab/>
        <w:t>Basement 6 plan, ref. 50418 002BH, revision G, prepared by LTS Surveying, dated 22 May 2025</w:t>
      </w:r>
    </w:p>
    <w:p w14:paraId="70A54C87" w14:textId="77777777" w:rsidR="00606386" w:rsidRPr="002715D1" w:rsidRDefault="00606386" w:rsidP="00A656A5">
      <w:pPr>
        <w:ind w:firstLine="720"/>
        <w:rPr>
          <w:rFonts w:asciiTheme="minorHAnsi" w:hAnsiTheme="minorHAnsi" w:cstheme="minorBidi"/>
          <w:sz w:val="23"/>
          <w:szCs w:val="23"/>
        </w:rPr>
      </w:pPr>
      <w:r w:rsidRPr="002715D1">
        <w:rPr>
          <w:rFonts w:asciiTheme="minorHAnsi" w:hAnsiTheme="minorHAnsi" w:cstheme="minorBidi"/>
          <w:sz w:val="23"/>
          <w:szCs w:val="23"/>
        </w:rPr>
        <w:t>(f)</w:t>
      </w:r>
      <w:r w:rsidRPr="002715D1">
        <w:rPr>
          <w:rFonts w:asciiTheme="minorHAnsi" w:hAnsiTheme="minorHAnsi" w:cstheme="minorBidi"/>
          <w:sz w:val="23"/>
          <w:szCs w:val="23"/>
        </w:rPr>
        <w:tab/>
        <w:t>Architectural drawings, included but not limited to;</w:t>
      </w:r>
    </w:p>
    <w:p w14:paraId="1075D78C" w14:textId="77777777" w:rsidR="00606386" w:rsidRPr="002715D1" w:rsidRDefault="00606386" w:rsidP="00A656A5">
      <w:pPr>
        <w:ind w:left="2160" w:hanging="720"/>
        <w:rPr>
          <w:rFonts w:asciiTheme="minorHAnsi" w:hAnsiTheme="minorHAnsi" w:cstheme="minorBidi"/>
          <w:sz w:val="23"/>
          <w:szCs w:val="23"/>
        </w:rPr>
      </w:pPr>
      <w:r w:rsidRPr="002715D1">
        <w:rPr>
          <w:rFonts w:asciiTheme="minorHAnsi" w:hAnsiTheme="minorHAnsi" w:cstheme="minorBidi"/>
          <w:sz w:val="23"/>
          <w:szCs w:val="23"/>
        </w:rPr>
        <w:t>i.</w:t>
      </w:r>
      <w:r w:rsidRPr="002715D1">
        <w:rPr>
          <w:rFonts w:asciiTheme="minorHAnsi" w:hAnsiTheme="minorHAnsi" w:cstheme="minorBidi"/>
          <w:sz w:val="23"/>
          <w:szCs w:val="23"/>
        </w:rPr>
        <w:tab/>
        <w:t>GA PLAN – Basement 06, ref. ANS-AR-10B-B6-00, issue. 19, prepared by BVN Architects, dated 26 September 2023</w:t>
      </w:r>
    </w:p>
    <w:p w14:paraId="13DADD1F" w14:textId="77777777" w:rsidR="00606386" w:rsidRPr="002715D1" w:rsidRDefault="00606386" w:rsidP="00A656A5">
      <w:pPr>
        <w:ind w:left="2160" w:hanging="720"/>
        <w:rPr>
          <w:rFonts w:asciiTheme="minorHAnsi" w:hAnsiTheme="minorHAnsi" w:cstheme="minorBidi"/>
          <w:sz w:val="23"/>
          <w:szCs w:val="23"/>
        </w:rPr>
      </w:pPr>
      <w:r w:rsidRPr="002715D1">
        <w:rPr>
          <w:rFonts w:asciiTheme="minorHAnsi" w:hAnsiTheme="minorHAnsi" w:cstheme="minorBidi"/>
          <w:sz w:val="23"/>
          <w:szCs w:val="23"/>
        </w:rPr>
        <w:t>ii.</w:t>
      </w:r>
      <w:r w:rsidRPr="002715D1">
        <w:rPr>
          <w:rFonts w:asciiTheme="minorHAnsi" w:hAnsiTheme="minorHAnsi" w:cstheme="minorBidi"/>
          <w:sz w:val="23"/>
          <w:szCs w:val="23"/>
        </w:rPr>
        <w:tab/>
        <w:t>GA PLAN – Basement 01, ref. ANS-AR-10B-B1-00, issue. 19, BVN Architects, dated 26 September 2023</w:t>
      </w:r>
    </w:p>
    <w:p w14:paraId="4E6197C5" w14:textId="77777777" w:rsidR="00606386" w:rsidRPr="002715D1" w:rsidRDefault="00606386" w:rsidP="00A656A5">
      <w:pPr>
        <w:ind w:left="2160" w:hanging="720"/>
        <w:rPr>
          <w:rFonts w:asciiTheme="minorHAnsi" w:hAnsiTheme="minorHAnsi" w:cstheme="minorBidi"/>
          <w:sz w:val="23"/>
          <w:szCs w:val="23"/>
        </w:rPr>
      </w:pPr>
      <w:r w:rsidRPr="002715D1">
        <w:rPr>
          <w:rFonts w:asciiTheme="minorHAnsi" w:hAnsiTheme="minorHAnsi" w:cstheme="minorBidi"/>
          <w:sz w:val="23"/>
          <w:szCs w:val="23"/>
        </w:rPr>
        <w:t>iii.</w:t>
      </w:r>
      <w:r w:rsidRPr="002715D1">
        <w:rPr>
          <w:rFonts w:asciiTheme="minorHAnsi" w:hAnsiTheme="minorHAnsi" w:cstheme="minorBidi"/>
          <w:sz w:val="23"/>
          <w:szCs w:val="23"/>
        </w:rPr>
        <w:tab/>
        <w:t>GA PLAN – Basement 01 Mezzanine, ref. ANS-AR-10B-B1-01, issue. 19, BVN Architects, dated 26 September 2023</w:t>
      </w:r>
    </w:p>
    <w:p w14:paraId="11085289" w14:textId="77777777" w:rsidR="00606386" w:rsidRPr="002715D1" w:rsidRDefault="00606386" w:rsidP="00A656A5">
      <w:pPr>
        <w:ind w:left="2160" w:hanging="720"/>
        <w:rPr>
          <w:rFonts w:asciiTheme="minorHAnsi" w:hAnsiTheme="minorHAnsi" w:cstheme="minorBidi"/>
          <w:sz w:val="23"/>
          <w:szCs w:val="23"/>
        </w:rPr>
      </w:pPr>
      <w:r w:rsidRPr="002715D1">
        <w:rPr>
          <w:rFonts w:asciiTheme="minorHAnsi" w:hAnsiTheme="minorHAnsi" w:cstheme="minorBidi"/>
          <w:sz w:val="23"/>
          <w:szCs w:val="23"/>
        </w:rPr>
        <w:t>iv.</w:t>
      </w:r>
      <w:r w:rsidRPr="002715D1">
        <w:rPr>
          <w:rFonts w:asciiTheme="minorHAnsi" w:hAnsiTheme="minorHAnsi" w:cstheme="minorBidi"/>
          <w:sz w:val="23"/>
          <w:szCs w:val="23"/>
        </w:rPr>
        <w:tab/>
        <w:t>GA PLAN – Basement 02, ref. ANS-AR-10B-B2-00, issue. 19, BVN Architects, dated 26 September 2023</w:t>
      </w:r>
    </w:p>
    <w:p w14:paraId="07530FD0" w14:textId="77777777" w:rsidR="00606386" w:rsidRPr="002715D1" w:rsidRDefault="00606386" w:rsidP="00A656A5">
      <w:pPr>
        <w:ind w:left="2160" w:hanging="720"/>
        <w:rPr>
          <w:rFonts w:asciiTheme="minorHAnsi" w:hAnsiTheme="minorHAnsi" w:cstheme="minorBidi"/>
          <w:sz w:val="23"/>
          <w:szCs w:val="23"/>
        </w:rPr>
      </w:pPr>
      <w:r w:rsidRPr="002715D1">
        <w:rPr>
          <w:rFonts w:asciiTheme="minorHAnsi" w:hAnsiTheme="minorHAnsi" w:cstheme="minorBidi"/>
          <w:sz w:val="23"/>
          <w:szCs w:val="23"/>
        </w:rPr>
        <w:t>v.</w:t>
      </w:r>
      <w:r w:rsidRPr="002715D1">
        <w:rPr>
          <w:rFonts w:asciiTheme="minorHAnsi" w:hAnsiTheme="minorHAnsi" w:cstheme="minorBidi"/>
          <w:sz w:val="23"/>
          <w:szCs w:val="23"/>
        </w:rPr>
        <w:tab/>
        <w:t>GA PLAN – Basement 03, ref. ANS-AR-10B-B3-00, issue. 19, BVN Architects, dated 26 September 2023</w:t>
      </w:r>
    </w:p>
    <w:p w14:paraId="18926154" w14:textId="77777777" w:rsidR="00606386" w:rsidRPr="002715D1" w:rsidRDefault="00606386" w:rsidP="00A656A5">
      <w:pPr>
        <w:ind w:left="2160" w:hanging="720"/>
        <w:rPr>
          <w:rFonts w:asciiTheme="minorHAnsi" w:hAnsiTheme="minorHAnsi" w:cstheme="minorBidi"/>
          <w:sz w:val="23"/>
          <w:szCs w:val="23"/>
        </w:rPr>
      </w:pPr>
      <w:r w:rsidRPr="002715D1">
        <w:rPr>
          <w:rFonts w:asciiTheme="minorHAnsi" w:hAnsiTheme="minorHAnsi" w:cstheme="minorBidi"/>
          <w:sz w:val="23"/>
          <w:szCs w:val="23"/>
        </w:rPr>
        <w:t>vi.</w:t>
      </w:r>
      <w:r w:rsidRPr="002715D1">
        <w:rPr>
          <w:rFonts w:asciiTheme="minorHAnsi" w:hAnsiTheme="minorHAnsi" w:cstheme="minorBidi"/>
          <w:sz w:val="23"/>
          <w:szCs w:val="23"/>
        </w:rPr>
        <w:tab/>
        <w:t>GA PLAN – Basement 04, ref. ANS-AR-10B-B4-00, issue. 19, BVN Architects, dated 26 September 2023</w:t>
      </w:r>
    </w:p>
    <w:p w14:paraId="582E8F29" w14:textId="716355A2" w:rsidR="00606386" w:rsidRPr="002715D1" w:rsidRDefault="00606386" w:rsidP="00A656A5">
      <w:pPr>
        <w:ind w:left="2160" w:hanging="675"/>
        <w:rPr>
          <w:rFonts w:asciiTheme="minorHAnsi" w:hAnsiTheme="minorHAnsi" w:cstheme="minorBidi"/>
          <w:sz w:val="23"/>
          <w:szCs w:val="23"/>
        </w:rPr>
      </w:pPr>
      <w:r w:rsidRPr="002715D1">
        <w:rPr>
          <w:rFonts w:asciiTheme="minorHAnsi" w:hAnsiTheme="minorHAnsi" w:cstheme="minorBidi"/>
          <w:sz w:val="23"/>
          <w:szCs w:val="23"/>
        </w:rPr>
        <w:t>vii.</w:t>
      </w:r>
      <w:r w:rsidRPr="002715D1">
        <w:rPr>
          <w:rFonts w:asciiTheme="minorHAnsi" w:hAnsiTheme="minorHAnsi" w:cstheme="minorBidi"/>
          <w:sz w:val="23"/>
          <w:szCs w:val="23"/>
        </w:rPr>
        <w:tab/>
        <w:t>GA PLAN – Basement 05, ref. ANS-AR-10B-B5-00, issue. 19, BVN Architects, dated 26 September 2023</w:t>
      </w:r>
    </w:p>
    <w:p w14:paraId="0D36EE24" w14:textId="77777777" w:rsidR="00606386" w:rsidRPr="002715D1" w:rsidRDefault="00606386" w:rsidP="00A656A5">
      <w:pPr>
        <w:ind w:left="2160" w:hanging="720"/>
        <w:rPr>
          <w:rFonts w:asciiTheme="minorHAnsi" w:hAnsiTheme="minorHAnsi" w:cstheme="minorBidi"/>
          <w:sz w:val="23"/>
          <w:szCs w:val="23"/>
        </w:rPr>
      </w:pPr>
      <w:r w:rsidRPr="002715D1">
        <w:rPr>
          <w:rFonts w:asciiTheme="minorHAnsi" w:hAnsiTheme="minorHAnsi" w:cstheme="minorBidi"/>
          <w:sz w:val="23"/>
          <w:szCs w:val="23"/>
        </w:rPr>
        <w:t>viii.</w:t>
      </w:r>
      <w:r w:rsidRPr="002715D1">
        <w:rPr>
          <w:rFonts w:asciiTheme="minorHAnsi" w:hAnsiTheme="minorHAnsi" w:cstheme="minorBidi"/>
          <w:sz w:val="23"/>
          <w:szCs w:val="23"/>
        </w:rPr>
        <w:tab/>
        <w:t>GA PLAN – Basement 06, ref. ANS-AR-10B-B6-00, issue. 19, BVN Architects, dated 26 September 2023</w:t>
      </w:r>
    </w:p>
    <w:p w14:paraId="0F5A912E" w14:textId="77777777" w:rsidR="00606386" w:rsidRPr="002715D1" w:rsidRDefault="00606386" w:rsidP="00A656A5">
      <w:pPr>
        <w:ind w:left="2160" w:hanging="720"/>
        <w:rPr>
          <w:rFonts w:asciiTheme="minorHAnsi" w:hAnsiTheme="minorHAnsi" w:cstheme="minorBidi"/>
          <w:sz w:val="23"/>
          <w:szCs w:val="23"/>
        </w:rPr>
      </w:pPr>
      <w:r w:rsidRPr="002715D1">
        <w:rPr>
          <w:rFonts w:asciiTheme="minorHAnsi" w:hAnsiTheme="minorHAnsi" w:cstheme="minorBidi"/>
          <w:sz w:val="23"/>
          <w:szCs w:val="23"/>
        </w:rPr>
        <w:t>ix.</w:t>
      </w:r>
      <w:r w:rsidRPr="002715D1">
        <w:rPr>
          <w:rFonts w:asciiTheme="minorHAnsi" w:hAnsiTheme="minorHAnsi" w:cstheme="minorBidi"/>
          <w:sz w:val="23"/>
          <w:szCs w:val="23"/>
        </w:rPr>
        <w:tab/>
        <w:t>Section A, ref. ANS-AR-10D-XX-00, issue. 11, BVN Architects, dated 26 September 2023</w:t>
      </w:r>
    </w:p>
    <w:p w14:paraId="20804ABC" w14:textId="77777777" w:rsidR="00606386" w:rsidRPr="002715D1" w:rsidRDefault="00606386" w:rsidP="00A656A5">
      <w:pPr>
        <w:ind w:left="2160" w:hanging="720"/>
        <w:rPr>
          <w:rFonts w:asciiTheme="minorHAnsi" w:hAnsiTheme="minorHAnsi" w:cstheme="minorBidi"/>
          <w:sz w:val="23"/>
          <w:szCs w:val="23"/>
        </w:rPr>
      </w:pPr>
      <w:r w:rsidRPr="002715D1">
        <w:rPr>
          <w:rFonts w:asciiTheme="minorHAnsi" w:hAnsiTheme="minorHAnsi" w:cstheme="minorBidi"/>
          <w:sz w:val="23"/>
          <w:szCs w:val="23"/>
        </w:rPr>
        <w:t>x.</w:t>
      </w:r>
      <w:r w:rsidRPr="002715D1">
        <w:rPr>
          <w:rFonts w:asciiTheme="minorHAnsi" w:hAnsiTheme="minorHAnsi" w:cstheme="minorBidi"/>
          <w:sz w:val="23"/>
          <w:szCs w:val="23"/>
        </w:rPr>
        <w:tab/>
        <w:t>Section B, ref. ANS-AR-10D-XX-01, issue. 11, BVN Architects, dated 26 September 2023</w:t>
      </w:r>
    </w:p>
    <w:p w14:paraId="15B4BF4B" w14:textId="77777777" w:rsidR="00A656A5" w:rsidRPr="002715D1" w:rsidRDefault="00A656A5" w:rsidP="00A656A5">
      <w:pPr>
        <w:ind w:left="2160" w:hanging="720"/>
        <w:rPr>
          <w:rFonts w:asciiTheme="minorHAnsi" w:hAnsiTheme="minorHAnsi" w:cstheme="minorBidi"/>
          <w:sz w:val="23"/>
          <w:szCs w:val="23"/>
        </w:rPr>
      </w:pPr>
    </w:p>
    <w:p w14:paraId="74BFCA89" w14:textId="77777777" w:rsidR="00606386" w:rsidRPr="002715D1" w:rsidRDefault="00606386" w:rsidP="00A656A5">
      <w:pPr>
        <w:ind w:left="720"/>
        <w:rPr>
          <w:rFonts w:asciiTheme="minorHAnsi" w:hAnsiTheme="minorHAnsi" w:cstheme="minorBidi"/>
          <w:sz w:val="23"/>
          <w:szCs w:val="23"/>
        </w:rPr>
      </w:pPr>
      <w:r w:rsidRPr="002715D1">
        <w:rPr>
          <w:rFonts w:asciiTheme="minorHAnsi" w:hAnsiTheme="minorHAnsi" w:cstheme="minorBidi"/>
          <w:sz w:val="23"/>
          <w:szCs w:val="23"/>
        </w:rPr>
        <w:t>subject to any amendments to those documents required by Sydney Metro in accordance with this consent.</w:t>
      </w:r>
    </w:p>
    <w:p w14:paraId="2F423DC1" w14:textId="77777777" w:rsidR="00A656A5" w:rsidRPr="002715D1" w:rsidRDefault="00A656A5" w:rsidP="00A656A5">
      <w:pPr>
        <w:ind w:left="720"/>
        <w:rPr>
          <w:rFonts w:asciiTheme="minorHAnsi" w:hAnsiTheme="minorHAnsi" w:cstheme="minorBidi"/>
          <w:sz w:val="23"/>
          <w:szCs w:val="23"/>
        </w:rPr>
      </w:pPr>
    </w:p>
    <w:p w14:paraId="7CC9EB78" w14:textId="77777777" w:rsidR="00606386" w:rsidRPr="002715D1" w:rsidRDefault="00606386" w:rsidP="00A656A5">
      <w:pPr>
        <w:ind w:left="720"/>
        <w:rPr>
          <w:rFonts w:asciiTheme="minorHAnsi" w:hAnsiTheme="minorHAnsi" w:cstheme="minorBidi"/>
          <w:sz w:val="23"/>
          <w:szCs w:val="23"/>
        </w:rPr>
      </w:pPr>
      <w:r w:rsidRPr="002715D1">
        <w:rPr>
          <w:rFonts w:asciiTheme="minorHAnsi" w:hAnsiTheme="minorHAnsi" w:cstheme="minorBidi"/>
          <w:sz w:val="23"/>
          <w:szCs w:val="23"/>
        </w:rPr>
        <w:t>The Certifier must not issue a Construction Certificate for the development until the Certifier has confirmed which documents (including the versions of those documents) apply to the development and the Certifier has confirmed in writing to Sydney Metro that the construction drawings and specifications comply with those documents. The Certifier must not issue a Construction Certificate for the development until written confirmation has been received from Sydney Metro that this condition has been satisfied.</w:t>
      </w:r>
    </w:p>
    <w:p w14:paraId="30146A6B" w14:textId="77777777" w:rsidR="00A656A5" w:rsidRPr="002715D1" w:rsidRDefault="00A656A5" w:rsidP="00A656A5">
      <w:pPr>
        <w:ind w:left="720"/>
        <w:rPr>
          <w:rFonts w:asciiTheme="minorHAnsi" w:hAnsiTheme="minorHAnsi" w:cstheme="minorBidi"/>
          <w:sz w:val="23"/>
          <w:szCs w:val="23"/>
        </w:rPr>
      </w:pPr>
    </w:p>
    <w:p w14:paraId="695B449D" w14:textId="77777777" w:rsidR="00606386" w:rsidRPr="002715D1" w:rsidRDefault="00606386" w:rsidP="00A656A5">
      <w:pPr>
        <w:ind w:left="720"/>
        <w:rPr>
          <w:rFonts w:asciiTheme="minorHAnsi" w:hAnsiTheme="minorHAnsi" w:cstheme="minorBidi"/>
          <w:sz w:val="23"/>
          <w:szCs w:val="23"/>
        </w:rPr>
      </w:pPr>
      <w:r w:rsidRPr="002715D1">
        <w:rPr>
          <w:rFonts w:asciiTheme="minorHAnsi" w:hAnsiTheme="minorHAnsi" w:cstheme="minorBidi"/>
          <w:sz w:val="23"/>
          <w:szCs w:val="23"/>
        </w:rPr>
        <w:t>Prior to the commencement of works, the Certifier must provide written verification to Sydney Metro that this condition has been complied with.</w:t>
      </w:r>
    </w:p>
    <w:p w14:paraId="6D643C22" w14:textId="77777777" w:rsidR="00606386" w:rsidRPr="002715D1" w:rsidRDefault="00606386" w:rsidP="00606386">
      <w:pPr>
        <w:rPr>
          <w:rFonts w:asciiTheme="minorHAnsi" w:hAnsiTheme="minorHAnsi" w:cstheme="minorBidi"/>
          <w:sz w:val="23"/>
          <w:szCs w:val="23"/>
        </w:rPr>
      </w:pPr>
    </w:p>
    <w:p w14:paraId="3963E348" w14:textId="77777777" w:rsidR="00606386" w:rsidRPr="002715D1" w:rsidRDefault="00606386" w:rsidP="00A656A5">
      <w:pPr>
        <w:ind w:left="1440" w:hanging="720"/>
        <w:rPr>
          <w:rFonts w:asciiTheme="minorHAnsi" w:hAnsiTheme="minorHAnsi" w:cstheme="minorBidi"/>
          <w:sz w:val="23"/>
          <w:szCs w:val="23"/>
        </w:rPr>
      </w:pPr>
      <w:r w:rsidRPr="002715D1">
        <w:rPr>
          <w:rFonts w:asciiTheme="minorHAnsi" w:hAnsiTheme="minorHAnsi" w:cstheme="minorBidi"/>
          <w:sz w:val="23"/>
          <w:szCs w:val="23"/>
        </w:rPr>
        <w:t>1.2</w:t>
      </w:r>
      <w:r w:rsidRPr="002715D1">
        <w:rPr>
          <w:rFonts w:asciiTheme="minorHAnsi" w:hAnsiTheme="minorHAnsi" w:cstheme="minorBidi"/>
          <w:sz w:val="23"/>
          <w:szCs w:val="23"/>
        </w:rPr>
        <w:tab/>
        <w:t>The Certifier must not issue a Construction Certificate for the development unless the Applicant has submitted to Sydney Metro and Sydney Metro has provided written approval of the following items:</w:t>
      </w:r>
    </w:p>
    <w:p w14:paraId="4EB930E8" w14:textId="77777777" w:rsidR="000361EC" w:rsidRPr="002715D1" w:rsidRDefault="000361EC" w:rsidP="00A656A5">
      <w:pPr>
        <w:ind w:left="1440" w:hanging="720"/>
        <w:rPr>
          <w:rFonts w:asciiTheme="minorHAnsi" w:hAnsiTheme="minorHAnsi" w:cstheme="minorBidi"/>
          <w:sz w:val="23"/>
          <w:szCs w:val="23"/>
        </w:rPr>
      </w:pPr>
    </w:p>
    <w:p w14:paraId="48130F9B" w14:textId="77777777" w:rsidR="00606386" w:rsidRPr="002715D1" w:rsidRDefault="00606386" w:rsidP="000361EC">
      <w:pPr>
        <w:ind w:left="1440"/>
        <w:rPr>
          <w:rFonts w:asciiTheme="minorHAnsi" w:hAnsiTheme="minorHAnsi" w:cstheme="minorBidi"/>
          <w:sz w:val="23"/>
          <w:szCs w:val="23"/>
        </w:rPr>
      </w:pPr>
      <w:r w:rsidRPr="002715D1">
        <w:rPr>
          <w:rFonts w:asciiTheme="minorHAnsi" w:hAnsiTheme="minorHAnsi" w:cstheme="minorBidi"/>
          <w:sz w:val="23"/>
          <w:szCs w:val="23"/>
        </w:rPr>
        <w:t>(a)</w:t>
      </w:r>
      <w:r w:rsidRPr="002715D1">
        <w:rPr>
          <w:rFonts w:asciiTheme="minorHAnsi" w:hAnsiTheme="minorHAnsi" w:cstheme="minorBidi"/>
          <w:sz w:val="23"/>
          <w:szCs w:val="23"/>
        </w:rPr>
        <w:tab/>
        <w:t>Updated geotechnical and structural documentation, including:</w:t>
      </w:r>
    </w:p>
    <w:p w14:paraId="1E4A8DF8" w14:textId="77777777" w:rsidR="00606386" w:rsidRPr="002715D1" w:rsidRDefault="00606386" w:rsidP="000361EC">
      <w:pPr>
        <w:ind w:left="2880" w:hanging="720"/>
        <w:rPr>
          <w:rFonts w:asciiTheme="minorHAnsi" w:hAnsiTheme="minorHAnsi" w:cstheme="minorBidi"/>
          <w:sz w:val="23"/>
          <w:szCs w:val="23"/>
        </w:rPr>
      </w:pPr>
      <w:r w:rsidRPr="002715D1">
        <w:rPr>
          <w:rFonts w:asciiTheme="minorHAnsi" w:hAnsiTheme="minorHAnsi" w:cstheme="minorBidi"/>
          <w:sz w:val="23"/>
          <w:szCs w:val="23"/>
        </w:rPr>
        <w:t>i.</w:t>
      </w:r>
      <w:r w:rsidRPr="002715D1">
        <w:rPr>
          <w:rFonts w:asciiTheme="minorHAnsi" w:hAnsiTheme="minorHAnsi" w:cstheme="minorBidi"/>
          <w:sz w:val="23"/>
          <w:szCs w:val="23"/>
        </w:rPr>
        <w:tab/>
        <w:t>a revised Impact Assessment Report that incorporates a finalised Structural Loading Plan (Appendix A) and Structural Schematic Sketches (Appendix D);</w:t>
      </w:r>
    </w:p>
    <w:p w14:paraId="2D3522B6" w14:textId="77777777" w:rsidR="00606386" w:rsidRPr="002715D1" w:rsidRDefault="00606386" w:rsidP="000361EC">
      <w:pPr>
        <w:ind w:left="2880" w:hanging="720"/>
        <w:rPr>
          <w:rFonts w:asciiTheme="minorHAnsi" w:hAnsiTheme="minorHAnsi" w:cstheme="minorBidi"/>
          <w:sz w:val="23"/>
          <w:szCs w:val="23"/>
        </w:rPr>
      </w:pPr>
      <w:r w:rsidRPr="002715D1">
        <w:rPr>
          <w:rFonts w:asciiTheme="minorHAnsi" w:hAnsiTheme="minorHAnsi" w:cstheme="minorBidi"/>
          <w:sz w:val="23"/>
          <w:szCs w:val="23"/>
        </w:rPr>
        <w:t>ii.</w:t>
      </w:r>
      <w:r w:rsidRPr="002715D1">
        <w:rPr>
          <w:rFonts w:asciiTheme="minorHAnsi" w:hAnsiTheme="minorHAnsi" w:cstheme="minorBidi"/>
          <w:sz w:val="23"/>
          <w:szCs w:val="23"/>
        </w:rPr>
        <w:tab/>
        <w:t>confirmation that all documents are consistent with the version submitted at Development Application (DA) stage; and</w:t>
      </w:r>
    </w:p>
    <w:p w14:paraId="6A815BC2" w14:textId="77777777" w:rsidR="00606386" w:rsidRPr="002715D1" w:rsidRDefault="00606386" w:rsidP="000361EC">
      <w:pPr>
        <w:ind w:left="2160"/>
        <w:rPr>
          <w:rFonts w:asciiTheme="minorHAnsi" w:hAnsiTheme="minorHAnsi" w:cstheme="minorBidi"/>
          <w:sz w:val="23"/>
          <w:szCs w:val="23"/>
        </w:rPr>
      </w:pPr>
      <w:r w:rsidRPr="002715D1">
        <w:rPr>
          <w:rFonts w:asciiTheme="minorHAnsi" w:hAnsiTheme="minorHAnsi" w:cstheme="minorBidi"/>
          <w:sz w:val="23"/>
          <w:szCs w:val="23"/>
        </w:rPr>
        <w:t>iii.</w:t>
      </w:r>
      <w:r w:rsidRPr="002715D1">
        <w:rPr>
          <w:rFonts w:asciiTheme="minorHAnsi" w:hAnsiTheme="minorHAnsi" w:cstheme="minorBidi"/>
          <w:sz w:val="23"/>
          <w:szCs w:val="23"/>
        </w:rPr>
        <w:tab/>
        <w:t>a statement outlining how the detailed design aligns with Section 7 of the current Impact Assessment Report.</w:t>
      </w:r>
    </w:p>
    <w:p w14:paraId="7FAA11CA" w14:textId="77777777" w:rsidR="00606386" w:rsidRPr="002715D1" w:rsidRDefault="00606386" w:rsidP="000361EC">
      <w:pPr>
        <w:ind w:left="1440"/>
        <w:rPr>
          <w:rFonts w:asciiTheme="minorHAnsi" w:hAnsiTheme="minorHAnsi" w:cstheme="minorBidi"/>
          <w:sz w:val="23"/>
          <w:szCs w:val="23"/>
        </w:rPr>
      </w:pPr>
      <w:r w:rsidRPr="002715D1">
        <w:rPr>
          <w:rFonts w:asciiTheme="minorHAnsi" w:hAnsiTheme="minorHAnsi" w:cstheme="minorBidi"/>
          <w:sz w:val="23"/>
          <w:szCs w:val="23"/>
        </w:rPr>
        <w:t>(b)</w:t>
      </w:r>
      <w:r w:rsidRPr="002715D1">
        <w:rPr>
          <w:rFonts w:asciiTheme="minorHAnsi" w:hAnsiTheme="minorHAnsi" w:cstheme="minorBidi"/>
          <w:sz w:val="23"/>
          <w:szCs w:val="23"/>
        </w:rPr>
        <w:tab/>
        <w:t>A detailed Construction Methodology, which must</w:t>
      </w:r>
    </w:p>
    <w:p w14:paraId="3A797D4D" w14:textId="77777777" w:rsidR="00606386" w:rsidRPr="002715D1" w:rsidRDefault="00606386" w:rsidP="000361EC">
      <w:pPr>
        <w:ind w:left="2160"/>
        <w:rPr>
          <w:rFonts w:asciiTheme="minorHAnsi" w:hAnsiTheme="minorHAnsi" w:cstheme="minorBidi"/>
          <w:sz w:val="23"/>
          <w:szCs w:val="23"/>
        </w:rPr>
      </w:pPr>
      <w:r w:rsidRPr="002715D1">
        <w:rPr>
          <w:rFonts w:asciiTheme="minorHAnsi" w:hAnsiTheme="minorHAnsi" w:cstheme="minorBidi"/>
          <w:sz w:val="23"/>
          <w:szCs w:val="23"/>
        </w:rPr>
        <w:lastRenderedPageBreak/>
        <w:t>i.</w:t>
      </w:r>
      <w:r w:rsidRPr="002715D1">
        <w:rPr>
          <w:rFonts w:asciiTheme="minorHAnsi" w:hAnsiTheme="minorHAnsi" w:cstheme="minorBidi"/>
          <w:sz w:val="23"/>
          <w:szCs w:val="23"/>
        </w:rPr>
        <w:tab/>
        <w:t>be based on the "for construction" design documentation;</w:t>
      </w:r>
    </w:p>
    <w:p w14:paraId="61C8C3D2" w14:textId="77777777" w:rsidR="00606386" w:rsidRPr="002715D1" w:rsidRDefault="00606386" w:rsidP="000361EC">
      <w:pPr>
        <w:ind w:left="2160"/>
        <w:rPr>
          <w:rFonts w:asciiTheme="minorHAnsi" w:hAnsiTheme="minorHAnsi" w:cstheme="minorBidi"/>
          <w:sz w:val="23"/>
          <w:szCs w:val="23"/>
        </w:rPr>
      </w:pPr>
      <w:r w:rsidRPr="002715D1">
        <w:rPr>
          <w:rFonts w:asciiTheme="minorHAnsi" w:hAnsiTheme="minorHAnsi" w:cstheme="minorBidi"/>
          <w:sz w:val="23"/>
          <w:szCs w:val="23"/>
        </w:rPr>
        <w:t>ii.</w:t>
      </w:r>
      <w:r w:rsidRPr="002715D1">
        <w:rPr>
          <w:rFonts w:asciiTheme="minorHAnsi" w:hAnsiTheme="minorHAnsi" w:cstheme="minorBidi"/>
          <w:sz w:val="23"/>
          <w:szCs w:val="23"/>
        </w:rPr>
        <w:tab/>
        <w:t>include details of structural support during excavation; and</w:t>
      </w:r>
    </w:p>
    <w:p w14:paraId="6E0D28C0" w14:textId="77777777" w:rsidR="00606386" w:rsidRPr="002715D1" w:rsidRDefault="00606386" w:rsidP="000361EC">
      <w:pPr>
        <w:ind w:left="2880" w:hanging="720"/>
        <w:rPr>
          <w:rFonts w:asciiTheme="minorHAnsi" w:hAnsiTheme="minorHAnsi" w:cstheme="minorBidi"/>
          <w:sz w:val="23"/>
          <w:szCs w:val="23"/>
        </w:rPr>
      </w:pPr>
      <w:r w:rsidRPr="002715D1">
        <w:rPr>
          <w:rFonts w:asciiTheme="minorHAnsi" w:hAnsiTheme="minorHAnsi" w:cstheme="minorBidi"/>
          <w:sz w:val="23"/>
          <w:szCs w:val="23"/>
        </w:rPr>
        <w:t>iii.</w:t>
      </w:r>
      <w:r w:rsidRPr="002715D1">
        <w:rPr>
          <w:rFonts w:asciiTheme="minorHAnsi" w:hAnsiTheme="minorHAnsi" w:cstheme="minorBidi"/>
          <w:sz w:val="23"/>
          <w:szCs w:val="23"/>
        </w:rPr>
        <w:tab/>
        <w:t>demonstrate that all support structures and anchors are located outside the Sydney Metro First Reserve, unless approved by Sydney Metro.</w:t>
      </w:r>
    </w:p>
    <w:p w14:paraId="09E1494F" w14:textId="77777777" w:rsidR="00606386" w:rsidRPr="002715D1" w:rsidRDefault="00606386" w:rsidP="000361EC">
      <w:pPr>
        <w:ind w:left="1440"/>
        <w:rPr>
          <w:rFonts w:asciiTheme="minorHAnsi" w:hAnsiTheme="minorHAnsi" w:cstheme="minorBidi"/>
          <w:sz w:val="23"/>
          <w:szCs w:val="23"/>
        </w:rPr>
      </w:pPr>
      <w:r w:rsidRPr="002715D1">
        <w:rPr>
          <w:rFonts w:asciiTheme="minorHAnsi" w:hAnsiTheme="minorHAnsi" w:cstheme="minorBidi"/>
          <w:sz w:val="23"/>
          <w:szCs w:val="23"/>
        </w:rPr>
        <w:t>(c)</w:t>
      </w:r>
      <w:r w:rsidRPr="002715D1">
        <w:rPr>
          <w:rFonts w:asciiTheme="minorHAnsi" w:hAnsiTheme="minorHAnsi" w:cstheme="minorBidi"/>
          <w:sz w:val="23"/>
          <w:szCs w:val="23"/>
        </w:rPr>
        <w:tab/>
        <w:t>Updated cross-sectional drawings, which clearly show:</w:t>
      </w:r>
    </w:p>
    <w:p w14:paraId="22C62368" w14:textId="77777777" w:rsidR="00606386" w:rsidRPr="002715D1" w:rsidRDefault="00606386" w:rsidP="000361EC">
      <w:pPr>
        <w:ind w:left="2160"/>
        <w:rPr>
          <w:rFonts w:asciiTheme="minorHAnsi" w:hAnsiTheme="minorHAnsi" w:cstheme="minorBidi"/>
          <w:sz w:val="23"/>
          <w:szCs w:val="23"/>
        </w:rPr>
      </w:pPr>
      <w:r w:rsidRPr="002715D1">
        <w:rPr>
          <w:rFonts w:asciiTheme="minorHAnsi" w:hAnsiTheme="minorHAnsi" w:cstheme="minorBidi"/>
          <w:sz w:val="23"/>
          <w:szCs w:val="23"/>
        </w:rPr>
        <w:t>i.</w:t>
      </w:r>
      <w:r w:rsidRPr="002715D1">
        <w:rPr>
          <w:rFonts w:asciiTheme="minorHAnsi" w:hAnsiTheme="minorHAnsi" w:cstheme="minorBidi"/>
          <w:sz w:val="23"/>
          <w:szCs w:val="23"/>
        </w:rPr>
        <w:tab/>
        <w:t>the proposed basement excavation geometry;</w:t>
      </w:r>
    </w:p>
    <w:p w14:paraId="2649201A" w14:textId="77777777" w:rsidR="00606386" w:rsidRPr="002715D1" w:rsidRDefault="00606386" w:rsidP="000361EC">
      <w:pPr>
        <w:ind w:left="2880" w:hanging="720"/>
        <w:rPr>
          <w:rFonts w:asciiTheme="minorHAnsi" w:hAnsiTheme="minorHAnsi" w:cstheme="minorBidi"/>
          <w:sz w:val="23"/>
          <w:szCs w:val="23"/>
        </w:rPr>
      </w:pPr>
      <w:r w:rsidRPr="002715D1">
        <w:rPr>
          <w:rFonts w:asciiTheme="minorHAnsi" w:hAnsiTheme="minorHAnsi" w:cstheme="minorBidi"/>
          <w:sz w:val="23"/>
          <w:szCs w:val="23"/>
        </w:rPr>
        <w:t>ii.</w:t>
      </w:r>
      <w:r w:rsidRPr="002715D1">
        <w:rPr>
          <w:rFonts w:asciiTheme="minorHAnsi" w:hAnsiTheme="minorHAnsi" w:cstheme="minorBidi"/>
          <w:sz w:val="23"/>
          <w:szCs w:val="23"/>
        </w:rPr>
        <w:tab/>
        <w:t>the dimensioned relationship between the development and the Sydney Metro First Reserve; and</w:t>
      </w:r>
    </w:p>
    <w:p w14:paraId="5E615EAF" w14:textId="77777777" w:rsidR="00606386" w:rsidRPr="002715D1" w:rsidRDefault="00606386" w:rsidP="000361EC">
      <w:pPr>
        <w:ind w:left="2880" w:hanging="720"/>
        <w:rPr>
          <w:rFonts w:asciiTheme="minorHAnsi" w:hAnsiTheme="minorHAnsi" w:cstheme="minorBidi"/>
          <w:sz w:val="23"/>
          <w:szCs w:val="23"/>
        </w:rPr>
      </w:pPr>
      <w:r w:rsidRPr="002715D1">
        <w:rPr>
          <w:rFonts w:asciiTheme="minorHAnsi" w:hAnsiTheme="minorHAnsi" w:cstheme="minorBidi"/>
          <w:sz w:val="23"/>
          <w:szCs w:val="23"/>
        </w:rPr>
        <w:t>iii.</w:t>
      </w:r>
      <w:r w:rsidRPr="002715D1">
        <w:rPr>
          <w:rFonts w:asciiTheme="minorHAnsi" w:hAnsiTheme="minorHAnsi" w:cstheme="minorBidi"/>
          <w:sz w:val="23"/>
          <w:szCs w:val="23"/>
        </w:rPr>
        <w:tab/>
        <w:t>the location of all substructures and footings in proximity to the rail corridor.</w:t>
      </w:r>
    </w:p>
    <w:p w14:paraId="1B4D9E68" w14:textId="026EEFCD" w:rsidR="00606386" w:rsidRPr="002715D1" w:rsidRDefault="00606386" w:rsidP="000361EC">
      <w:pPr>
        <w:ind w:left="2160" w:hanging="720"/>
        <w:rPr>
          <w:rFonts w:asciiTheme="minorHAnsi" w:hAnsiTheme="minorHAnsi" w:cstheme="minorBidi"/>
          <w:sz w:val="23"/>
          <w:szCs w:val="23"/>
        </w:rPr>
      </w:pPr>
      <w:r w:rsidRPr="002715D1">
        <w:rPr>
          <w:rFonts w:asciiTheme="minorHAnsi" w:hAnsiTheme="minorHAnsi" w:cstheme="minorBidi"/>
          <w:sz w:val="23"/>
          <w:szCs w:val="23"/>
        </w:rPr>
        <w:t>(d)</w:t>
      </w:r>
      <w:r w:rsidRPr="002715D1">
        <w:rPr>
          <w:rFonts w:asciiTheme="minorHAnsi" w:hAnsiTheme="minorHAnsi" w:cstheme="minorBidi"/>
          <w:sz w:val="23"/>
          <w:szCs w:val="23"/>
        </w:rPr>
        <w:tab/>
        <w:t>Basement 5 and Basement 6 plans, ref. 50418 002BH Sheets 4 and 5, revision G, prepared by LTS Surveying, dated 22 May 2025 updated to clearly show footprint of basements in relation to the Sydney Metro First Reserve.</w:t>
      </w:r>
    </w:p>
    <w:p w14:paraId="0BC2BD59" w14:textId="77777777" w:rsidR="00606386" w:rsidRPr="002715D1" w:rsidRDefault="00606386" w:rsidP="000361EC">
      <w:pPr>
        <w:ind w:left="720" w:firstLine="720"/>
        <w:rPr>
          <w:rFonts w:asciiTheme="minorHAnsi" w:hAnsiTheme="minorHAnsi" w:cstheme="minorBidi"/>
          <w:sz w:val="23"/>
          <w:szCs w:val="23"/>
        </w:rPr>
      </w:pPr>
      <w:r w:rsidRPr="002715D1">
        <w:rPr>
          <w:rFonts w:asciiTheme="minorHAnsi" w:hAnsiTheme="minorHAnsi" w:cstheme="minorBidi"/>
          <w:sz w:val="23"/>
          <w:szCs w:val="23"/>
        </w:rPr>
        <w:t>(e)</w:t>
      </w:r>
      <w:r w:rsidRPr="002715D1">
        <w:rPr>
          <w:rFonts w:asciiTheme="minorHAnsi" w:hAnsiTheme="minorHAnsi" w:cstheme="minorBidi"/>
          <w:sz w:val="23"/>
          <w:szCs w:val="23"/>
        </w:rPr>
        <w:tab/>
        <w:t>Final structural design documentation, demonstrating that:</w:t>
      </w:r>
    </w:p>
    <w:p w14:paraId="48E6B056" w14:textId="77777777" w:rsidR="00606386" w:rsidRPr="002715D1" w:rsidRDefault="00606386" w:rsidP="000361EC">
      <w:pPr>
        <w:ind w:left="2880" w:hanging="720"/>
        <w:rPr>
          <w:rFonts w:asciiTheme="minorHAnsi" w:hAnsiTheme="minorHAnsi" w:cstheme="minorBidi"/>
          <w:sz w:val="23"/>
          <w:szCs w:val="23"/>
        </w:rPr>
      </w:pPr>
      <w:r w:rsidRPr="002715D1">
        <w:rPr>
          <w:rFonts w:asciiTheme="minorHAnsi" w:hAnsiTheme="minorHAnsi" w:cstheme="minorBidi"/>
          <w:sz w:val="23"/>
          <w:szCs w:val="23"/>
        </w:rPr>
        <w:t>i.</w:t>
      </w:r>
      <w:r w:rsidRPr="002715D1">
        <w:rPr>
          <w:rFonts w:asciiTheme="minorHAnsi" w:hAnsiTheme="minorHAnsi" w:cstheme="minorBidi"/>
          <w:sz w:val="23"/>
          <w:szCs w:val="23"/>
        </w:rPr>
        <w:tab/>
        <w:t>the foundation design ensures that all loads from the development are transferred and have no adverse impacts on the rail corridor, rail infrastructure or rail easements;</w:t>
      </w:r>
    </w:p>
    <w:p w14:paraId="5507A523" w14:textId="77777777" w:rsidR="00606386" w:rsidRPr="002715D1" w:rsidRDefault="00606386" w:rsidP="000361EC">
      <w:pPr>
        <w:ind w:left="2880" w:hanging="720"/>
        <w:rPr>
          <w:rFonts w:asciiTheme="minorHAnsi" w:hAnsiTheme="minorHAnsi" w:cstheme="minorBidi"/>
          <w:sz w:val="23"/>
          <w:szCs w:val="23"/>
        </w:rPr>
      </w:pPr>
      <w:r w:rsidRPr="002715D1">
        <w:rPr>
          <w:rFonts w:asciiTheme="minorHAnsi" w:hAnsiTheme="minorHAnsi" w:cstheme="minorBidi"/>
          <w:sz w:val="23"/>
          <w:szCs w:val="23"/>
        </w:rPr>
        <w:t>ii.</w:t>
      </w:r>
      <w:r w:rsidRPr="002715D1">
        <w:rPr>
          <w:rFonts w:asciiTheme="minorHAnsi" w:hAnsiTheme="minorHAnsi" w:cstheme="minorBidi"/>
          <w:sz w:val="23"/>
          <w:szCs w:val="23"/>
        </w:rPr>
        <w:tab/>
        <w:t>any deformation induced by bulk excavation will not have adverse impacts on the rail corridor, rail infrastructure or rail easements; and</w:t>
      </w:r>
    </w:p>
    <w:p w14:paraId="21571E03" w14:textId="77777777" w:rsidR="00606386" w:rsidRPr="002715D1" w:rsidRDefault="00606386" w:rsidP="000361EC">
      <w:pPr>
        <w:ind w:left="2880" w:hanging="720"/>
        <w:rPr>
          <w:rFonts w:asciiTheme="minorHAnsi" w:hAnsiTheme="minorHAnsi" w:cstheme="minorBidi"/>
          <w:sz w:val="23"/>
          <w:szCs w:val="23"/>
        </w:rPr>
      </w:pPr>
      <w:r w:rsidRPr="002715D1">
        <w:rPr>
          <w:rFonts w:asciiTheme="minorHAnsi" w:hAnsiTheme="minorHAnsi" w:cstheme="minorBidi"/>
          <w:sz w:val="23"/>
          <w:szCs w:val="23"/>
        </w:rPr>
        <w:t>iii.</w:t>
      </w:r>
      <w:r w:rsidRPr="002715D1">
        <w:rPr>
          <w:rFonts w:asciiTheme="minorHAnsi" w:hAnsiTheme="minorHAnsi" w:cstheme="minorBidi"/>
          <w:sz w:val="23"/>
          <w:szCs w:val="23"/>
        </w:rPr>
        <w:tab/>
        <w:t>where Basement Level 4 cantilevers over the First Reserve, a void former must be provided to isolate any structural load transfer to Sydney Metro land.</w:t>
      </w:r>
    </w:p>
    <w:p w14:paraId="26271AF4" w14:textId="77777777" w:rsidR="00606386" w:rsidRPr="002715D1" w:rsidRDefault="00606386" w:rsidP="000361EC">
      <w:pPr>
        <w:ind w:left="720" w:firstLine="720"/>
        <w:rPr>
          <w:rFonts w:asciiTheme="minorHAnsi" w:hAnsiTheme="minorHAnsi" w:cstheme="minorBidi"/>
          <w:sz w:val="23"/>
          <w:szCs w:val="23"/>
        </w:rPr>
      </w:pPr>
      <w:r w:rsidRPr="002715D1">
        <w:rPr>
          <w:rFonts w:asciiTheme="minorHAnsi" w:hAnsiTheme="minorHAnsi" w:cstheme="minorBidi"/>
          <w:sz w:val="23"/>
          <w:szCs w:val="23"/>
        </w:rPr>
        <w:t>(f)</w:t>
      </w:r>
      <w:r w:rsidRPr="002715D1">
        <w:rPr>
          <w:rFonts w:asciiTheme="minorHAnsi" w:hAnsiTheme="minorHAnsi" w:cstheme="minorBidi"/>
          <w:sz w:val="23"/>
          <w:szCs w:val="23"/>
        </w:rPr>
        <w:tab/>
        <w:t>An updated Engineering Impact Assessment Report, incorporating:</w:t>
      </w:r>
    </w:p>
    <w:p w14:paraId="4541CF84" w14:textId="77777777" w:rsidR="00606386" w:rsidRPr="002715D1" w:rsidRDefault="00606386" w:rsidP="000361EC">
      <w:pPr>
        <w:ind w:left="2880" w:hanging="720"/>
        <w:rPr>
          <w:rFonts w:asciiTheme="minorHAnsi" w:hAnsiTheme="minorHAnsi" w:cstheme="minorBidi"/>
          <w:sz w:val="23"/>
          <w:szCs w:val="23"/>
        </w:rPr>
      </w:pPr>
      <w:r w:rsidRPr="002715D1">
        <w:rPr>
          <w:rFonts w:asciiTheme="minorHAnsi" w:hAnsiTheme="minorHAnsi" w:cstheme="minorBidi"/>
          <w:sz w:val="23"/>
          <w:szCs w:val="23"/>
        </w:rPr>
        <w:t>i.</w:t>
      </w:r>
      <w:r w:rsidRPr="002715D1">
        <w:rPr>
          <w:rFonts w:asciiTheme="minorHAnsi" w:hAnsiTheme="minorHAnsi" w:cstheme="minorBidi"/>
          <w:sz w:val="23"/>
          <w:szCs w:val="23"/>
        </w:rPr>
        <w:tab/>
        <w:t>a clear presentation of the magnitude of predicted differential tunnel displacement, both longitudinally and transversely, in accordance with Section 9.1.2 of the Sydney Metro Underground Corridor Protection Technical Guidelines, to verify that watertightness of tunnel lining joints is not compromised;</w:t>
      </w:r>
    </w:p>
    <w:p w14:paraId="08C2E2BC" w14:textId="77777777" w:rsidR="00606386" w:rsidRPr="002715D1" w:rsidRDefault="00606386" w:rsidP="000361EC">
      <w:pPr>
        <w:ind w:left="2880" w:hanging="720"/>
        <w:rPr>
          <w:rFonts w:asciiTheme="minorHAnsi" w:hAnsiTheme="minorHAnsi" w:cstheme="minorBidi"/>
          <w:sz w:val="23"/>
          <w:szCs w:val="23"/>
        </w:rPr>
      </w:pPr>
      <w:r w:rsidRPr="002715D1">
        <w:rPr>
          <w:rFonts w:asciiTheme="minorHAnsi" w:hAnsiTheme="minorHAnsi" w:cstheme="minorBidi"/>
          <w:sz w:val="23"/>
          <w:szCs w:val="23"/>
        </w:rPr>
        <w:t>ii.</w:t>
      </w:r>
      <w:r w:rsidRPr="002715D1">
        <w:rPr>
          <w:rFonts w:asciiTheme="minorHAnsi" w:hAnsiTheme="minorHAnsi" w:cstheme="minorBidi"/>
          <w:sz w:val="23"/>
          <w:szCs w:val="23"/>
        </w:rPr>
        <w:tab/>
        <w:t>inclusion of a ULS capacity check for axial force and bending moment in the tunnel lining, applying appropriate load factors, and demonstrating that these remain within safe capacity envelopes;</w:t>
      </w:r>
    </w:p>
    <w:p w14:paraId="3780E95D" w14:textId="77777777" w:rsidR="00606386" w:rsidRPr="002715D1" w:rsidRDefault="00606386" w:rsidP="000361EC">
      <w:pPr>
        <w:ind w:left="2880" w:hanging="720"/>
        <w:rPr>
          <w:rFonts w:asciiTheme="minorHAnsi" w:hAnsiTheme="minorHAnsi" w:cstheme="minorBidi"/>
          <w:sz w:val="23"/>
          <w:szCs w:val="23"/>
        </w:rPr>
      </w:pPr>
      <w:r w:rsidRPr="002715D1">
        <w:rPr>
          <w:rFonts w:asciiTheme="minorHAnsi" w:hAnsiTheme="minorHAnsi" w:cstheme="minorBidi"/>
          <w:sz w:val="23"/>
          <w:szCs w:val="23"/>
        </w:rPr>
        <w:t>iii.</w:t>
      </w:r>
      <w:r w:rsidRPr="002715D1">
        <w:rPr>
          <w:rFonts w:asciiTheme="minorHAnsi" w:hAnsiTheme="minorHAnsi" w:cstheme="minorBidi"/>
          <w:sz w:val="23"/>
          <w:szCs w:val="23"/>
        </w:rPr>
        <w:tab/>
        <w:t>quantification and discussion of the increase in structural actions (axial force, flexural moment) to the tunnel lining under baseline, unloading, and loading scenarios, in accordance with Section 9.1 of the Sydney Metro Guidelines, to demonstrate the incremental effect of the proposed development; and</w:t>
      </w:r>
    </w:p>
    <w:p w14:paraId="67856EEC" w14:textId="77777777" w:rsidR="00606386" w:rsidRPr="002715D1" w:rsidRDefault="00606386" w:rsidP="000361EC">
      <w:pPr>
        <w:ind w:left="2880" w:hanging="720"/>
        <w:rPr>
          <w:rFonts w:asciiTheme="minorHAnsi" w:hAnsiTheme="minorHAnsi" w:cstheme="minorBidi"/>
          <w:sz w:val="23"/>
          <w:szCs w:val="23"/>
        </w:rPr>
      </w:pPr>
      <w:r w:rsidRPr="002715D1">
        <w:rPr>
          <w:rFonts w:asciiTheme="minorHAnsi" w:hAnsiTheme="minorHAnsi" w:cstheme="minorBidi"/>
          <w:sz w:val="23"/>
          <w:szCs w:val="23"/>
        </w:rPr>
        <w:t>iv.</w:t>
      </w:r>
      <w:r w:rsidRPr="002715D1">
        <w:rPr>
          <w:rFonts w:asciiTheme="minorHAnsi" w:hAnsiTheme="minorHAnsi" w:cstheme="minorBidi"/>
          <w:sz w:val="23"/>
          <w:szCs w:val="23"/>
        </w:rPr>
        <w:tab/>
        <w:t>clarification on how predicted distortion values relate to stated tunnel ovalisation values, and the basis for the predicted longitudinal joint gapping (&lt;0.2 mm).</w:t>
      </w:r>
    </w:p>
    <w:p w14:paraId="0DA7B378" w14:textId="77777777" w:rsidR="000361EC" w:rsidRPr="002715D1" w:rsidRDefault="000361EC" w:rsidP="000361EC">
      <w:pPr>
        <w:ind w:left="2880" w:hanging="720"/>
        <w:rPr>
          <w:rFonts w:asciiTheme="minorHAnsi" w:hAnsiTheme="minorHAnsi" w:cstheme="minorBidi"/>
          <w:sz w:val="23"/>
          <w:szCs w:val="23"/>
        </w:rPr>
      </w:pPr>
    </w:p>
    <w:p w14:paraId="04FD4149" w14:textId="77777777" w:rsidR="00606386" w:rsidRPr="002715D1" w:rsidRDefault="00606386" w:rsidP="000361EC">
      <w:pPr>
        <w:ind w:left="1440"/>
        <w:rPr>
          <w:rFonts w:asciiTheme="minorHAnsi" w:hAnsiTheme="minorHAnsi" w:cstheme="minorBidi"/>
          <w:sz w:val="23"/>
          <w:szCs w:val="23"/>
        </w:rPr>
      </w:pPr>
      <w:r w:rsidRPr="002715D1">
        <w:rPr>
          <w:rFonts w:asciiTheme="minorHAnsi" w:hAnsiTheme="minorHAnsi" w:cstheme="minorBidi"/>
          <w:sz w:val="23"/>
          <w:szCs w:val="23"/>
        </w:rPr>
        <w:t>Prior to the commencement of works, the Certifier must provide written verification to Sydney Metro that this condition has been complied with.</w:t>
      </w:r>
    </w:p>
    <w:p w14:paraId="09CE3134" w14:textId="77777777" w:rsidR="00791DD9" w:rsidRPr="002715D1" w:rsidRDefault="00791DD9" w:rsidP="000361EC">
      <w:pPr>
        <w:ind w:left="1440"/>
        <w:rPr>
          <w:rFonts w:asciiTheme="minorHAnsi" w:hAnsiTheme="minorHAnsi" w:cstheme="minorBidi"/>
          <w:sz w:val="23"/>
          <w:szCs w:val="23"/>
        </w:rPr>
      </w:pPr>
    </w:p>
    <w:p w14:paraId="02BE3011" w14:textId="77777777" w:rsidR="00606386" w:rsidRPr="002715D1" w:rsidRDefault="00606386" w:rsidP="00A656A5">
      <w:pPr>
        <w:ind w:left="720"/>
        <w:rPr>
          <w:rFonts w:asciiTheme="minorHAnsi" w:hAnsiTheme="minorHAnsi" w:cstheme="minorBidi"/>
          <w:sz w:val="23"/>
          <w:szCs w:val="23"/>
          <w:u w:val="single"/>
        </w:rPr>
      </w:pPr>
      <w:r w:rsidRPr="002715D1">
        <w:rPr>
          <w:rFonts w:asciiTheme="minorHAnsi" w:hAnsiTheme="minorHAnsi" w:cstheme="minorBidi"/>
          <w:sz w:val="23"/>
          <w:szCs w:val="23"/>
          <w:u w:val="single"/>
        </w:rPr>
        <w:t>Rail Corridor:</w:t>
      </w:r>
    </w:p>
    <w:p w14:paraId="5546A589" w14:textId="77777777" w:rsidR="00606386" w:rsidRPr="002715D1" w:rsidRDefault="00606386" w:rsidP="00791DD9">
      <w:pPr>
        <w:ind w:left="1440" w:hanging="720"/>
        <w:rPr>
          <w:rFonts w:asciiTheme="minorHAnsi" w:hAnsiTheme="minorHAnsi" w:cstheme="minorBidi"/>
          <w:sz w:val="23"/>
          <w:szCs w:val="23"/>
        </w:rPr>
      </w:pPr>
      <w:r w:rsidRPr="002715D1">
        <w:rPr>
          <w:rFonts w:asciiTheme="minorHAnsi" w:hAnsiTheme="minorHAnsi" w:cstheme="minorBidi"/>
          <w:sz w:val="23"/>
          <w:szCs w:val="23"/>
        </w:rPr>
        <w:t>1.3</w:t>
      </w:r>
      <w:r w:rsidRPr="002715D1">
        <w:rPr>
          <w:rFonts w:asciiTheme="minorHAnsi" w:hAnsiTheme="minorHAnsi" w:cstheme="minorBidi"/>
          <w:sz w:val="23"/>
          <w:szCs w:val="23"/>
        </w:rPr>
        <w:tab/>
        <w:t xml:space="preserve">All structures must be designed, constructed and maintained so as to allow for the future operation and demolition of any part of the development without </w:t>
      </w:r>
      <w:r w:rsidRPr="002715D1">
        <w:rPr>
          <w:rFonts w:asciiTheme="minorHAnsi" w:hAnsiTheme="minorHAnsi" w:cstheme="minorBidi"/>
          <w:sz w:val="23"/>
          <w:szCs w:val="23"/>
        </w:rPr>
        <w:lastRenderedPageBreak/>
        <w:t>damaging or otherwise interfering with the Sydney Metro City &amp; Southwest rail corridor or rail operations. Where any part of the development is to be retained because its demolition would damage or otherwise interfere with the Sydney Metro City &amp; Southwest rail corridor or rail operations, that part of the development must have a minimum design life of 100 years.</w:t>
      </w:r>
    </w:p>
    <w:p w14:paraId="7B154701" w14:textId="77777777" w:rsidR="00791DD9" w:rsidRPr="002715D1" w:rsidRDefault="00791DD9" w:rsidP="00791DD9">
      <w:pPr>
        <w:ind w:left="1440" w:hanging="720"/>
        <w:rPr>
          <w:rFonts w:asciiTheme="minorHAnsi" w:hAnsiTheme="minorHAnsi" w:cstheme="minorBidi"/>
          <w:sz w:val="23"/>
          <w:szCs w:val="23"/>
        </w:rPr>
      </w:pPr>
    </w:p>
    <w:p w14:paraId="12495CCE" w14:textId="77777777" w:rsidR="00606386" w:rsidRPr="002715D1" w:rsidRDefault="00606386" w:rsidP="00A656A5">
      <w:pPr>
        <w:ind w:left="720"/>
        <w:rPr>
          <w:rFonts w:asciiTheme="minorHAnsi" w:hAnsiTheme="minorHAnsi" w:cstheme="minorBidi"/>
          <w:sz w:val="23"/>
          <w:szCs w:val="23"/>
          <w:u w:val="single"/>
        </w:rPr>
      </w:pPr>
      <w:r w:rsidRPr="002715D1">
        <w:rPr>
          <w:rFonts w:asciiTheme="minorHAnsi" w:hAnsiTheme="minorHAnsi" w:cstheme="minorBidi"/>
          <w:sz w:val="23"/>
          <w:szCs w:val="23"/>
          <w:u w:val="single"/>
        </w:rPr>
        <w:t>Survey and services</w:t>
      </w:r>
    </w:p>
    <w:p w14:paraId="237A01C3" w14:textId="77777777" w:rsidR="00606386" w:rsidRPr="002715D1" w:rsidRDefault="00606386" w:rsidP="00A656A5">
      <w:pPr>
        <w:ind w:left="720"/>
        <w:rPr>
          <w:rFonts w:asciiTheme="minorHAnsi" w:hAnsiTheme="minorHAnsi" w:cstheme="minorBidi"/>
          <w:sz w:val="23"/>
          <w:szCs w:val="23"/>
        </w:rPr>
      </w:pPr>
      <w:r w:rsidRPr="002715D1">
        <w:rPr>
          <w:rFonts w:asciiTheme="minorHAnsi" w:hAnsiTheme="minorHAnsi" w:cstheme="minorBidi"/>
          <w:sz w:val="23"/>
          <w:szCs w:val="23"/>
        </w:rPr>
        <w:t>1.4</w:t>
      </w:r>
      <w:r w:rsidRPr="002715D1">
        <w:rPr>
          <w:rFonts w:asciiTheme="minorHAnsi" w:hAnsiTheme="minorHAnsi" w:cstheme="minorBidi"/>
          <w:sz w:val="23"/>
          <w:szCs w:val="23"/>
        </w:rPr>
        <w:tab/>
        <w:t>Prior to the issue of a Construction Certificate:</w:t>
      </w:r>
    </w:p>
    <w:p w14:paraId="1AA24ECA" w14:textId="77777777" w:rsidR="00606386" w:rsidRPr="002715D1" w:rsidRDefault="00606386" w:rsidP="00B86C71">
      <w:pPr>
        <w:ind w:left="1440" w:hanging="720"/>
        <w:rPr>
          <w:rFonts w:asciiTheme="minorHAnsi" w:hAnsiTheme="minorHAnsi" w:cstheme="minorBidi"/>
          <w:sz w:val="23"/>
          <w:szCs w:val="23"/>
        </w:rPr>
      </w:pPr>
      <w:r w:rsidRPr="002715D1">
        <w:rPr>
          <w:rFonts w:asciiTheme="minorHAnsi" w:hAnsiTheme="minorHAnsi" w:cstheme="minorBidi"/>
          <w:sz w:val="23"/>
          <w:szCs w:val="23"/>
        </w:rPr>
        <w:t>(a)</w:t>
      </w:r>
      <w:r w:rsidRPr="002715D1">
        <w:rPr>
          <w:rFonts w:asciiTheme="minorHAnsi" w:hAnsiTheme="minorHAnsi" w:cstheme="minorBidi"/>
          <w:sz w:val="23"/>
          <w:szCs w:val="23"/>
        </w:rPr>
        <w:tab/>
        <w:t>the Applicant must provide Sydney Metro with an accurate survey of the development and its location relative to the rail corridor boundary and any rail infrastructure. The survey is to be undertaken by a registered surveyor, to the satisfaction of Sydney Metro; and</w:t>
      </w:r>
    </w:p>
    <w:p w14:paraId="5FB550A8" w14:textId="77777777" w:rsidR="00606386" w:rsidRPr="002715D1" w:rsidRDefault="00606386" w:rsidP="00B86C71">
      <w:pPr>
        <w:ind w:left="1440" w:hanging="720"/>
        <w:rPr>
          <w:rFonts w:asciiTheme="minorHAnsi" w:hAnsiTheme="minorHAnsi" w:cstheme="minorBidi"/>
          <w:sz w:val="23"/>
          <w:szCs w:val="23"/>
        </w:rPr>
      </w:pPr>
      <w:r w:rsidRPr="002715D1">
        <w:rPr>
          <w:rFonts w:asciiTheme="minorHAnsi" w:hAnsiTheme="minorHAnsi" w:cstheme="minorBidi"/>
          <w:sz w:val="23"/>
          <w:szCs w:val="23"/>
        </w:rPr>
        <w:t>(b)</w:t>
      </w:r>
      <w:r w:rsidRPr="002715D1">
        <w:rPr>
          <w:rFonts w:asciiTheme="minorHAnsi" w:hAnsiTheme="minorHAnsi" w:cstheme="minorBidi"/>
          <w:sz w:val="23"/>
          <w:szCs w:val="23"/>
        </w:rPr>
        <w:tab/>
        <w:t>a registered surveyor shall peg-out the common property boundary between the development site and the rail corridor and any Sydney Metro easements to ensure that there is no encroachment by the development. A copy of the survey report indicating the location of pegs must be provided to Sydney Metro prior to the commencement of works.</w:t>
      </w:r>
    </w:p>
    <w:p w14:paraId="32293665" w14:textId="77777777" w:rsidR="00791DD9" w:rsidRPr="002715D1" w:rsidRDefault="00791DD9" w:rsidP="00791DD9">
      <w:pPr>
        <w:ind w:left="2160" w:hanging="720"/>
        <w:rPr>
          <w:rFonts w:asciiTheme="minorHAnsi" w:hAnsiTheme="minorHAnsi" w:cstheme="minorBidi"/>
          <w:sz w:val="23"/>
          <w:szCs w:val="23"/>
        </w:rPr>
      </w:pPr>
    </w:p>
    <w:p w14:paraId="49E41C7D" w14:textId="77777777" w:rsidR="00606386" w:rsidRPr="002715D1" w:rsidRDefault="00606386" w:rsidP="009A117E">
      <w:pPr>
        <w:ind w:left="1440" w:hanging="720"/>
        <w:rPr>
          <w:rFonts w:asciiTheme="minorHAnsi" w:hAnsiTheme="minorHAnsi" w:cstheme="minorBidi"/>
          <w:sz w:val="23"/>
          <w:szCs w:val="23"/>
        </w:rPr>
      </w:pPr>
      <w:r w:rsidRPr="002715D1">
        <w:rPr>
          <w:rFonts w:asciiTheme="minorHAnsi" w:hAnsiTheme="minorHAnsi" w:cstheme="minorBidi"/>
          <w:sz w:val="23"/>
          <w:szCs w:val="23"/>
        </w:rPr>
        <w:t>1.5</w:t>
      </w:r>
      <w:r w:rsidRPr="002715D1">
        <w:rPr>
          <w:rFonts w:asciiTheme="minorHAnsi" w:hAnsiTheme="minorHAnsi" w:cstheme="minorBidi"/>
          <w:sz w:val="23"/>
          <w:szCs w:val="23"/>
        </w:rPr>
        <w:tab/>
        <w:t>Prior to the issue of a Construction Certificate, the Applicant must undertake a services search to establish the existence and location of any rail services and provide the results of the search to Sydney</w:t>
      </w:r>
    </w:p>
    <w:p w14:paraId="78CF2AC3" w14:textId="3A3B3B14" w:rsidR="00606386" w:rsidRPr="002715D1" w:rsidRDefault="00606386" w:rsidP="00B86C71">
      <w:pPr>
        <w:ind w:left="720"/>
        <w:rPr>
          <w:rFonts w:asciiTheme="minorHAnsi" w:hAnsiTheme="minorHAnsi" w:cstheme="minorBidi"/>
          <w:sz w:val="23"/>
          <w:szCs w:val="23"/>
        </w:rPr>
      </w:pPr>
      <w:r w:rsidRPr="002715D1">
        <w:rPr>
          <w:rFonts w:asciiTheme="minorHAnsi" w:hAnsiTheme="minorHAnsi" w:cstheme="minorBidi"/>
          <w:sz w:val="23"/>
          <w:szCs w:val="23"/>
        </w:rPr>
        <w:t xml:space="preserve"> </w:t>
      </w:r>
    </w:p>
    <w:p w14:paraId="3EA8652A" w14:textId="77777777" w:rsidR="00606386" w:rsidRPr="002715D1" w:rsidRDefault="00606386" w:rsidP="00D70513">
      <w:pPr>
        <w:ind w:left="1440"/>
        <w:rPr>
          <w:rFonts w:asciiTheme="minorHAnsi" w:hAnsiTheme="minorHAnsi" w:cstheme="minorBidi"/>
          <w:sz w:val="23"/>
          <w:szCs w:val="23"/>
        </w:rPr>
      </w:pPr>
      <w:r w:rsidRPr="002715D1">
        <w:rPr>
          <w:rFonts w:asciiTheme="minorHAnsi" w:hAnsiTheme="minorHAnsi" w:cstheme="minorBidi"/>
          <w:sz w:val="23"/>
          <w:szCs w:val="23"/>
        </w:rPr>
        <w:t>Metro. A services search must be based on current and not expired information and include information obtained through the Dial Before You Dig service. Persons performing the service search shall use equipment that will not have any impact on rail services and signalling. Should rail services be identified within the development site, the Applicant must discuss with Sydney Metro whether the services are to be relocated or incorporated within the development site.</w:t>
      </w:r>
    </w:p>
    <w:p w14:paraId="308657C6" w14:textId="77777777" w:rsidR="00791DD9" w:rsidRPr="002715D1" w:rsidRDefault="00791DD9" w:rsidP="00A656A5">
      <w:pPr>
        <w:ind w:left="720"/>
        <w:rPr>
          <w:rFonts w:asciiTheme="minorHAnsi" w:hAnsiTheme="minorHAnsi" w:cstheme="minorBidi"/>
          <w:sz w:val="23"/>
          <w:szCs w:val="23"/>
        </w:rPr>
      </w:pPr>
    </w:p>
    <w:p w14:paraId="5D3DCC81" w14:textId="77777777" w:rsidR="00606386" w:rsidRPr="002715D1" w:rsidRDefault="00606386" w:rsidP="00A656A5">
      <w:pPr>
        <w:ind w:left="720"/>
        <w:rPr>
          <w:rFonts w:asciiTheme="minorHAnsi" w:hAnsiTheme="minorHAnsi" w:cstheme="minorBidi"/>
          <w:sz w:val="23"/>
          <w:szCs w:val="23"/>
          <w:u w:val="single"/>
        </w:rPr>
      </w:pPr>
      <w:r w:rsidRPr="002715D1">
        <w:rPr>
          <w:rFonts w:asciiTheme="minorHAnsi" w:hAnsiTheme="minorHAnsi" w:cstheme="minorBidi"/>
          <w:sz w:val="23"/>
          <w:szCs w:val="23"/>
          <w:u w:val="single"/>
        </w:rPr>
        <w:t>Noise &amp; Vibration</w:t>
      </w:r>
    </w:p>
    <w:p w14:paraId="26DB5F4F" w14:textId="77777777" w:rsidR="00606386" w:rsidRPr="002715D1" w:rsidRDefault="00606386" w:rsidP="00A656A5">
      <w:pPr>
        <w:ind w:left="720"/>
        <w:rPr>
          <w:rFonts w:asciiTheme="minorHAnsi" w:hAnsiTheme="minorHAnsi" w:cstheme="minorBidi"/>
          <w:sz w:val="23"/>
          <w:szCs w:val="23"/>
        </w:rPr>
      </w:pPr>
      <w:r w:rsidRPr="002715D1">
        <w:rPr>
          <w:rFonts w:asciiTheme="minorHAnsi" w:hAnsiTheme="minorHAnsi" w:cstheme="minorBidi"/>
          <w:sz w:val="23"/>
          <w:szCs w:val="23"/>
        </w:rPr>
        <w:t>1.6</w:t>
      </w:r>
      <w:r w:rsidRPr="002715D1">
        <w:rPr>
          <w:rFonts w:asciiTheme="minorHAnsi" w:hAnsiTheme="minorHAnsi" w:cstheme="minorBidi"/>
          <w:sz w:val="23"/>
          <w:szCs w:val="23"/>
        </w:rPr>
        <w:tab/>
        <w:t>The development must:</w:t>
      </w:r>
    </w:p>
    <w:p w14:paraId="48E4297F" w14:textId="77777777" w:rsidR="00606386" w:rsidRPr="002715D1" w:rsidRDefault="00606386" w:rsidP="008C39E8">
      <w:pPr>
        <w:ind w:left="2160" w:hanging="720"/>
        <w:rPr>
          <w:rFonts w:asciiTheme="minorHAnsi" w:hAnsiTheme="minorHAnsi" w:cstheme="minorBidi"/>
          <w:sz w:val="23"/>
          <w:szCs w:val="23"/>
        </w:rPr>
      </w:pPr>
      <w:r w:rsidRPr="002715D1">
        <w:rPr>
          <w:rFonts w:asciiTheme="minorHAnsi" w:hAnsiTheme="minorHAnsi" w:cstheme="minorBidi"/>
          <w:sz w:val="23"/>
          <w:szCs w:val="23"/>
        </w:rPr>
        <w:t>(a)</w:t>
      </w:r>
      <w:r w:rsidRPr="002715D1">
        <w:rPr>
          <w:rFonts w:asciiTheme="minorHAnsi" w:hAnsiTheme="minorHAnsi" w:cstheme="minorBidi"/>
          <w:sz w:val="23"/>
          <w:szCs w:val="23"/>
        </w:rPr>
        <w:tab/>
        <w:t>comply with State Environmental Planning Policy (Transport and Infrastructure) 2021 and the NSW Department of Planning &amp; Environment’s document titled “Development Near Rail Corridors and Busy Roads - Interim Guideline” (2008) and the Sydney Metro Underground Corridor Protection Guidelines (available from www.sydneymetro.info.);</w:t>
      </w:r>
    </w:p>
    <w:p w14:paraId="7418D822" w14:textId="77777777" w:rsidR="00606386" w:rsidRPr="002715D1" w:rsidRDefault="00606386" w:rsidP="008C39E8">
      <w:pPr>
        <w:ind w:left="2160" w:hanging="720"/>
        <w:rPr>
          <w:rFonts w:asciiTheme="minorHAnsi" w:hAnsiTheme="minorHAnsi" w:cstheme="minorBidi"/>
          <w:sz w:val="23"/>
          <w:szCs w:val="23"/>
        </w:rPr>
      </w:pPr>
      <w:r w:rsidRPr="002715D1">
        <w:rPr>
          <w:rFonts w:asciiTheme="minorHAnsi" w:hAnsiTheme="minorHAnsi" w:cstheme="minorBidi"/>
          <w:sz w:val="23"/>
          <w:szCs w:val="23"/>
        </w:rPr>
        <w:t>(b)</w:t>
      </w:r>
      <w:r w:rsidRPr="002715D1">
        <w:rPr>
          <w:rFonts w:asciiTheme="minorHAnsi" w:hAnsiTheme="minorHAnsi" w:cstheme="minorBidi"/>
          <w:sz w:val="23"/>
          <w:szCs w:val="23"/>
        </w:rPr>
        <w:tab/>
        <w:t>be designed, constructed and maintained so as to avoid damage or other interference which may occur as a result of air-borne noise, ground-borne noise and vibration effects that may emanate from the rail corridor during rail construction and operations; and</w:t>
      </w:r>
    </w:p>
    <w:p w14:paraId="782878E0" w14:textId="77777777" w:rsidR="00606386" w:rsidRPr="002715D1" w:rsidRDefault="00606386" w:rsidP="008C39E8">
      <w:pPr>
        <w:ind w:left="2160" w:hanging="720"/>
        <w:rPr>
          <w:rFonts w:asciiTheme="minorHAnsi" w:hAnsiTheme="minorHAnsi" w:cstheme="minorBidi"/>
          <w:sz w:val="23"/>
          <w:szCs w:val="23"/>
        </w:rPr>
      </w:pPr>
      <w:r w:rsidRPr="002715D1">
        <w:rPr>
          <w:rFonts w:asciiTheme="minorHAnsi" w:hAnsiTheme="minorHAnsi" w:cstheme="minorBidi"/>
          <w:sz w:val="23"/>
          <w:szCs w:val="23"/>
        </w:rPr>
        <w:t>(c)</w:t>
      </w:r>
      <w:r w:rsidRPr="002715D1">
        <w:rPr>
          <w:rFonts w:asciiTheme="minorHAnsi" w:hAnsiTheme="minorHAnsi" w:cstheme="minorBidi"/>
          <w:sz w:val="23"/>
          <w:szCs w:val="23"/>
        </w:rPr>
        <w:tab/>
        <w:t>not have any noise or vibration impacts on the rail corridor or rail infrastructure.</w:t>
      </w:r>
    </w:p>
    <w:p w14:paraId="30E67399" w14:textId="77777777" w:rsidR="00255BF1" w:rsidRPr="002715D1" w:rsidRDefault="00255BF1" w:rsidP="00A656A5">
      <w:pPr>
        <w:ind w:left="720"/>
        <w:rPr>
          <w:rFonts w:asciiTheme="minorHAnsi" w:hAnsiTheme="minorHAnsi" w:cstheme="minorBidi"/>
          <w:sz w:val="23"/>
          <w:szCs w:val="23"/>
        </w:rPr>
      </w:pPr>
    </w:p>
    <w:p w14:paraId="43B21233" w14:textId="77777777" w:rsidR="00606386" w:rsidRPr="002715D1" w:rsidRDefault="00606386" w:rsidP="00A656A5">
      <w:pPr>
        <w:ind w:left="720"/>
        <w:rPr>
          <w:rFonts w:asciiTheme="minorHAnsi" w:hAnsiTheme="minorHAnsi" w:cstheme="minorBidi"/>
          <w:sz w:val="23"/>
          <w:szCs w:val="23"/>
        </w:rPr>
      </w:pPr>
      <w:r w:rsidRPr="002715D1">
        <w:rPr>
          <w:rFonts w:asciiTheme="minorHAnsi" w:hAnsiTheme="minorHAnsi" w:cstheme="minorBidi"/>
          <w:sz w:val="23"/>
          <w:szCs w:val="23"/>
        </w:rPr>
        <w:t>1.7</w:t>
      </w:r>
      <w:r w:rsidRPr="002715D1">
        <w:rPr>
          <w:rFonts w:asciiTheme="minorHAnsi" w:hAnsiTheme="minorHAnsi" w:cstheme="minorBidi"/>
          <w:sz w:val="23"/>
          <w:szCs w:val="23"/>
        </w:rPr>
        <w:tab/>
        <w:t>The Applicant must:</w:t>
      </w:r>
    </w:p>
    <w:p w14:paraId="21710CDD" w14:textId="77777777" w:rsidR="00606386" w:rsidRPr="002715D1" w:rsidRDefault="00606386" w:rsidP="00255BF1">
      <w:pPr>
        <w:ind w:left="1440" w:hanging="720"/>
        <w:rPr>
          <w:rFonts w:asciiTheme="minorHAnsi" w:hAnsiTheme="minorHAnsi" w:cstheme="minorBidi"/>
          <w:sz w:val="23"/>
          <w:szCs w:val="23"/>
        </w:rPr>
      </w:pPr>
      <w:r w:rsidRPr="002715D1">
        <w:rPr>
          <w:rFonts w:asciiTheme="minorHAnsi" w:hAnsiTheme="minorHAnsi" w:cstheme="minorBidi"/>
          <w:sz w:val="23"/>
          <w:szCs w:val="23"/>
        </w:rPr>
        <w:t>(a)</w:t>
      </w:r>
      <w:r w:rsidRPr="002715D1">
        <w:rPr>
          <w:rFonts w:asciiTheme="minorHAnsi" w:hAnsiTheme="minorHAnsi" w:cstheme="minorBidi"/>
          <w:sz w:val="23"/>
          <w:szCs w:val="23"/>
        </w:rPr>
        <w:tab/>
        <w:t>prepare an acoustic assessment report which confirms compliance with each of the matters outlined in condition [1.6]. If suitable, the report referenced at Condition 1.1(d) may be referenced; and</w:t>
      </w:r>
    </w:p>
    <w:p w14:paraId="09074810" w14:textId="77777777" w:rsidR="00606386" w:rsidRPr="002715D1" w:rsidRDefault="00606386" w:rsidP="00255BF1">
      <w:pPr>
        <w:ind w:left="1440" w:hanging="720"/>
        <w:rPr>
          <w:rFonts w:asciiTheme="minorHAnsi" w:hAnsiTheme="minorHAnsi" w:cstheme="minorBidi"/>
          <w:sz w:val="23"/>
          <w:szCs w:val="23"/>
        </w:rPr>
      </w:pPr>
      <w:r w:rsidRPr="002715D1">
        <w:rPr>
          <w:rFonts w:asciiTheme="minorHAnsi" w:hAnsiTheme="minorHAnsi" w:cstheme="minorBidi"/>
          <w:sz w:val="23"/>
          <w:szCs w:val="23"/>
        </w:rPr>
        <w:t>(b)</w:t>
      </w:r>
      <w:r w:rsidRPr="002715D1">
        <w:rPr>
          <w:rFonts w:asciiTheme="minorHAnsi" w:hAnsiTheme="minorHAnsi" w:cstheme="minorBidi"/>
          <w:sz w:val="23"/>
          <w:szCs w:val="23"/>
        </w:rPr>
        <w:tab/>
        <w:t>incorporate as part of the development all the measures recommended in the acoustic assessment report; and</w:t>
      </w:r>
    </w:p>
    <w:p w14:paraId="7764561E" w14:textId="77777777" w:rsidR="00606386" w:rsidRPr="002715D1" w:rsidRDefault="00606386" w:rsidP="00A656A5">
      <w:pPr>
        <w:ind w:left="720"/>
        <w:rPr>
          <w:rFonts w:asciiTheme="minorHAnsi" w:hAnsiTheme="minorHAnsi" w:cstheme="minorBidi"/>
          <w:sz w:val="23"/>
          <w:szCs w:val="23"/>
        </w:rPr>
      </w:pPr>
      <w:r w:rsidRPr="002715D1">
        <w:rPr>
          <w:rFonts w:asciiTheme="minorHAnsi" w:hAnsiTheme="minorHAnsi" w:cstheme="minorBidi"/>
          <w:sz w:val="23"/>
          <w:szCs w:val="23"/>
        </w:rPr>
        <w:lastRenderedPageBreak/>
        <w:t>(c)</w:t>
      </w:r>
      <w:r w:rsidRPr="002715D1">
        <w:rPr>
          <w:rFonts w:asciiTheme="minorHAnsi" w:hAnsiTheme="minorHAnsi" w:cstheme="minorBidi"/>
          <w:sz w:val="23"/>
          <w:szCs w:val="23"/>
        </w:rPr>
        <w:tab/>
        <w:t>not have any noise or vibration impacts on the rail corridor or rail infrastructure.</w:t>
      </w:r>
    </w:p>
    <w:p w14:paraId="19588F9C" w14:textId="77777777" w:rsidR="00255BF1" w:rsidRPr="002715D1" w:rsidRDefault="00255BF1" w:rsidP="00A656A5">
      <w:pPr>
        <w:ind w:left="720"/>
        <w:rPr>
          <w:rFonts w:asciiTheme="minorHAnsi" w:hAnsiTheme="minorHAnsi" w:cstheme="minorBidi"/>
          <w:sz w:val="23"/>
          <w:szCs w:val="23"/>
        </w:rPr>
      </w:pPr>
    </w:p>
    <w:p w14:paraId="5F48A19A" w14:textId="13ED801D" w:rsidR="00606386" w:rsidRPr="002715D1" w:rsidRDefault="00606386" w:rsidP="00A656A5">
      <w:pPr>
        <w:ind w:left="720"/>
        <w:rPr>
          <w:rFonts w:asciiTheme="minorHAnsi" w:hAnsiTheme="minorHAnsi" w:cstheme="minorBidi"/>
          <w:sz w:val="23"/>
          <w:szCs w:val="23"/>
        </w:rPr>
      </w:pPr>
      <w:r w:rsidRPr="002715D1">
        <w:rPr>
          <w:rFonts w:asciiTheme="minorHAnsi" w:hAnsiTheme="minorHAnsi" w:cstheme="minorBidi"/>
          <w:sz w:val="23"/>
          <w:szCs w:val="23"/>
        </w:rPr>
        <w:t>A copy of the acoustic assessment report is to be provided to the Certifier and Council prior to a Construction Certificate being issued by the Certifier. The Certifier must ensure that the recommendations of the acoustic assessment report are incorporated in the construction drawings and documentation prior to issuing a Construction Certificate for the development.</w:t>
      </w:r>
    </w:p>
    <w:p w14:paraId="4E298CFB" w14:textId="77777777" w:rsidR="00255BF1" w:rsidRPr="002715D1" w:rsidRDefault="00255BF1" w:rsidP="00A656A5">
      <w:pPr>
        <w:ind w:left="720"/>
        <w:rPr>
          <w:rFonts w:asciiTheme="minorHAnsi" w:hAnsiTheme="minorHAnsi" w:cstheme="minorBidi"/>
          <w:sz w:val="23"/>
          <w:szCs w:val="23"/>
        </w:rPr>
      </w:pPr>
    </w:p>
    <w:p w14:paraId="006C6F95" w14:textId="77777777" w:rsidR="00606386" w:rsidRPr="002715D1" w:rsidRDefault="00606386" w:rsidP="00A656A5">
      <w:pPr>
        <w:ind w:left="720"/>
        <w:rPr>
          <w:rFonts w:asciiTheme="minorHAnsi" w:hAnsiTheme="minorHAnsi" w:cstheme="minorBidi"/>
          <w:sz w:val="23"/>
          <w:szCs w:val="23"/>
          <w:u w:val="single"/>
        </w:rPr>
      </w:pPr>
      <w:r w:rsidRPr="002715D1">
        <w:rPr>
          <w:rFonts w:asciiTheme="minorHAnsi" w:hAnsiTheme="minorHAnsi" w:cstheme="minorBidi"/>
          <w:sz w:val="23"/>
          <w:szCs w:val="23"/>
          <w:u w:val="single"/>
        </w:rPr>
        <w:t>Electrolysis</w:t>
      </w:r>
    </w:p>
    <w:p w14:paraId="5B016A6A" w14:textId="77777777" w:rsidR="00606386" w:rsidRPr="002715D1" w:rsidRDefault="00606386" w:rsidP="00255BF1">
      <w:pPr>
        <w:ind w:left="1440" w:hanging="720"/>
        <w:rPr>
          <w:rFonts w:asciiTheme="minorHAnsi" w:hAnsiTheme="minorHAnsi" w:cstheme="minorBidi"/>
          <w:sz w:val="23"/>
          <w:szCs w:val="23"/>
        </w:rPr>
      </w:pPr>
      <w:r w:rsidRPr="002715D1">
        <w:rPr>
          <w:rFonts w:asciiTheme="minorHAnsi" w:hAnsiTheme="minorHAnsi" w:cstheme="minorBidi"/>
          <w:sz w:val="23"/>
          <w:szCs w:val="23"/>
        </w:rPr>
        <w:t>1.8</w:t>
      </w:r>
      <w:r w:rsidRPr="002715D1">
        <w:rPr>
          <w:rFonts w:asciiTheme="minorHAnsi" w:hAnsiTheme="minorHAnsi" w:cstheme="minorBidi"/>
          <w:sz w:val="23"/>
          <w:szCs w:val="23"/>
        </w:rPr>
        <w:tab/>
        <w:t>Prior to the issue of a Construction Certificate, the Applicant is to engage an electrolysis expert to prepare a report on the electrolysis risk to the development from stray currents. If suitable, the report referenced at Condition 1.1(c) may be referenced. The Applicant must incorporate in the development all the measures recommended in the electrolysis report to control that risk. A copy of the electrolysis report is to be provided to the Certifier with the application for a Construction Certificate.</w:t>
      </w:r>
    </w:p>
    <w:p w14:paraId="79FF13BA" w14:textId="77777777" w:rsidR="00255BF1" w:rsidRPr="002715D1" w:rsidRDefault="00255BF1" w:rsidP="00255BF1">
      <w:pPr>
        <w:ind w:left="1440" w:hanging="720"/>
        <w:rPr>
          <w:rFonts w:asciiTheme="minorHAnsi" w:hAnsiTheme="minorHAnsi" w:cstheme="minorBidi"/>
          <w:sz w:val="23"/>
          <w:szCs w:val="23"/>
        </w:rPr>
      </w:pPr>
    </w:p>
    <w:p w14:paraId="605C42B1" w14:textId="77777777" w:rsidR="00606386" w:rsidRPr="002715D1" w:rsidRDefault="00606386" w:rsidP="00255BF1">
      <w:pPr>
        <w:ind w:left="1440"/>
        <w:rPr>
          <w:rFonts w:asciiTheme="minorHAnsi" w:hAnsiTheme="minorHAnsi" w:cstheme="minorBidi"/>
          <w:sz w:val="23"/>
          <w:szCs w:val="23"/>
        </w:rPr>
      </w:pPr>
      <w:r w:rsidRPr="002715D1">
        <w:rPr>
          <w:rFonts w:asciiTheme="minorHAnsi" w:hAnsiTheme="minorHAnsi" w:cstheme="minorBidi"/>
          <w:sz w:val="23"/>
          <w:szCs w:val="23"/>
        </w:rPr>
        <w:t>Prior to issuing a Construction Certificate for the development, the Certifier must ensure that the recommendations of the electrolysis report are incorporated in the construction drawings and documentation.</w:t>
      </w:r>
    </w:p>
    <w:p w14:paraId="4FFA7C3B" w14:textId="77777777" w:rsidR="00255BF1" w:rsidRPr="002715D1" w:rsidRDefault="00255BF1" w:rsidP="00255BF1">
      <w:pPr>
        <w:ind w:left="1440"/>
        <w:rPr>
          <w:rFonts w:asciiTheme="minorHAnsi" w:hAnsiTheme="minorHAnsi" w:cstheme="minorBidi"/>
          <w:sz w:val="23"/>
          <w:szCs w:val="23"/>
        </w:rPr>
      </w:pPr>
    </w:p>
    <w:p w14:paraId="4E7771F7" w14:textId="77777777" w:rsidR="00606386" w:rsidRPr="002715D1" w:rsidRDefault="00606386" w:rsidP="00A656A5">
      <w:pPr>
        <w:ind w:left="720"/>
        <w:rPr>
          <w:rFonts w:asciiTheme="minorHAnsi" w:hAnsiTheme="minorHAnsi" w:cstheme="minorBidi"/>
          <w:sz w:val="23"/>
          <w:szCs w:val="23"/>
          <w:u w:val="single"/>
        </w:rPr>
      </w:pPr>
      <w:r w:rsidRPr="002715D1">
        <w:rPr>
          <w:rFonts w:asciiTheme="minorHAnsi" w:hAnsiTheme="minorHAnsi" w:cstheme="minorBidi"/>
          <w:sz w:val="23"/>
          <w:szCs w:val="23"/>
          <w:u w:val="single"/>
        </w:rPr>
        <w:t>Construction</w:t>
      </w:r>
    </w:p>
    <w:p w14:paraId="575BFFA0" w14:textId="77777777" w:rsidR="00606386" w:rsidRPr="002715D1" w:rsidRDefault="00606386" w:rsidP="00255BF1">
      <w:pPr>
        <w:ind w:left="1440" w:hanging="720"/>
        <w:rPr>
          <w:rFonts w:asciiTheme="minorHAnsi" w:hAnsiTheme="minorHAnsi" w:cstheme="minorBidi"/>
          <w:sz w:val="23"/>
          <w:szCs w:val="23"/>
        </w:rPr>
      </w:pPr>
      <w:r w:rsidRPr="002715D1">
        <w:rPr>
          <w:rFonts w:asciiTheme="minorHAnsi" w:hAnsiTheme="minorHAnsi" w:cstheme="minorBidi"/>
          <w:sz w:val="23"/>
          <w:szCs w:val="23"/>
        </w:rPr>
        <w:t>1.9</w:t>
      </w:r>
      <w:r w:rsidRPr="002715D1">
        <w:rPr>
          <w:rFonts w:asciiTheme="minorHAnsi" w:hAnsiTheme="minorHAnsi" w:cstheme="minorBidi"/>
          <w:sz w:val="23"/>
          <w:szCs w:val="23"/>
        </w:rPr>
        <w:tab/>
        <w:t>No work is permitted within the rail corridor, or any easements which benefit Sydney Metro, at any time, unless the prior approval of, or an Agreement with, Sydney Metro has been obtained by the Applicant. The Certifier must not issue a Construction Certificate for the development until written confirmation has been received from Sydney Metro that this condition has been satisfied.</w:t>
      </w:r>
    </w:p>
    <w:p w14:paraId="469EC287" w14:textId="77777777" w:rsidR="009A117E" w:rsidRPr="002715D1" w:rsidRDefault="009A117E" w:rsidP="00255BF1">
      <w:pPr>
        <w:ind w:left="1440" w:hanging="720"/>
        <w:rPr>
          <w:rFonts w:asciiTheme="minorHAnsi" w:hAnsiTheme="minorHAnsi" w:cstheme="minorBidi"/>
          <w:sz w:val="23"/>
          <w:szCs w:val="23"/>
        </w:rPr>
      </w:pPr>
    </w:p>
    <w:p w14:paraId="7F91B452" w14:textId="39138730" w:rsidR="00606386" w:rsidRPr="002715D1" w:rsidRDefault="00606386" w:rsidP="00255BF1">
      <w:pPr>
        <w:ind w:left="1440" w:hanging="720"/>
        <w:rPr>
          <w:rFonts w:asciiTheme="minorHAnsi" w:hAnsiTheme="minorHAnsi" w:cstheme="minorBidi"/>
          <w:sz w:val="23"/>
          <w:szCs w:val="23"/>
        </w:rPr>
      </w:pPr>
      <w:r w:rsidRPr="002715D1">
        <w:rPr>
          <w:rFonts w:asciiTheme="minorHAnsi" w:hAnsiTheme="minorHAnsi" w:cstheme="minorBidi"/>
          <w:sz w:val="23"/>
          <w:szCs w:val="23"/>
        </w:rPr>
        <w:t>1.10</w:t>
      </w:r>
      <w:r w:rsidRPr="002715D1">
        <w:rPr>
          <w:rFonts w:asciiTheme="minorHAnsi" w:hAnsiTheme="minorHAnsi" w:cstheme="minorBidi"/>
          <w:sz w:val="23"/>
          <w:szCs w:val="23"/>
        </w:rPr>
        <w:tab/>
        <w:t>No rock anchors, rock bolts, ground anchors or rock ties, piles, foundations, rock pillars, transfer structures, basement walls, slabs, columns, beams, cut rock faces, are to be installed in the rail</w:t>
      </w:r>
      <w:r w:rsidR="00255BF1" w:rsidRPr="002715D1">
        <w:rPr>
          <w:rFonts w:asciiTheme="minorHAnsi" w:hAnsiTheme="minorHAnsi" w:cstheme="minorBidi"/>
          <w:sz w:val="23"/>
          <w:szCs w:val="23"/>
        </w:rPr>
        <w:t xml:space="preserve"> </w:t>
      </w:r>
      <w:r w:rsidRPr="002715D1">
        <w:rPr>
          <w:rFonts w:asciiTheme="minorHAnsi" w:hAnsiTheme="minorHAnsi" w:cstheme="minorBidi"/>
          <w:sz w:val="23"/>
          <w:szCs w:val="23"/>
        </w:rPr>
        <w:t>corridor, Sydney Metro property or easements, unless the Applicant has obtained prior written consent from Sydney Metro for any proposed use of rock anchors. The Certifier must not issue a Construction Certificate for the development until it has received written confirmation from Sydney Metro that this condition has been satisfied.</w:t>
      </w:r>
    </w:p>
    <w:p w14:paraId="2686200E" w14:textId="77777777" w:rsidR="0054620F" w:rsidRPr="002715D1" w:rsidRDefault="0054620F" w:rsidP="00255BF1">
      <w:pPr>
        <w:ind w:left="1440" w:hanging="720"/>
        <w:rPr>
          <w:rFonts w:asciiTheme="minorHAnsi" w:hAnsiTheme="minorHAnsi" w:cstheme="minorBidi"/>
          <w:sz w:val="23"/>
          <w:szCs w:val="23"/>
        </w:rPr>
      </w:pPr>
    </w:p>
    <w:p w14:paraId="13BF9AAA" w14:textId="77777777" w:rsidR="00606386" w:rsidRPr="002715D1" w:rsidRDefault="00606386" w:rsidP="0054620F">
      <w:pPr>
        <w:ind w:left="1440" w:hanging="720"/>
        <w:rPr>
          <w:rFonts w:asciiTheme="minorHAnsi" w:hAnsiTheme="minorHAnsi" w:cstheme="minorBidi"/>
          <w:sz w:val="23"/>
          <w:szCs w:val="23"/>
        </w:rPr>
      </w:pPr>
      <w:r w:rsidRPr="002715D1">
        <w:rPr>
          <w:rFonts w:asciiTheme="minorHAnsi" w:hAnsiTheme="minorHAnsi" w:cstheme="minorBidi"/>
          <w:sz w:val="23"/>
          <w:szCs w:val="23"/>
        </w:rPr>
        <w:t>1.11</w:t>
      </w:r>
      <w:r w:rsidRPr="002715D1">
        <w:rPr>
          <w:rFonts w:asciiTheme="minorHAnsi" w:hAnsiTheme="minorHAnsi" w:cstheme="minorBidi"/>
          <w:sz w:val="23"/>
          <w:szCs w:val="23"/>
        </w:rPr>
        <w:tab/>
        <w:t>Prior to the issuing of a Construction Certificate, the following information must be submitted to Sydney Metro for review and endorsement:</w:t>
      </w:r>
    </w:p>
    <w:p w14:paraId="389D1C63" w14:textId="77777777" w:rsidR="00606386" w:rsidRPr="002715D1" w:rsidRDefault="00606386" w:rsidP="0054620F">
      <w:pPr>
        <w:ind w:left="1440"/>
        <w:rPr>
          <w:rFonts w:asciiTheme="minorHAnsi" w:hAnsiTheme="minorHAnsi" w:cstheme="minorBidi"/>
          <w:sz w:val="23"/>
          <w:szCs w:val="23"/>
        </w:rPr>
      </w:pPr>
      <w:r w:rsidRPr="002715D1">
        <w:rPr>
          <w:rFonts w:asciiTheme="minorHAnsi" w:hAnsiTheme="minorHAnsi" w:cstheme="minorBidi"/>
          <w:sz w:val="23"/>
          <w:szCs w:val="23"/>
        </w:rPr>
        <w:t>(a)</w:t>
      </w:r>
      <w:r w:rsidRPr="002715D1">
        <w:rPr>
          <w:rFonts w:asciiTheme="minorHAnsi" w:hAnsiTheme="minorHAnsi" w:cstheme="minorBidi"/>
          <w:sz w:val="23"/>
          <w:szCs w:val="23"/>
        </w:rPr>
        <w:tab/>
        <w:t>Machinery to be used during excavation/construction;</w:t>
      </w:r>
    </w:p>
    <w:p w14:paraId="7E56D761" w14:textId="77777777" w:rsidR="00606386" w:rsidRPr="002715D1" w:rsidRDefault="00606386" w:rsidP="0054620F">
      <w:pPr>
        <w:ind w:left="1440"/>
        <w:rPr>
          <w:rFonts w:asciiTheme="minorHAnsi" w:hAnsiTheme="minorHAnsi" w:cstheme="minorBidi"/>
          <w:sz w:val="23"/>
          <w:szCs w:val="23"/>
        </w:rPr>
      </w:pPr>
      <w:r w:rsidRPr="002715D1">
        <w:rPr>
          <w:rFonts w:asciiTheme="minorHAnsi" w:hAnsiTheme="minorHAnsi" w:cstheme="minorBidi"/>
          <w:sz w:val="23"/>
          <w:szCs w:val="23"/>
        </w:rPr>
        <w:t>(b)</w:t>
      </w:r>
      <w:r w:rsidRPr="002715D1">
        <w:rPr>
          <w:rFonts w:asciiTheme="minorHAnsi" w:hAnsiTheme="minorHAnsi" w:cstheme="minorBidi"/>
          <w:sz w:val="23"/>
          <w:szCs w:val="23"/>
        </w:rPr>
        <w:tab/>
        <w:t>Demolition, excavation and construction methodology and staging;</w:t>
      </w:r>
    </w:p>
    <w:p w14:paraId="4B5CCC93" w14:textId="77777777" w:rsidR="0054620F" w:rsidRPr="002715D1" w:rsidRDefault="0054620F" w:rsidP="00A656A5">
      <w:pPr>
        <w:ind w:left="720"/>
        <w:rPr>
          <w:rFonts w:asciiTheme="minorHAnsi" w:hAnsiTheme="minorHAnsi" w:cstheme="minorBidi"/>
          <w:sz w:val="23"/>
          <w:szCs w:val="23"/>
        </w:rPr>
      </w:pPr>
    </w:p>
    <w:p w14:paraId="6491A723" w14:textId="02888B83" w:rsidR="00606386" w:rsidRPr="002715D1" w:rsidRDefault="00606386" w:rsidP="00A656A5">
      <w:pPr>
        <w:ind w:left="720"/>
        <w:rPr>
          <w:rFonts w:asciiTheme="minorHAnsi" w:hAnsiTheme="minorHAnsi" w:cstheme="minorBidi"/>
          <w:sz w:val="23"/>
          <w:szCs w:val="23"/>
        </w:rPr>
      </w:pPr>
      <w:r w:rsidRPr="002715D1">
        <w:rPr>
          <w:rFonts w:asciiTheme="minorHAnsi" w:hAnsiTheme="minorHAnsi" w:cstheme="minorBidi"/>
          <w:sz w:val="23"/>
          <w:szCs w:val="23"/>
        </w:rPr>
        <w:t>The Certifier must not issue a Construction Certificate for the development until it has received written confirmation from Sydney Metro that this condition has been satisfied.</w:t>
      </w:r>
    </w:p>
    <w:p w14:paraId="42C5D024" w14:textId="77777777" w:rsidR="00606386" w:rsidRPr="002715D1" w:rsidRDefault="00606386" w:rsidP="00A656A5">
      <w:pPr>
        <w:ind w:left="720"/>
        <w:rPr>
          <w:rFonts w:asciiTheme="minorHAnsi" w:hAnsiTheme="minorHAnsi" w:cstheme="minorBidi"/>
          <w:sz w:val="23"/>
          <w:szCs w:val="23"/>
        </w:rPr>
      </w:pPr>
    </w:p>
    <w:p w14:paraId="39CEDA88" w14:textId="77777777" w:rsidR="00606386" w:rsidRPr="002715D1" w:rsidRDefault="00606386" w:rsidP="0054620F">
      <w:pPr>
        <w:ind w:left="1440" w:hanging="720"/>
        <w:rPr>
          <w:rFonts w:asciiTheme="minorHAnsi" w:hAnsiTheme="minorHAnsi" w:cstheme="minorBidi"/>
          <w:sz w:val="23"/>
          <w:szCs w:val="23"/>
        </w:rPr>
      </w:pPr>
      <w:r w:rsidRPr="002715D1">
        <w:rPr>
          <w:rFonts w:asciiTheme="minorHAnsi" w:hAnsiTheme="minorHAnsi" w:cstheme="minorBidi"/>
          <w:sz w:val="23"/>
          <w:szCs w:val="23"/>
        </w:rPr>
        <w:t>1.12</w:t>
      </w:r>
      <w:r w:rsidRPr="002715D1">
        <w:rPr>
          <w:rFonts w:asciiTheme="minorHAnsi" w:hAnsiTheme="minorHAnsi" w:cstheme="minorBidi"/>
          <w:sz w:val="23"/>
          <w:szCs w:val="23"/>
        </w:rPr>
        <w:tab/>
        <w:t>Prior to the issue of a Construction Certificate a Risk Assessment/Management Plan and detailed Safe Work Method Statements for the proposed works are to be submitted to Sydney Metro for review and endorsement regarding impacts on the rail corridor. The Certifier must not issue a Construction Certificate for the development until written confirmation has been received from Sydney Metro that this condition has been satisfied.</w:t>
      </w:r>
    </w:p>
    <w:p w14:paraId="1D73A98B" w14:textId="77777777" w:rsidR="00B20864" w:rsidRPr="002715D1" w:rsidRDefault="00B20864" w:rsidP="0054620F">
      <w:pPr>
        <w:ind w:left="1440" w:hanging="720"/>
        <w:rPr>
          <w:rFonts w:asciiTheme="minorHAnsi" w:hAnsiTheme="minorHAnsi" w:cstheme="minorBidi"/>
          <w:sz w:val="23"/>
          <w:szCs w:val="23"/>
        </w:rPr>
      </w:pPr>
    </w:p>
    <w:p w14:paraId="4FA26AFF" w14:textId="77777777" w:rsidR="00606386" w:rsidRPr="002715D1" w:rsidRDefault="00606386" w:rsidP="0054620F">
      <w:pPr>
        <w:ind w:left="1440" w:hanging="720"/>
        <w:rPr>
          <w:rFonts w:asciiTheme="minorHAnsi" w:hAnsiTheme="minorHAnsi" w:cstheme="minorBidi"/>
          <w:sz w:val="23"/>
          <w:szCs w:val="23"/>
        </w:rPr>
      </w:pPr>
      <w:r w:rsidRPr="002715D1">
        <w:rPr>
          <w:rFonts w:asciiTheme="minorHAnsi" w:hAnsiTheme="minorHAnsi" w:cstheme="minorBidi"/>
          <w:sz w:val="23"/>
          <w:szCs w:val="23"/>
        </w:rPr>
        <w:t>1.13</w:t>
      </w:r>
      <w:r w:rsidRPr="002715D1">
        <w:rPr>
          <w:rFonts w:asciiTheme="minorHAnsi" w:hAnsiTheme="minorHAnsi" w:cstheme="minorBidi"/>
          <w:sz w:val="23"/>
          <w:szCs w:val="23"/>
        </w:rPr>
        <w:tab/>
        <w:t>If required by Sydney Metro, a tunnel monitoring plan (including instrumentation and the monitoring regime during excavation and construction phases) is to be submitted to Sydney Metro for review and endorsement prior to the issuing of a Construction Certificate. The Certifier must not issue a Construction Certificate until written confirmation has been received from Sydney Metro that this condition has been satisfied.</w:t>
      </w:r>
    </w:p>
    <w:p w14:paraId="0D3244C9" w14:textId="77777777" w:rsidR="00B20864" w:rsidRPr="002715D1" w:rsidRDefault="00B20864" w:rsidP="0054620F">
      <w:pPr>
        <w:ind w:left="1440" w:hanging="720"/>
        <w:rPr>
          <w:rFonts w:asciiTheme="minorHAnsi" w:hAnsiTheme="minorHAnsi" w:cstheme="minorBidi"/>
          <w:sz w:val="23"/>
          <w:szCs w:val="23"/>
        </w:rPr>
      </w:pPr>
    </w:p>
    <w:p w14:paraId="24EF9F71" w14:textId="77777777" w:rsidR="00606386" w:rsidRPr="002715D1" w:rsidRDefault="00606386" w:rsidP="00D70513">
      <w:pPr>
        <w:ind w:left="1440" w:hanging="720"/>
        <w:rPr>
          <w:rFonts w:asciiTheme="minorHAnsi" w:hAnsiTheme="minorHAnsi" w:cstheme="minorBidi"/>
          <w:sz w:val="23"/>
          <w:szCs w:val="23"/>
        </w:rPr>
      </w:pPr>
      <w:r w:rsidRPr="002715D1">
        <w:rPr>
          <w:rFonts w:asciiTheme="minorHAnsi" w:hAnsiTheme="minorHAnsi" w:cstheme="minorBidi"/>
          <w:sz w:val="23"/>
          <w:szCs w:val="23"/>
        </w:rPr>
        <w:t>1.14</w:t>
      </w:r>
      <w:r w:rsidRPr="002715D1">
        <w:rPr>
          <w:rFonts w:asciiTheme="minorHAnsi" w:hAnsiTheme="minorHAnsi" w:cstheme="minorBidi"/>
          <w:sz w:val="23"/>
          <w:szCs w:val="23"/>
        </w:rPr>
        <w:tab/>
        <w:t>If required by Sydney Metro, prior to the issue of a Construction Certificate the Applicant is to contact Sydney Metro's Corridor Protection Team to determine the need for public liability insurance cover and the level of insurance required. If insurance cover is deemed necessary, the Applicant must obtain insurance for the sum determined by Sydney Metro and such insurance shall not contain any exclusion in relation to works on or near the rail corridor or rail infrastructure and must be maintained for the period specified by Sydney Metro. Prior to issuing a Construction Certificate for the development, the Certifier must witness written proof of any insurance required by Sydney Metro in accordance with this condition, including the written advice of Sydney Metro to the Applicant regarding the level of insurance required.</w:t>
      </w:r>
    </w:p>
    <w:p w14:paraId="56D0A135" w14:textId="77777777" w:rsidR="00D70513" w:rsidRPr="002715D1" w:rsidRDefault="00D70513" w:rsidP="00D70513">
      <w:pPr>
        <w:ind w:left="1440" w:hanging="720"/>
        <w:rPr>
          <w:rFonts w:asciiTheme="minorHAnsi" w:hAnsiTheme="minorHAnsi" w:cstheme="minorBidi"/>
          <w:sz w:val="23"/>
          <w:szCs w:val="23"/>
        </w:rPr>
      </w:pPr>
    </w:p>
    <w:p w14:paraId="17C46D9F" w14:textId="77777777" w:rsidR="00606386" w:rsidRPr="002715D1" w:rsidRDefault="00606386" w:rsidP="00A656A5">
      <w:pPr>
        <w:ind w:left="720"/>
        <w:rPr>
          <w:rFonts w:asciiTheme="minorHAnsi" w:hAnsiTheme="minorHAnsi" w:cstheme="minorBidi"/>
          <w:sz w:val="23"/>
          <w:szCs w:val="23"/>
        </w:rPr>
      </w:pPr>
      <w:r w:rsidRPr="002715D1">
        <w:rPr>
          <w:rFonts w:asciiTheme="minorHAnsi" w:hAnsiTheme="minorHAnsi" w:cstheme="minorBidi"/>
          <w:sz w:val="23"/>
          <w:szCs w:val="23"/>
        </w:rPr>
        <w:t>Reason: construction of the proposed development presents a risk of potential damage to the Sydney Metro City &amp; Southwest rail corridor which is not in the public interest. This risk of damage to public infrastructure must be appropriately managed and mitigated.</w:t>
      </w:r>
    </w:p>
    <w:p w14:paraId="65AE2FBF" w14:textId="77777777" w:rsidR="00606386" w:rsidRPr="002715D1" w:rsidRDefault="00606386" w:rsidP="00A656A5">
      <w:pPr>
        <w:ind w:left="720"/>
        <w:rPr>
          <w:rFonts w:asciiTheme="minorHAnsi" w:hAnsiTheme="minorHAnsi" w:cstheme="minorBidi"/>
          <w:sz w:val="23"/>
          <w:szCs w:val="23"/>
        </w:rPr>
      </w:pPr>
    </w:p>
    <w:p w14:paraId="666A9B0F" w14:textId="77777777" w:rsidR="00606386" w:rsidRPr="002715D1" w:rsidRDefault="00606386" w:rsidP="00D70513">
      <w:pPr>
        <w:ind w:left="1440" w:hanging="720"/>
        <w:rPr>
          <w:rFonts w:asciiTheme="minorHAnsi" w:hAnsiTheme="minorHAnsi" w:cstheme="minorBidi"/>
          <w:sz w:val="23"/>
          <w:szCs w:val="23"/>
        </w:rPr>
      </w:pPr>
      <w:r w:rsidRPr="002715D1">
        <w:rPr>
          <w:rFonts w:asciiTheme="minorHAnsi" w:hAnsiTheme="minorHAnsi" w:cstheme="minorBidi"/>
          <w:sz w:val="23"/>
          <w:szCs w:val="23"/>
        </w:rPr>
        <w:t>1.15</w:t>
      </w:r>
      <w:r w:rsidRPr="002715D1">
        <w:rPr>
          <w:rFonts w:asciiTheme="minorHAnsi" w:hAnsiTheme="minorHAnsi" w:cstheme="minorBidi"/>
          <w:sz w:val="23"/>
          <w:szCs w:val="23"/>
        </w:rPr>
        <w:tab/>
        <w:t>If required by Sydney Metro, prior to the issue of a Construction Certificate the Applicant must contact the Sydney Metro Corridor Protection Team to determine the need for the lodgement of a bond or bank guarantee for the duration of the works and the sum of any required bond or bank guarantee. Prior to issuing a Construction Certificate for the development, the Certifier must witness written confirmation from Sydney Metro that the Applicant has lodged any bond or bank guarantee required by this condition.</w:t>
      </w:r>
    </w:p>
    <w:p w14:paraId="57BEEEA4" w14:textId="77777777" w:rsidR="00D70513" w:rsidRPr="002715D1" w:rsidRDefault="00D70513" w:rsidP="00D70513">
      <w:pPr>
        <w:ind w:left="1440" w:hanging="720"/>
        <w:rPr>
          <w:rFonts w:asciiTheme="minorHAnsi" w:hAnsiTheme="minorHAnsi" w:cstheme="minorBidi"/>
          <w:sz w:val="23"/>
          <w:szCs w:val="23"/>
        </w:rPr>
      </w:pPr>
    </w:p>
    <w:p w14:paraId="22CB8523" w14:textId="77777777" w:rsidR="00606386" w:rsidRPr="002715D1" w:rsidRDefault="00606386" w:rsidP="00A656A5">
      <w:pPr>
        <w:ind w:left="720"/>
        <w:rPr>
          <w:rFonts w:asciiTheme="minorHAnsi" w:hAnsiTheme="minorHAnsi" w:cstheme="minorBidi"/>
          <w:sz w:val="23"/>
          <w:szCs w:val="23"/>
        </w:rPr>
      </w:pPr>
      <w:r w:rsidRPr="002715D1">
        <w:rPr>
          <w:rFonts w:asciiTheme="minorHAnsi" w:hAnsiTheme="minorHAnsi" w:cstheme="minorBidi"/>
          <w:sz w:val="23"/>
          <w:szCs w:val="23"/>
        </w:rPr>
        <w:t>Reason: construction of the proposed development presents a risk of potential damage to the Sydney Metro City &amp; Southwest rail corridor which is not in the public interest. This risk of damage to public infrastructure must be appropriately managed and mitigated.</w:t>
      </w:r>
    </w:p>
    <w:p w14:paraId="74BF5EC3" w14:textId="77777777" w:rsidR="00606386" w:rsidRPr="002715D1" w:rsidRDefault="00606386" w:rsidP="00A656A5">
      <w:pPr>
        <w:ind w:left="720"/>
        <w:rPr>
          <w:rFonts w:asciiTheme="minorHAnsi" w:hAnsiTheme="minorHAnsi" w:cstheme="minorBidi"/>
          <w:sz w:val="23"/>
          <w:szCs w:val="23"/>
        </w:rPr>
      </w:pPr>
      <w:r w:rsidRPr="002715D1">
        <w:rPr>
          <w:rFonts w:asciiTheme="minorHAnsi" w:hAnsiTheme="minorHAnsi" w:cstheme="minorBidi"/>
          <w:sz w:val="23"/>
          <w:szCs w:val="23"/>
        </w:rPr>
        <w:t xml:space="preserve"> </w:t>
      </w:r>
    </w:p>
    <w:p w14:paraId="6CA350E1" w14:textId="77777777" w:rsidR="00606386" w:rsidRPr="002715D1" w:rsidRDefault="00606386" w:rsidP="00A656A5">
      <w:pPr>
        <w:ind w:left="720"/>
        <w:rPr>
          <w:rFonts w:asciiTheme="minorHAnsi" w:hAnsiTheme="minorHAnsi" w:cstheme="minorBidi"/>
          <w:sz w:val="23"/>
          <w:szCs w:val="23"/>
        </w:rPr>
      </w:pPr>
    </w:p>
    <w:p w14:paraId="5062B342" w14:textId="77777777" w:rsidR="00606386" w:rsidRPr="002715D1" w:rsidRDefault="00606386" w:rsidP="00D70513">
      <w:pPr>
        <w:ind w:left="1440" w:hanging="720"/>
        <w:rPr>
          <w:rFonts w:asciiTheme="minorHAnsi" w:hAnsiTheme="minorHAnsi" w:cstheme="minorBidi"/>
          <w:sz w:val="23"/>
          <w:szCs w:val="23"/>
        </w:rPr>
      </w:pPr>
      <w:r w:rsidRPr="002715D1">
        <w:rPr>
          <w:rFonts w:asciiTheme="minorHAnsi" w:hAnsiTheme="minorHAnsi" w:cstheme="minorBidi"/>
          <w:sz w:val="23"/>
          <w:szCs w:val="23"/>
        </w:rPr>
        <w:t>1.16</w:t>
      </w:r>
      <w:r w:rsidRPr="002715D1">
        <w:rPr>
          <w:rFonts w:asciiTheme="minorHAnsi" w:hAnsiTheme="minorHAnsi" w:cstheme="minorBidi"/>
          <w:sz w:val="23"/>
          <w:szCs w:val="23"/>
        </w:rPr>
        <w:tab/>
        <w:t>Prior to the issue of a Construction Certificate, the Applicant must prepare and provide to Sydney Metro for review and endorsement a hydrogeologic assessment report demonstrating that any dewatering during construction will not have any adverse settlement impacts on the rail corridor. The Certifier must not issue a Construction Certificate until this report has been endorsed by Sydney Metro in writing.</w:t>
      </w:r>
    </w:p>
    <w:p w14:paraId="71C779F2" w14:textId="77777777" w:rsidR="00D70513" w:rsidRPr="002715D1" w:rsidRDefault="00D70513" w:rsidP="00D70513">
      <w:pPr>
        <w:ind w:left="1440" w:hanging="720"/>
        <w:rPr>
          <w:rFonts w:asciiTheme="minorHAnsi" w:hAnsiTheme="minorHAnsi" w:cstheme="minorBidi"/>
          <w:sz w:val="23"/>
          <w:szCs w:val="23"/>
        </w:rPr>
      </w:pPr>
    </w:p>
    <w:p w14:paraId="7583DDFD" w14:textId="77777777" w:rsidR="00606386" w:rsidRPr="002715D1" w:rsidRDefault="00606386" w:rsidP="00A656A5">
      <w:pPr>
        <w:ind w:left="720"/>
        <w:rPr>
          <w:rFonts w:asciiTheme="minorHAnsi" w:hAnsiTheme="minorHAnsi" w:cstheme="minorBidi"/>
          <w:sz w:val="23"/>
          <w:szCs w:val="23"/>
          <w:u w:val="single"/>
        </w:rPr>
      </w:pPr>
      <w:r w:rsidRPr="002715D1">
        <w:rPr>
          <w:rFonts w:asciiTheme="minorHAnsi" w:hAnsiTheme="minorHAnsi" w:cstheme="minorBidi"/>
          <w:sz w:val="23"/>
          <w:szCs w:val="23"/>
          <w:u w:val="single"/>
        </w:rPr>
        <w:t>Drainage</w:t>
      </w:r>
    </w:p>
    <w:p w14:paraId="5EE82C25" w14:textId="77777777" w:rsidR="00606386" w:rsidRPr="002715D1" w:rsidRDefault="00606386" w:rsidP="00D70513">
      <w:pPr>
        <w:ind w:left="1440" w:hanging="720"/>
        <w:rPr>
          <w:rFonts w:asciiTheme="minorHAnsi" w:hAnsiTheme="minorHAnsi" w:cstheme="minorBidi"/>
          <w:sz w:val="23"/>
          <w:szCs w:val="23"/>
        </w:rPr>
      </w:pPr>
      <w:r w:rsidRPr="002715D1">
        <w:rPr>
          <w:rFonts w:asciiTheme="minorHAnsi" w:hAnsiTheme="minorHAnsi" w:cstheme="minorBidi"/>
          <w:sz w:val="23"/>
          <w:szCs w:val="23"/>
        </w:rPr>
        <w:t>1.17</w:t>
      </w:r>
      <w:r w:rsidRPr="002715D1">
        <w:rPr>
          <w:rFonts w:asciiTheme="minorHAnsi" w:hAnsiTheme="minorHAnsi" w:cstheme="minorBidi"/>
          <w:sz w:val="23"/>
          <w:szCs w:val="23"/>
        </w:rPr>
        <w:tab/>
        <w:t>The Applicant must ensure that all drainage from the development is adequately disposed of and managed and must ensure that no drainage is discharged into the railway corridor unless prior written approval has been obtained from Sydney Metro. The Certifier must not to issue a Construction Certificate or Occupation Certificate for the development unless this condition has been satisfied.</w:t>
      </w:r>
    </w:p>
    <w:p w14:paraId="2CD6E783" w14:textId="77777777" w:rsidR="00D70513" w:rsidRPr="002715D1" w:rsidRDefault="00D70513" w:rsidP="00D70513">
      <w:pPr>
        <w:ind w:left="1440" w:hanging="720"/>
        <w:rPr>
          <w:rFonts w:asciiTheme="minorHAnsi" w:hAnsiTheme="minorHAnsi" w:cstheme="minorBidi"/>
          <w:sz w:val="23"/>
          <w:szCs w:val="23"/>
        </w:rPr>
      </w:pPr>
    </w:p>
    <w:p w14:paraId="0BF25D63" w14:textId="77777777" w:rsidR="00606386" w:rsidRPr="002715D1" w:rsidRDefault="00606386" w:rsidP="00A656A5">
      <w:pPr>
        <w:ind w:left="720"/>
        <w:rPr>
          <w:rFonts w:asciiTheme="minorHAnsi" w:hAnsiTheme="minorHAnsi" w:cstheme="minorBidi"/>
          <w:sz w:val="23"/>
          <w:szCs w:val="23"/>
          <w:u w:val="single"/>
        </w:rPr>
      </w:pPr>
      <w:r w:rsidRPr="002715D1">
        <w:rPr>
          <w:rFonts w:asciiTheme="minorHAnsi" w:hAnsiTheme="minorHAnsi" w:cstheme="minorBidi"/>
          <w:sz w:val="23"/>
          <w:szCs w:val="23"/>
          <w:u w:val="single"/>
        </w:rPr>
        <w:t>Documentation</w:t>
      </w:r>
    </w:p>
    <w:p w14:paraId="6BF55F8D" w14:textId="77777777" w:rsidR="00606386" w:rsidRPr="002715D1" w:rsidRDefault="00606386" w:rsidP="00D70513">
      <w:pPr>
        <w:ind w:left="1440" w:hanging="720"/>
        <w:rPr>
          <w:rFonts w:asciiTheme="minorHAnsi" w:hAnsiTheme="minorHAnsi" w:cstheme="minorBidi"/>
          <w:sz w:val="23"/>
          <w:szCs w:val="23"/>
        </w:rPr>
      </w:pPr>
      <w:r w:rsidRPr="002715D1">
        <w:rPr>
          <w:rFonts w:asciiTheme="minorHAnsi" w:hAnsiTheme="minorHAnsi" w:cstheme="minorBidi"/>
          <w:sz w:val="23"/>
          <w:szCs w:val="23"/>
        </w:rPr>
        <w:t>1.18</w:t>
      </w:r>
      <w:r w:rsidRPr="002715D1">
        <w:rPr>
          <w:rFonts w:asciiTheme="minorHAnsi" w:hAnsiTheme="minorHAnsi" w:cstheme="minorBidi"/>
          <w:sz w:val="23"/>
          <w:szCs w:val="23"/>
        </w:rPr>
        <w:tab/>
        <w:t>Copies of any certificates, drawings, approvals or documents endorsed by, given to or issued by Sydney Metro must be submitted to Council for its records prior to the issue of any Construction Certificate.</w:t>
      </w:r>
    </w:p>
    <w:p w14:paraId="7C251624" w14:textId="77777777" w:rsidR="00D70513" w:rsidRPr="002715D1" w:rsidRDefault="00D70513" w:rsidP="00D70513">
      <w:pPr>
        <w:ind w:left="1440" w:hanging="720"/>
        <w:rPr>
          <w:rFonts w:asciiTheme="minorHAnsi" w:hAnsiTheme="minorHAnsi" w:cstheme="minorBidi"/>
          <w:sz w:val="23"/>
          <w:szCs w:val="23"/>
        </w:rPr>
      </w:pPr>
    </w:p>
    <w:p w14:paraId="37D8F32C" w14:textId="77777777" w:rsidR="00FF3A40" w:rsidRPr="002715D1" w:rsidRDefault="00606386" w:rsidP="00A656A5">
      <w:pPr>
        <w:ind w:left="720"/>
        <w:rPr>
          <w:rFonts w:asciiTheme="minorHAnsi" w:hAnsiTheme="minorHAnsi" w:cstheme="minorBidi"/>
          <w:b/>
          <w:bCs/>
          <w:sz w:val="23"/>
          <w:szCs w:val="23"/>
        </w:rPr>
      </w:pPr>
      <w:r w:rsidRPr="002715D1">
        <w:rPr>
          <w:rFonts w:asciiTheme="minorHAnsi" w:hAnsiTheme="minorHAnsi" w:cstheme="minorBidi"/>
          <w:b/>
          <w:bCs/>
          <w:sz w:val="23"/>
          <w:szCs w:val="23"/>
        </w:rPr>
        <w:t>2</w:t>
      </w:r>
      <w:r w:rsidRPr="002715D1">
        <w:rPr>
          <w:rFonts w:asciiTheme="minorHAnsi" w:hAnsiTheme="minorHAnsi" w:cstheme="minorBidi"/>
          <w:b/>
          <w:bCs/>
          <w:sz w:val="23"/>
          <w:szCs w:val="23"/>
        </w:rPr>
        <w:tab/>
        <w:t xml:space="preserve">During construction </w:t>
      </w:r>
    </w:p>
    <w:p w14:paraId="500DAD3B" w14:textId="77777777" w:rsidR="00FF3A40" w:rsidRPr="002715D1" w:rsidRDefault="00FF3A40" w:rsidP="00A656A5">
      <w:pPr>
        <w:ind w:left="720"/>
        <w:rPr>
          <w:rFonts w:asciiTheme="minorHAnsi" w:hAnsiTheme="minorHAnsi" w:cstheme="minorBidi"/>
          <w:sz w:val="23"/>
          <w:szCs w:val="23"/>
        </w:rPr>
      </w:pPr>
    </w:p>
    <w:p w14:paraId="3F5F9417" w14:textId="58F7DCA8" w:rsidR="00606386" w:rsidRPr="002715D1" w:rsidRDefault="00606386" w:rsidP="00A656A5">
      <w:pPr>
        <w:ind w:left="720"/>
        <w:rPr>
          <w:rFonts w:asciiTheme="minorHAnsi" w:hAnsiTheme="minorHAnsi" w:cstheme="minorBidi"/>
          <w:sz w:val="23"/>
          <w:szCs w:val="23"/>
          <w:u w:val="single"/>
        </w:rPr>
      </w:pPr>
      <w:r w:rsidRPr="002715D1">
        <w:rPr>
          <w:rFonts w:asciiTheme="minorHAnsi" w:hAnsiTheme="minorHAnsi" w:cstheme="minorBidi"/>
          <w:sz w:val="23"/>
          <w:szCs w:val="23"/>
          <w:u w:val="single"/>
        </w:rPr>
        <w:t>Supervision</w:t>
      </w:r>
    </w:p>
    <w:p w14:paraId="50C11789" w14:textId="77777777" w:rsidR="00606386" w:rsidRPr="002715D1" w:rsidRDefault="00606386" w:rsidP="00FF3A40">
      <w:pPr>
        <w:ind w:left="1440" w:hanging="720"/>
        <w:rPr>
          <w:rFonts w:asciiTheme="minorHAnsi" w:hAnsiTheme="minorHAnsi" w:cstheme="minorBidi"/>
          <w:sz w:val="23"/>
          <w:szCs w:val="23"/>
        </w:rPr>
      </w:pPr>
      <w:r w:rsidRPr="002715D1">
        <w:rPr>
          <w:rFonts w:asciiTheme="minorHAnsi" w:hAnsiTheme="minorHAnsi" w:cstheme="minorBidi"/>
          <w:sz w:val="23"/>
          <w:szCs w:val="23"/>
        </w:rPr>
        <w:t>2.1</w:t>
      </w:r>
      <w:r w:rsidRPr="002715D1">
        <w:rPr>
          <w:rFonts w:asciiTheme="minorHAnsi" w:hAnsiTheme="minorHAnsi" w:cstheme="minorBidi"/>
          <w:sz w:val="23"/>
          <w:szCs w:val="23"/>
        </w:rPr>
        <w:tab/>
        <w:t>Unless advised by Sydney Metro in writing, all excavation, shoring and piling works within 25m of the rail corridor are to be supervised by a geotechnical engineer experienced with such excavation projects and who holds current professional indemnity insurance.</w:t>
      </w:r>
    </w:p>
    <w:p w14:paraId="22F48887" w14:textId="77777777" w:rsidR="00FF3A40" w:rsidRPr="002715D1" w:rsidRDefault="00FF3A40" w:rsidP="00FF3A40">
      <w:pPr>
        <w:ind w:left="1440" w:hanging="720"/>
        <w:rPr>
          <w:rFonts w:asciiTheme="minorHAnsi" w:hAnsiTheme="minorHAnsi" w:cstheme="minorBidi"/>
          <w:sz w:val="23"/>
          <w:szCs w:val="23"/>
        </w:rPr>
      </w:pPr>
    </w:p>
    <w:p w14:paraId="1AB0D32A" w14:textId="77777777" w:rsidR="00606386" w:rsidRPr="002715D1" w:rsidRDefault="00606386" w:rsidP="00A656A5">
      <w:pPr>
        <w:ind w:left="720"/>
        <w:rPr>
          <w:rFonts w:asciiTheme="minorHAnsi" w:hAnsiTheme="minorHAnsi" w:cstheme="minorBidi"/>
          <w:sz w:val="23"/>
          <w:szCs w:val="23"/>
          <w:u w:val="single"/>
        </w:rPr>
      </w:pPr>
      <w:r w:rsidRPr="002715D1">
        <w:rPr>
          <w:rFonts w:asciiTheme="minorHAnsi" w:hAnsiTheme="minorHAnsi" w:cstheme="minorBidi"/>
          <w:sz w:val="23"/>
          <w:szCs w:val="23"/>
          <w:u w:val="single"/>
        </w:rPr>
        <w:t>Consultation</w:t>
      </w:r>
    </w:p>
    <w:p w14:paraId="0CA1B76C" w14:textId="77777777" w:rsidR="00606386" w:rsidRPr="002715D1" w:rsidRDefault="00606386" w:rsidP="008C39E8">
      <w:pPr>
        <w:ind w:left="1440" w:hanging="720"/>
        <w:rPr>
          <w:rFonts w:asciiTheme="minorHAnsi" w:hAnsiTheme="minorHAnsi" w:cstheme="minorBidi"/>
          <w:sz w:val="23"/>
          <w:szCs w:val="23"/>
        </w:rPr>
      </w:pPr>
      <w:r w:rsidRPr="002715D1">
        <w:rPr>
          <w:rFonts w:asciiTheme="minorHAnsi" w:hAnsiTheme="minorHAnsi" w:cstheme="minorBidi"/>
          <w:sz w:val="23"/>
          <w:szCs w:val="23"/>
        </w:rPr>
        <w:t>2.2</w:t>
      </w:r>
      <w:r w:rsidRPr="002715D1">
        <w:rPr>
          <w:rFonts w:asciiTheme="minorHAnsi" w:hAnsiTheme="minorHAnsi" w:cstheme="minorBidi"/>
          <w:sz w:val="23"/>
          <w:szCs w:val="23"/>
        </w:rPr>
        <w:tab/>
        <w:t>The Applicant must ensure that at all times they have a representative (which has been notified to Sydney Metro in writing), who:</w:t>
      </w:r>
    </w:p>
    <w:p w14:paraId="144917AF" w14:textId="6C8D7492" w:rsidR="00606386" w:rsidRPr="002715D1" w:rsidRDefault="00606386" w:rsidP="000A4145">
      <w:pPr>
        <w:ind w:left="2160" w:hanging="720"/>
        <w:rPr>
          <w:rFonts w:asciiTheme="minorHAnsi" w:hAnsiTheme="minorHAnsi" w:cstheme="minorBidi"/>
          <w:sz w:val="23"/>
          <w:szCs w:val="23"/>
        </w:rPr>
      </w:pPr>
      <w:r w:rsidRPr="002715D1">
        <w:rPr>
          <w:rFonts w:asciiTheme="minorHAnsi" w:hAnsiTheme="minorHAnsi" w:cstheme="minorBidi"/>
          <w:sz w:val="23"/>
          <w:szCs w:val="23"/>
        </w:rPr>
        <w:t>(a)</w:t>
      </w:r>
      <w:r w:rsidRPr="002715D1">
        <w:rPr>
          <w:rFonts w:asciiTheme="minorHAnsi" w:hAnsiTheme="minorHAnsi" w:cstheme="minorBidi"/>
          <w:sz w:val="23"/>
          <w:szCs w:val="23"/>
        </w:rPr>
        <w:tab/>
        <w:t>oversees the carrying out of the Applicant’s obligations under the conditions of this consent and</w:t>
      </w:r>
      <w:r w:rsidR="008C39E8" w:rsidRPr="002715D1">
        <w:rPr>
          <w:rFonts w:asciiTheme="minorHAnsi" w:hAnsiTheme="minorHAnsi" w:cstheme="minorBidi"/>
          <w:sz w:val="23"/>
          <w:szCs w:val="23"/>
        </w:rPr>
        <w:t xml:space="preserve"> </w:t>
      </w:r>
      <w:r w:rsidRPr="002715D1">
        <w:rPr>
          <w:rFonts w:asciiTheme="minorHAnsi" w:hAnsiTheme="minorHAnsi" w:cstheme="minorBidi"/>
          <w:sz w:val="23"/>
          <w:szCs w:val="23"/>
        </w:rPr>
        <w:t>in accordance with correspondence issued by Sydney Metro;</w:t>
      </w:r>
    </w:p>
    <w:p w14:paraId="531E4820" w14:textId="77777777" w:rsidR="00606386" w:rsidRPr="002715D1" w:rsidRDefault="00606386" w:rsidP="000A4145">
      <w:pPr>
        <w:ind w:left="1440"/>
        <w:rPr>
          <w:rFonts w:asciiTheme="minorHAnsi" w:hAnsiTheme="minorHAnsi" w:cstheme="minorBidi"/>
          <w:sz w:val="23"/>
          <w:szCs w:val="23"/>
        </w:rPr>
      </w:pPr>
      <w:r w:rsidRPr="002715D1">
        <w:rPr>
          <w:rFonts w:asciiTheme="minorHAnsi" w:hAnsiTheme="minorHAnsi" w:cstheme="minorBidi"/>
          <w:sz w:val="23"/>
          <w:szCs w:val="23"/>
        </w:rPr>
        <w:t>(b)</w:t>
      </w:r>
      <w:r w:rsidRPr="002715D1">
        <w:rPr>
          <w:rFonts w:asciiTheme="minorHAnsi" w:hAnsiTheme="minorHAnsi" w:cstheme="minorBidi"/>
          <w:sz w:val="23"/>
          <w:szCs w:val="23"/>
        </w:rPr>
        <w:tab/>
        <w:t>acts as the authorised representative of the Applicant; and</w:t>
      </w:r>
    </w:p>
    <w:p w14:paraId="4BC1CC44" w14:textId="77777777" w:rsidR="00606386" w:rsidRPr="002715D1" w:rsidRDefault="00606386" w:rsidP="000A4145">
      <w:pPr>
        <w:ind w:left="2160" w:hanging="720"/>
        <w:rPr>
          <w:rFonts w:asciiTheme="minorHAnsi" w:hAnsiTheme="minorHAnsi" w:cstheme="minorBidi"/>
          <w:sz w:val="23"/>
          <w:szCs w:val="23"/>
        </w:rPr>
      </w:pPr>
      <w:r w:rsidRPr="002715D1">
        <w:rPr>
          <w:rFonts w:asciiTheme="minorHAnsi" w:hAnsiTheme="minorHAnsi" w:cstheme="minorBidi"/>
          <w:sz w:val="23"/>
          <w:szCs w:val="23"/>
        </w:rPr>
        <w:t>(c)</w:t>
      </w:r>
      <w:r w:rsidRPr="002715D1">
        <w:rPr>
          <w:rFonts w:asciiTheme="minorHAnsi" w:hAnsiTheme="minorHAnsi" w:cstheme="minorBidi"/>
          <w:sz w:val="23"/>
          <w:szCs w:val="23"/>
        </w:rPr>
        <w:tab/>
        <w:t>is available (or has a delegate notified in writing to Sydney Metro that is available) on a 7 day a week basis to liaise with the representative of Sydney Metro as notified to the Applicant.</w:t>
      </w:r>
    </w:p>
    <w:p w14:paraId="59719221" w14:textId="77777777" w:rsidR="008C39E8" w:rsidRPr="002715D1" w:rsidRDefault="008C39E8" w:rsidP="008C39E8">
      <w:pPr>
        <w:ind w:left="1440" w:hanging="720"/>
        <w:rPr>
          <w:rFonts w:asciiTheme="minorHAnsi" w:hAnsiTheme="minorHAnsi" w:cstheme="minorBidi"/>
          <w:sz w:val="23"/>
          <w:szCs w:val="23"/>
        </w:rPr>
      </w:pPr>
    </w:p>
    <w:p w14:paraId="64C621F8" w14:textId="77777777" w:rsidR="00606386" w:rsidRPr="002715D1" w:rsidRDefault="00606386" w:rsidP="008C39E8">
      <w:pPr>
        <w:ind w:left="1440" w:hanging="720"/>
        <w:rPr>
          <w:rFonts w:asciiTheme="minorHAnsi" w:hAnsiTheme="minorHAnsi" w:cstheme="minorBidi"/>
          <w:sz w:val="23"/>
          <w:szCs w:val="23"/>
        </w:rPr>
      </w:pPr>
      <w:r w:rsidRPr="002715D1">
        <w:rPr>
          <w:rFonts w:asciiTheme="minorHAnsi" w:hAnsiTheme="minorHAnsi" w:cstheme="minorBidi"/>
          <w:sz w:val="23"/>
          <w:szCs w:val="23"/>
        </w:rPr>
        <w:t>2.3</w:t>
      </w:r>
      <w:r w:rsidRPr="002715D1">
        <w:rPr>
          <w:rFonts w:asciiTheme="minorHAnsi" w:hAnsiTheme="minorHAnsi" w:cstheme="minorBidi"/>
          <w:sz w:val="23"/>
          <w:szCs w:val="23"/>
        </w:rPr>
        <w:tab/>
        <w:t>Without in any way limiting the operation of any other condition of this consent, the Applicant must, during demolition, excavation and construction works, consult in good faith with Sydney Metro in relation to the carrying out of the development works and must respond or provide documentation as soon as practicable to any queries raised by Sydney Metro in relation to the works.</w:t>
      </w:r>
    </w:p>
    <w:p w14:paraId="259B8E04" w14:textId="77777777" w:rsidR="000A4145" w:rsidRPr="002715D1" w:rsidRDefault="000A4145" w:rsidP="008C39E8">
      <w:pPr>
        <w:ind w:left="1440" w:hanging="720"/>
        <w:rPr>
          <w:rFonts w:asciiTheme="minorHAnsi" w:hAnsiTheme="minorHAnsi" w:cstheme="minorBidi"/>
          <w:sz w:val="23"/>
          <w:szCs w:val="23"/>
        </w:rPr>
      </w:pPr>
    </w:p>
    <w:p w14:paraId="20121C0F" w14:textId="77777777" w:rsidR="00606386" w:rsidRPr="002715D1" w:rsidRDefault="00606386" w:rsidP="000A4145">
      <w:pPr>
        <w:ind w:left="1440" w:hanging="720"/>
        <w:rPr>
          <w:rFonts w:asciiTheme="minorHAnsi" w:hAnsiTheme="minorHAnsi" w:cstheme="minorBidi"/>
          <w:sz w:val="23"/>
          <w:szCs w:val="23"/>
        </w:rPr>
      </w:pPr>
      <w:r w:rsidRPr="002715D1">
        <w:rPr>
          <w:rFonts w:asciiTheme="minorHAnsi" w:hAnsiTheme="minorHAnsi" w:cstheme="minorBidi"/>
          <w:sz w:val="23"/>
          <w:szCs w:val="23"/>
        </w:rPr>
        <w:t>2.4</w:t>
      </w:r>
      <w:r w:rsidRPr="002715D1">
        <w:rPr>
          <w:rFonts w:asciiTheme="minorHAnsi" w:hAnsiTheme="minorHAnsi" w:cstheme="minorBidi"/>
          <w:sz w:val="23"/>
          <w:szCs w:val="23"/>
        </w:rPr>
        <w:tab/>
        <w:t>Where a condition of consent requires consultation with Sydney Metro, the Applicant shall forward all requests and/or documentation to the relevant Sydney Metro interface team.</w:t>
      </w:r>
    </w:p>
    <w:p w14:paraId="39BE50B4" w14:textId="77777777" w:rsidR="000A4145" w:rsidRPr="002715D1" w:rsidRDefault="000A4145" w:rsidP="000A4145">
      <w:pPr>
        <w:ind w:left="1440" w:hanging="720"/>
        <w:rPr>
          <w:rFonts w:asciiTheme="minorHAnsi" w:hAnsiTheme="minorHAnsi" w:cstheme="minorBidi"/>
          <w:sz w:val="23"/>
          <w:szCs w:val="23"/>
        </w:rPr>
      </w:pPr>
    </w:p>
    <w:p w14:paraId="71CB33AD" w14:textId="77777777" w:rsidR="00606386" w:rsidRPr="002715D1" w:rsidRDefault="00606386" w:rsidP="00A656A5">
      <w:pPr>
        <w:ind w:left="720"/>
        <w:rPr>
          <w:rFonts w:asciiTheme="minorHAnsi" w:hAnsiTheme="minorHAnsi" w:cstheme="minorBidi"/>
          <w:sz w:val="23"/>
          <w:szCs w:val="23"/>
          <w:u w:val="single"/>
        </w:rPr>
      </w:pPr>
      <w:r w:rsidRPr="002715D1">
        <w:rPr>
          <w:rFonts w:asciiTheme="minorHAnsi" w:hAnsiTheme="minorHAnsi" w:cstheme="minorBidi"/>
          <w:sz w:val="23"/>
          <w:szCs w:val="23"/>
          <w:u w:val="single"/>
        </w:rPr>
        <w:t>Drainage</w:t>
      </w:r>
    </w:p>
    <w:p w14:paraId="1B8A77F3" w14:textId="77777777" w:rsidR="00606386" w:rsidRPr="002715D1" w:rsidRDefault="00606386" w:rsidP="000A4145">
      <w:pPr>
        <w:ind w:left="1440" w:hanging="720"/>
        <w:rPr>
          <w:rFonts w:asciiTheme="minorHAnsi" w:hAnsiTheme="minorHAnsi" w:cstheme="minorBidi"/>
          <w:sz w:val="23"/>
          <w:szCs w:val="23"/>
        </w:rPr>
      </w:pPr>
      <w:r w:rsidRPr="002715D1">
        <w:rPr>
          <w:rFonts w:asciiTheme="minorHAnsi" w:hAnsiTheme="minorHAnsi" w:cstheme="minorBidi"/>
          <w:sz w:val="23"/>
          <w:szCs w:val="23"/>
        </w:rPr>
        <w:t>2.5</w:t>
      </w:r>
      <w:r w:rsidRPr="002715D1">
        <w:rPr>
          <w:rFonts w:asciiTheme="minorHAnsi" w:hAnsiTheme="minorHAnsi" w:cstheme="minorBidi"/>
          <w:sz w:val="23"/>
          <w:szCs w:val="23"/>
        </w:rPr>
        <w:tab/>
        <w:t>The Applicant must ensure that all existing and future drainage works on the development site will be directed into the appropriate local council or approved drainage system.</w:t>
      </w:r>
    </w:p>
    <w:p w14:paraId="6659C2C3" w14:textId="77777777" w:rsidR="000A4145" w:rsidRPr="002715D1" w:rsidRDefault="000A4145" w:rsidP="000A4145">
      <w:pPr>
        <w:ind w:left="1440" w:hanging="720"/>
        <w:rPr>
          <w:rFonts w:asciiTheme="minorHAnsi" w:hAnsiTheme="minorHAnsi" w:cstheme="minorBidi"/>
          <w:sz w:val="23"/>
          <w:szCs w:val="23"/>
        </w:rPr>
      </w:pPr>
    </w:p>
    <w:p w14:paraId="2A2861BF" w14:textId="77777777" w:rsidR="00606386" w:rsidRPr="002715D1" w:rsidRDefault="00606386" w:rsidP="000A4145">
      <w:pPr>
        <w:ind w:left="1440" w:hanging="720"/>
        <w:rPr>
          <w:rFonts w:asciiTheme="minorHAnsi" w:hAnsiTheme="minorHAnsi" w:cstheme="minorBidi"/>
          <w:sz w:val="23"/>
          <w:szCs w:val="23"/>
        </w:rPr>
      </w:pPr>
      <w:r w:rsidRPr="002715D1">
        <w:rPr>
          <w:rFonts w:asciiTheme="minorHAnsi" w:hAnsiTheme="minorHAnsi" w:cstheme="minorBidi"/>
          <w:sz w:val="23"/>
          <w:szCs w:val="23"/>
        </w:rPr>
        <w:t>2.6</w:t>
      </w:r>
      <w:r w:rsidRPr="002715D1">
        <w:rPr>
          <w:rFonts w:asciiTheme="minorHAnsi" w:hAnsiTheme="minorHAnsi" w:cstheme="minorBidi"/>
          <w:sz w:val="23"/>
          <w:szCs w:val="23"/>
        </w:rPr>
        <w:tab/>
        <w:t>The Applicant must ensure that during works no water collects on or near the railway corridor. Should water be allowed to pond adjacent to rail infrastructure facilities and service is interrupted, the Applicant shall be liable for any Sydney Metro expenditure involved with restoring or maintaining alternative services.</w:t>
      </w:r>
    </w:p>
    <w:p w14:paraId="67095C49" w14:textId="064317FB" w:rsidR="00606386" w:rsidRPr="002715D1" w:rsidRDefault="00606386" w:rsidP="000A4145">
      <w:pPr>
        <w:ind w:left="720"/>
        <w:rPr>
          <w:rFonts w:asciiTheme="minorHAnsi" w:hAnsiTheme="minorHAnsi" w:cstheme="minorBidi"/>
          <w:sz w:val="23"/>
          <w:szCs w:val="23"/>
        </w:rPr>
      </w:pPr>
      <w:r w:rsidRPr="002715D1">
        <w:rPr>
          <w:rFonts w:asciiTheme="minorHAnsi" w:hAnsiTheme="minorHAnsi" w:cstheme="minorBidi"/>
          <w:sz w:val="23"/>
          <w:szCs w:val="23"/>
        </w:rPr>
        <w:t xml:space="preserve"> </w:t>
      </w:r>
    </w:p>
    <w:p w14:paraId="6D2657B3" w14:textId="77777777" w:rsidR="00606386" w:rsidRPr="002715D1" w:rsidRDefault="00606386" w:rsidP="00A656A5">
      <w:pPr>
        <w:ind w:left="720"/>
        <w:rPr>
          <w:rFonts w:asciiTheme="minorHAnsi" w:hAnsiTheme="minorHAnsi" w:cstheme="minorBidi"/>
          <w:sz w:val="23"/>
          <w:szCs w:val="23"/>
          <w:u w:val="single"/>
        </w:rPr>
      </w:pPr>
      <w:r w:rsidRPr="002715D1">
        <w:rPr>
          <w:rFonts w:asciiTheme="minorHAnsi" w:hAnsiTheme="minorHAnsi" w:cstheme="minorBidi"/>
          <w:sz w:val="23"/>
          <w:szCs w:val="23"/>
          <w:u w:val="single"/>
        </w:rPr>
        <w:t>Inspections</w:t>
      </w:r>
    </w:p>
    <w:p w14:paraId="72FF5F8A" w14:textId="77777777" w:rsidR="00606386" w:rsidRPr="002715D1" w:rsidRDefault="00606386" w:rsidP="000A4145">
      <w:pPr>
        <w:ind w:left="1440" w:hanging="720"/>
        <w:rPr>
          <w:rFonts w:asciiTheme="minorHAnsi" w:hAnsiTheme="minorHAnsi" w:cstheme="minorBidi"/>
          <w:sz w:val="23"/>
          <w:szCs w:val="23"/>
        </w:rPr>
      </w:pPr>
      <w:r w:rsidRPr="002715D1">
        <w:rPr>
          <w:rFonts w:asciiTheme="minorHAnsi" w:hAnsiTheme="minorHAnsi" w:cstheme="minorBidi"/>
          <w:sz w:val="23"/>
          <w:szCs w:val="23"/>
        </w:rPr>
        <w:t>2.7</w:t>
      </w:r>
      <w:r w:rsidRPr="002715D1">
        <w:rPr>
          <w:rFonts w:asciiTheme="minorHAnsi" w:hAnsiTheme="minorHAnsi" w:cstheme="minorBidi"/>
          <w:sz w:val="23"/>
          <w:szCs w:val="23"/>
        </w:rPr>
        <w:tab/>
        <w:t>If required by Sydney Metro, the Applicant must give Sydney Metro written notice at least 5 business days before any of the following events occur within 25 metres of the rail corridor:</w:t>
      </w:r>
    </w:p>
    <w:p w14:paraId="4A013887" w14:textId="77777777" w:rsidR="00606386" w:rsidRPr="002715D1" w:rsidRDefault="00606386" w:rsidP="000A4145">
      <w:pPr>
        <w:ind w:left="1440"/>
        <w:rPr>
          <w:rFonts w:asciiTheme="minorHAnsi" w:hAnsiTheme="minorHAnsi" w:cstheme="minorBidi"/>
          <w:sz w:val="23"/>
          <w:szCs w:val="23"/>
        </w:rPr>
      </w:pPr>
      <w:r w:rsidRPr="002715D1">
        <w:rPr>
          <w:rFonts w:asciiTheme="minorHAnsi" w:hAnsiTheme="minorHAnsi" w:cstheme="minorBidi"/>
          <w:sz w:val="23"/>
          <w:szCs w:val="23"/>
        </w:rPr>
        <w:t>(a)</w:t>
      </w:r>
      <w:r w:rsidRPr="002715D1">
        <w:rPr>
          <w:rFonts w:asciiTheme="minorHAnsi" w:hAnsiTheme="minorHAnsi" w:cstheme="minorBidi"/>
          <w:sz w:val="23"/>
          <w:szCs w:val="23"/>
        </w:rPr>
        <w:tab/>
        <w:t>site investigations;</w:t>
      </w:r>
    </w:p>
    <w:p w14:paraId="2BE27593" w14:textId="77777777" w:rsidR="00606386" w:rsidRPr="002715D1" w:rsidRDefault="00606386" w:rsidP="000A4145">
      <w:pPr>
        <w:ind w:left="1440"/>
        <w:rPr>
          <w:rFonts w:asciiTheme="minorHAnsi" w:hAnsiTheme="minorHAnsi" w:cstheme="minorBidi"/>
          <w:sz w:val="23"/>
          <w:szCs w:val="23"/>
        </w:rPr>
      </w:pPr>
      <w:r w:rsidRPr="002715D1">
        <w:rPr>
          <w:rFonts w:asciiTheme="minorHAnsi" w:hAnsiTheme="minorHAnsi" w:cstheme="minorBidi"/>
          <w:sz w:val="23"/>
          <w:szCs w:val="23"/>
        </w:rPr>
        <w:lastRenderedPageBreak/>
        <w:t>(b)</w:t>
      </w:r>
      <w:r w:rsidRPr="002715D1">
        <w:rPr>
          <w:rFonts w:asciiTheme="minorHAnsi" w:hAnsiTheme="minorHAnsi" w:cstheme="minorBidi"/>
          <w:sz w:val="23"/>
          <w:szCs w:val="23"/>
        </w:rPr>
        <w:tab/>
        <w:t>foundation, pile and anchor set out;</w:t>
      </w:r>
    </w:p>
    <w:p w14:paraId="29C55CC6" w14:textId="77777777" w:rsidR="00606386" w:rsidRPr="002715D1" w:rsidRDefault="00606386" w:rsidP="000A4145">
      <w:pPr>
        <w:ind w:left="2160" w:hanging="720"/>
        <w:rPr>
          <w:rFonts w:asciiTheme="minorHAnsi" w:hAnsiTheme="minorHAnsi" w:cstheme="minorBidi"/>
          <w:sz w:val="23"/>
          <w:szCs w:val="23"/>
        </w:rPr>
      </w:pPr>
      <w:r w:rsidRPr="002715D1">
        <w:rPr>
          <w:rFonts w:asciiTheme="minorHAnsi" w:hAnsiTheme="minorHAnsi" w:cstheme="minorBidi"/>
          <w:sz w:val="23"/>
          <w:szCs w:val="23"/>
        </w:rPr>
        <w:t>(c)</w:t>
      </w:r>
      <w:r w:rsidRPr="002715D1">
        <w:rPr>
          <w:rFonts w:asciiTheme="minorHAnsi" w:hAnsiTheme="minorHAnsi" w:cstheme="minorBidi"/>
          <w:sz w:val="23"/>
          <w:szCs w:val="23"/>
        </w:rPr>
        <w:tab/>
        <w:t>set out of any other structures below ground surface level or structures which will transfer any load or bearing;</w:t>
      </w:r>
    </w:p>
    <w:p w14:paraId="1384DFA4" w14:textId="77777777" w:rsidR="00606386" w:rsidRPr="002715D1" w:rsidRDefault="00606386" w:rsidP="000A4145">
      <w:pPr>
        <w:ind w:left="1440"/>
        <w:rPr>
          <w:rFonts w:asciiTheme="minorHAnsi" w:hAnsiTheme="minorHAnsi" w:cstheme="minorBidi"/>
          <w:sz w:val="23"/>
          <w:szCs w:val="23"/>
        </w:rPr>
      </w:pPr>
      <w:r w:rsidRPr="002715D1">
        <w:rPr>
          <w:rFonts w:asciiTheme="minorHAnsi" w:hAnsiTheme="minorHAnsi" w:cstheme="minorBidi"/>
          <w:sz w:val="23"/>
          <w:szCs w:val="23"/>
        </w:rPr>
        <w:t>(d)</w:t>
      </w:r>
      <w:r w:rsidRPr="002715D1">
        <w:rPr>
          <w:rFonts w:asciiTheme="minorHAnsi" w:hAnsiTheme="minorHAnsi" w:cstheme="minorBidi"/>
          <w:sz w:val="23"/>
          <w:szCs w:val="23"/>
        </w:rPr>
        <w:tab/>
        <w:t>foundation, pile and anchor excavation;</w:t>
      </w:r>
    </w:p>
    <w:p w14:paraId="6B844388" w14:textId="77777777" w:rsidR="00606386" w:rsidRPr="002715D1" w:rsidRDefault="00606386" w:rsidP="000A4145">
      <w:pPr>
        <w:ind w:left="1440"/>
        <w:rPr>
          <w:rFonts w:asciiTheme="minorHAnsi" w:hAnsiTheme="minorHAnsi" w:cstheme="minorBidi"/>
          <w:sz w:val="23"/>
          <w:szCs w:val="23"/>
        </w:rPr>
      </w:pPr>
      <w:r w:rsidRPr="002715D1">
        <w:rPr>
          <w:rFonts w:asciiTheme="minorHAnsi" w:hAnsiTheme="minorHAnsi" w:cstheme="minorBidi"/>
          <w:sz w:val="23"/>
          <w:szCs w:val="23"/>
        </w:rPr>
        <w:t>(e)</w:t>
      </w:r>
      <w:r w:rsidRPr="002715D1">
        <w:rPr>
          <w:rFonts w:asciiTheme="minorHAnsi" w:hAnsiTheme="minorHAnsi" w:cstheme="minorBidi"/>
          <w:sz w:val="23"/>
          <w:szCs w:val="23"/>
        </w:rPr>
        <w:tab/>
        <w:t>other excavation;</w:t>
      </w:r>
    </w:p>
    <w:p w14:paraId="4C1FB802" w14:textId="77777777" w:rsidR="00606386" w:rsidRPr="002715D1" w:rsidRDefault="00606386" w:rsidP="000A4145">
      <w:pPr>
        <w:ind w:left="2160" w:hanging="720"/>
        <w:rPr>
          <w:rFonts w:asciiTheme="minorHAnsi" w:hAnsiTheme="minorHAnsi" w:cstheme="minorBidi"/>
          <w:sz w:val="23"/>
          <w:szCs w:val="23"/>
        </w:rPr>
      </w:pPr>
      <w:r w:rsidRPr="002715D1">
        <w:rPr>
          <w:rFonts w:asciiTheme="minorHAnsi" w:hAnsiTheme="minorHAnsi" w:cstheme="minorBidi"/>
          <w:sz w:val="23"/>
          <w:szCs w:val="23"/>
        </w:rPr>
        <w:t>(f)</w:t>
      </w:r>
      <w:r w:rsidRPr="002715D1">
        <w:rPr>
          <w:rFonts w:asciiTheme="minorHAnsi" w:hAnsiTheme="minorHAnsi" w:cstheme="minorBidi"/>
          <w:sz w:val="23"/>
          <w:szCs w:val="23"/>
        </w:rPr>
        <w:tab/>
        <w:t>surveying of foundation, pile and anchor excavation and surveying of as-built excavations;</w:t>
      </w:r>
    </w:p>
    <w:p w14:paraId="77E30B73" w14:textId="77777777" w:rsidR="00606386" w:rsidRPr="002715D1" w:rsidRDefault="00606386" w:rsidP="000A4145">
      <w:pPr>
        <w:ind w:left="1440"/>
        <w:rPr>
          <w:rFonts w:asciiTheme="minorHAnsi" w:hAnsiTheme="minorHAnsi" w:cstheme="minorBidi"/>
          <w:sz w:val="23"/>
          <w:szCs w:val="23"/>
        </w:rPr>
      </w:pPr>
      <w:r w:rsidRPr="002715D1">
        <w:rPr>
          <w:rFonts w:asciiTheme="minorHAnsi" w:hAnsiTheme="minorHAnsi" w:cstheme="minorBidi"/>
          <w:sz w:val="23"/>
          <w:szCs w:val="23"/>
        </w:rPr>
        <w:t>(g)</w:t>
      </w:r>
      <w:r w:rsidRPr="002715D1">
        <w:rPr>
          <w:rFonts w:asciiTheme="minorHAnsi" w:hAnsiTheme="minorHAnsi" w:cstheme="minorBidi"/>
          <w:sz w:val="23"/>
          <w:szCs w:val="23"/>
        </w:rPr>
        <w:tab/>
        <w:t>other concreting; or</w:t>
      </w:r>
    </w:p>
    <w:p w14:paraId="5C3B3C1A" w14:textId="77777777" w:rsidR="00606386" w:rsidRPr="002715D1" w:rsidRDefault="00606386" w:rsidP="000A4145">
      <w:pPr>
        <w:ind w:left="1440"/>
        <w:rPr>
          <w:rFonts w:asciiTheme="minorHAnsi" w:hAnsiTheme="minorHAnsi" w:cstheme="minorBidi"/>
          <w:sz w:val="23"/>
          <w:szCs w:val="23"/>
        </w:rPr>
      </w:pPr>
      <w:r w:rsidRPr="002715D1">
        <w:rPr>
          <w:rFonts w:asciiTheme="minorHAnsi" w:hAnsiTheme="minorHAnsi" w:cstheme="minorBidi"/>
          <w:sz w:val="23"/>
          <w:szCs w:val="23"/>
        </w:rPr>
        <w:t>(h)</w:t>
      </w:r>
      <w:r w:rsidRPr="002715D1">
        <w:rPr>
          <w:rFonts w:asciiTheme="minorHAnsi" w:hAnsiTheme="minorHAnsi" w:cstheme="minorBidi"/>
          <w:sz w:val="23"/>
          <w:szCs w:val="23"/>
        </w:rPr>
        <w:tab/>
        <w:t>any other event that Sydney Metro has notified to the Applicant in writing</w:t>
      </w:r>
    </w:p>
    <w:p w14:paraId="307BD8C9" w14:textId="77777777" w:rsidR="005B266F" w:rsidRPr="002715D1" w:rsidRDefault="005B266F" w:rsidP="005B266F">
      <w:pPr>
        <w:rPr>
          <w:rFonts w:asciiTheme="minorHAnsi" w:hAnsiTheme="minorHAnsi" w:cstheme="minorBidi"/>
          <w:sz w:val="23"/>
          <w:szCs w:val="23"/>
        </w:rPr>
      </w:pPr>
    </w:p>
    <w:p w14:paraId="677D9F10" w14:textId="2E027CD6" w:rsidR="00606386" w:rsidRPr="002715D1" w:rsidRDefault="00606386" w:rsidP="005B266F">
      <w:pPr>
        <w:ind w:left="720"/>
        <w:rPr>
          <w:rFonts w:asciiTheme="minorHAnsi" w:hAnsiTheme="minorHAnsi" w:cstheme="minorBidi"/>
          <w:sz w:val="23"/>
          <w:szCs w:val="23"/>
        </w:rPr>
      </w:pPr>
      <w:r w:rsidRPr="002715D1">
        <w:rPr>
          <w:rFonts w:asciiTheme="minorHAnsi" w:hAnsiTheme="minorHAnsi" w:cstheme="minorBidi"/>
          <w:sz w:val="23"/>
          <w:szCs w:val="23"/>
        </w:rPr>
        <w:t>so that Sydney Metro may inspect the carrying out or completion of those works on the development site.</w:t>
      </w:r>
    </w:p>
    <w:p w14:paraId="0311F0CE" w14:textId="77777777" w:rsidR="005B266F" w:rsidRPr="002715D1" w:rsidRDefault="005B266F" w:rsidP="005B266F">
      <w:pPr>
        <w:ind w:left="720"/>
        <w:rPr>
          <w:rFonts w:asciiTheme="minorHAnsi" w:hAnsiTheme="minorHAnsi" w:cstheme="minorBidi"/>
          <w:sz w:val="23"/>
          <w:szCs w:val="23"/>
        </w:rPr>
      </w:pPr>
    </w:p>
    <w:p w14:paraId="594C1F0C" w14:textId="77777777" w:rsidR="00606386" w:rsidRPr="002715D1" w:rsidRDefault="00606386" w:rsidP="005B266F">
      <w:pPr>
        <w:ind w:left="1440" w:hanging="720"/>
        <w:rPr>
          <w:rFonts w:asciiTheme="minorHAnsi" w:hAnsiTheme="minorHAnsi" w:cstheme="minorBidi"/>
          <w:sz w:val="23"/>
          <w:szCs w:val="23"/>
        </w:rPr>
      </w:pPr>
      <w:r w:rsidRPr="002715D1">
        <w:rPr>
          <w:rFonts w:asciiTheme="minorHAnsi" w:hAnsiTheme="minorHAnsi" w:cstheme="minorBidi"/>
          <w:sz w:val="23"/>
          <w:szCs w:val="23"/>
        </w:rPr>
        <w:t>2.8</w:t>
      </w:r>
      <w:r w:rsidRPr="002715D1">
        <w:rPr>
          <w:rFonts w:asciiTheme="minorHAnsi" w:hAnsiTheme="minorHAnsi" w:cstheme="minorBidi"/>
          <w:sz w:val="23"/>
          <w:szCs w:val="23"/>
        </w:rPr>
        <w:tab/>
        <w:t>If required by Sydney Metro, prior to the commencement of works or at any time during the excavation and construction period deemed necessary by Sydney Metro, a joint inspection of the rail infrastructure and property in the vicinity of the development is to be carried out by representatives from Sydney Metro and the Applicant and a dilapidation survey prepared. The dilapidation survey(s) will establish the extent of any existing damage and enable any deterioration during construction to be observed and rectified at the Applicant’s cost. The submission of a detailed dilapidation report by the Applicant for review and approval by Sydney Metro will be required within 10 days following the undertaking of any joint inspection, unless otherwise notified by Sydney Metro in writing.</w:t>
      </w:r>
    </w:p>
    <w:p w14:paraId="270C9DB0" w14:textId="77777777" w:rsidR="005B266F" w:rsidRPr="002715D1" w:rsidRDefault="005B266F" w:rsidP="005B266F">
      <w:pPr>
        <w:ind w:left="1440" w:hanging="720"/>
        <w:rPr>
          <w:rFonts w:asciiTheme="minorHAnsi" w:hAnsiTheme="minorHAnsi" w:cstheme="minorBidi"/>
          <w:sz w:val="23"/>
          <w:szCs w:val="23"/>
        </w:rPr>
      </w:pPr>
    </w:p>
    <w:p w14:paraId="58500153" w14:textId="77777777" w:rsidR="00606386" w:rsidRPr="002715D1" w:rsidRDefault="00606386" w:rsidP="00A656A5">
      <w:pPr>
        <w:ind w:left="720"/>
        <w:rPr>
          <w:rFonts w:asciiTheme="minorHAnsi" w:hAnsiTheme="minorHAnsi" w:cstheme="minorBidi"/>
          <w:b/>
          <w:bCs/>
          <w:sz w:val="23"/>
          <w:szCs w:val="23"/>
        </w:rPr>
      </w:pPr>
      <w:r w:rsidRPr="002715D1">
        <w:rPr>
          <w:rFonts w:asciiTheme="minorHAnsi" w:hAnsiTheme="minorHAnsi" w:cstheme="minorBidi"/>
          <w:b/>
          <w:bCs/>
          <w:sz w:val="23"/>
          <w:szCs w:val="23"/>
        </w:rPr>
        <w:t>3</w:t>
      </w:r>
      <w:r w:rsidRPr="002715D1">
        <w:rPr>
          <w:rFonts w:asciiTheme="minorHAnsi" w:hAnsiTheme="minorHAnsi" w:cstheme="minorBidi"/>
          <w:b/>
          <w:bCs/>
          <w:sz w:val="23"/>
          <w:szCs w:val="23"/>
        </w:rPr>
        <w:tab/>
        <w:t>Prior to the issue of an Occupation Certificate Noise and Vibration</w:t>
      </w:r>
    </w:p>
    <w:p w14:paraId="66A23E9C" w14:textId="77777777" w:rsidR="005B266F" w:rsidRPr="002715D1" w:rsidRDefault="005B266F" w:rsidP="00A656A5">
      <w:pPr>
        <w:ind w:left="720"/>
        <w:rPr>
          <w:rFonts w:asciiTheme="minorHAnsi" w:hAnsiTheme="minorHAnsi" w:cstheme="minorBidi"/>
          <w:b/>
          <w:bCs/>
          <w:sz w:val="23"/>
          <w:szCs w:val="23"/>
        </w:rPr>
      </w:pPr>
    </w:p>
    <w:p w14:paraId="104FB18F" w14:textId="77777777" w:rsidR="00606386" w:rsidRPr="002715D1" w:rsidRDefault="00606386" w:rsidP="005B266F">
      <w:pPr>
        <w:ind w:left="1440" w:hanging="720"/>
        <w:rPr>
          <w:rFonts w:asciiTheme="minorHAnsi" w:hAnsiTheme="minorHAnsi" w:cstheme="minorBidi"/>
          <w:sz w:val="23"/>
          <w:szCs w:val="23"/>
        </w:rPr>
      </w:pPr>
      <w:r w:rsidRPr="002715D1">
        <w:rPr>
          <w:rFonts w:asciiTheme="minorHAnsi" w:hAnsiTheme="minorHAnsi" w:cstheme="minorBidi"/>
          <w:sz w:val="23"/>
          <w:szCs w:val="23"/>
        </w:rPr>
        <w:t>3.1</w:t>
      </w:r>
      <w:r w:rsidRPr="002715D1">
        <w:rPr>
          <w:rFonts w:asciiTheme="minorHAnsi" w:hAnsiTheme="minorHAnsi" w:cstheme="minorBidi"/>
          <w:sz w:val="23"/>
          <w:szCs w:val="23"/>
        </w:rPr>
        <w:tab/>
        <w:t>Prior to the issue of an Occupation Certificate, an acoustic assessment report must be prepared and submitted to the Certifying Authority, Council and Sydney Metro certifying that the completed development meets the requirements of:</w:t>
      </w:r>
    </w:p>
    <w:p w14:paraId="5C5B7DB5" w14:textId="77777777" w:rsidR="00606386" w:rsidRPr="002715D1" w:rsidRDefault="00606386" w:rsidP="005B266F">
      <w:pPr>
        <w:ind w:left="1440"/>
        <w:rPr>
          <w:rFonts w:asciiTheme="minorHAnsi" w:hAnsiTheme="minorHAnsi" w:cstheme="minorBidi"/>
          <w:sz w:val="23"/>
          <w:szCs w:val="23"/>
        </w:rPr>
      </w:pPr>
      <w:r w:rsidRPr="002715D1">
        <w:rPr>
          <w:rFonts w:asciiTheme="minorHAnsi" w:hAnsiTheme="minorHAnsi" w:cstheme="minorBidi"/>
          <w:sz w:val="23"/>
          <w:szCs w:val="23"/>
        </w:rPr>
        <w:t>(a)</w:t>
      </w:r>
      <w:r w:rsidRPr="002715D1">
        <w:rPr>
          <w:rFonts w:asciiTheme="minorHAnsi" w:hAnsiTheme="minorHAnsi" w:cstheme="minorBidi"/>
          <w:sz w:val="23"/>
          <w:szCs w:val="23"/>
        </w:rPr>
        <w:tab/>
        <w:t>State Environmental Planning Policy (Transport and Infrastructure) 2021;</w:t>
      </w:r>
    </w:p>
    <w:p w14:paraId="3CF282E3" w14:textId="77777777" w:rsidR="00606386" w:rsidRPr="002715D1" w:rsidRDefault="00606386" w:rsidP="005B266F">
      <w:pPr>
        <w:ind w:left="2160" w:hanging="720"/>
        <w:rPr>
          <w:rFonts w:asciiTheme="minorHAnsi" w:hAnsiTheme="minorHAnsi" w:cstheme="minorBidi"/>
          <w:sz w:val="23"/>
          <w:szCs w:val="23"/>
        </w:rPr>
      </w:pPr>
      <w:r w:rsidRPr="002715D1">
        <w:rPr>
          <w:rFonts w:asciiTheme="minorHAnsi" w:hAnsiTheme="minorHAnsi" w:cstheme="minorBidi"/>
          <w:sz w:val="23"/>
          <w:szCs w:val="23"/>
        </w:rPr>
        <w:t>(b)</w:t>
      </w:r>
      <w:r w:rsidRPr="002715D1">
        <w:rPr>
          <w:rFonts w:asciiTheme="minorHAnsi" w:hAnsiTheme="minorHAnsi" w:cstheme="minorBidi"/>
          <w:sz w:val="23"/>
          <w:szCs w:val="23"/>
        </w:rPr>
        <w:tab/>
        <w:t>the Department of Planning, Infrastructure and Environment’s Development Assessment Guideline titled “Development Near Rail Corridors and Busy Roads - Interim Guidelines”; and</w:t>
      </w:r>
    </w:p>
    <w:p w14:paraId="3E941B27" w14:textId="77777777" w:rsidR="00606386" w:rsidRPr="002715D1" w:rsidRDefault="00606386" w:rsidP="005B266F">
      <w:pPr>
        <w:ind w:left="1440"/>
        <w:rPr>
          <w:rFonts w:asciiTheme="minorHAnsi" w:hAnsiTheme="minorHAnsi" w:cstheme="minorBidi"/>
          <w:sz w:val="23"/>
          <w:szCs w:val="23"/>
        </w:rPr>
      </w:pPr>
      <w:r w:rsidRPr="002715D1">
        <w:rPr>
          <w:rFonts w:asciiTheme="minorHAnsi" w:hAnsiTheme="minorHAnsi" w:cstheme="minorBidi"/>
          <w:sz w:val="23"/>
          <w:szCs w:val="23"/>
        </w:rPr>
        <w:t>(c)</w:t>
      </w:r>
      <w:r w:rsidRPr="002715D1">
        <w:rPr>
          <w:rFonts w:asciiTheme="minorHAnsi" w:hAnsiTheme="minorHAnsi" w:cstheme="minorBidi"/>
          <w:sz w:val="23"/>
          <w:szCs w:val="23"/>
        </w:rPr>
        <w:tab/>
        <w:t>any other noise and vibration requirements imposed by this consent.</w:t>
      </w:r>
    </w:p>
    <w:p w14:paraId="72159AB3" w14:textId="77777777" w:rsidR="00F2102D" w:rsidRPr="002715D1" w:rsidRDefault="00F2102D" w:rsidP="00F2102D">
      <w:pPr>
        <w:ind w:left="1440"/>
        <w:rPr>
          <w:rFonts w:asciiTheme="minorHAnsi" w:hAnsiTheme="minorHAnsi" w:cstheme="minorBidi"/>
          <w:sz w:val="23"/>
          <w:szCs w:val="23"/>
        </w:rPr>
      </w:pPr>
    </w:p>
    <w:p w14:paraId="52E27518" w14:textId="2959B8DC" w:rsidR="00606386" w:rsidRPr="002715D1" w:rsidRDefault="00606386" w:rsidP="00F2102D">
      <w:pPr>
        <w:ind w:left="1440"/>
        <w:rPr>
          <w:rFonts w:asciiTheme="minorHAnsi" w:hAnsiTheme="minorHAnsi" w:cstheme="minorBidi"/>
          <w:sz w:val="23"/>
          <w:szCs w:val="23"/>
        </w:rPr>
      </w:pPr>
      <w:r w:rsidRPr="002715D1">
        <w:rPr>
          <w:rFonts w:asciiTheme="minorHAnsi" w:hAnsiTheme="minorHAnsi" w:cstheme="minorBidi"/>
          <w:sz w:val="23"/>
          <w:szCs w:val="23"/>
        </w:rPr>
        <w:t>The acoustic report must demonstrate testing of external and internal noise levels for the completed development and ensure that external noise levels are representative of the typical maximum levels that may occur at the development and internal noise levels meet the required dB(A) levels. Where it is found that internal noise levels are greater than the required dB(A) level, necessary corrective measures must be carried out to ensure that internal noise levels are compliant with the requirements of this consent.</w:t>
      </w:r>
    </w:p>
    <w:p w14:paraId="495FAA08" w14:textId="77777777" w:rsidR="00F2102D" w:rsidRPr="002715D1" w:rsidRDefault="00F2102D" w:rsidP="00F2102D">
      <w:pPr>
        <w:ind w:left="1440"/>
        <w:rPr>
          <w:rFonts w:asciiTheme="minorHAnsi" w:hAnsiTheme="minorHAnsi" w:cstheme="minorBidi"/>
          <w:sz w:val="23"/>
          <w:szCs w:val="23"/>
        </w:rPr>
      </w:pPr>
    </w:p>
    <w:p w14:paraId="54B2EFF6" w14:textId="77777777" w:rsidR="00606386" w:rsidRPr="002715D1" w:rsidRDefault="00606386" w:rsidP="00A656A5">
      <w:pPr>
        <w:ind w:left="720"/>
        <w:rPr>
          <w:rFonts w:asciiTheme="minorHAnsi" w:hAnsiTheme="minorHAnsi" w:cstheme="minorBidi"/>
          <w:sz w:val="23"/>
          <w:szCs w:val="23"/>
          <w:u w:val="single"/>
        </w:rPr>
      </w:pPr>
      <w:r w:rsidRPr="002715D1">
        <w:rPr>
          <w:rFonts w:asciiTheme="minorHAnsi" w:hAnsiTheme="minorHAnsi" w:cstheme="minorBidi"/>
          <w:sz w:val="23"/>
          <w:szCs w:val="23"/>
          <w:u w:val="single"/>
        </w:rPr>
        <w:t>Documentation</w:t>
      </w:r>
    </w:p>
    <w:p w14:paraId="29A62D9B" w14:textId="4FEC2739" w:rsidR="00606386" w:rsidRPr="002715D1" w:rsidRDefault="00606386" w:rsidP="00F2102D">
      <w:pPr>
        <w:ind w:left="1440" w:hanging="720"/>
        <w:rPr>
          <w:rFonts w:asciiTheme="minorHAnsi" w:hAnsiTheme="minorHAnsi" w:cstheme="minorBidi"/>
          <w:sz w:val="23"/>
          <w:szCs w:val="23"/>
        </w:rPr>
      </w:pPr>
      <w:r w:rsidRPr="002715D1">
        <w:rPr>
          <w:rFonts w:asciiTheme="minorHAnsi" w:hAnsiTheme="minorHAnsi" w:cstheme="minorBidi"/>
          <w:sz w:val="23"/>
          <w:szCs w:val="23"/>
        </w:rPr>
        <w:t>3.2</w:t>
      </w:r>
      <w:r w:rsidRPr="002715D1">
        <w:rPr>
          <w:rFonts w:asciiTheme="minorHAnsi" w:hAnsiTheme="minorHAnsi" w:cstheme="minorBidi"/>
          <w:sz w:val="23"/>
          <w:szCs w:val="23"/>
        </w:rPr>
        <w:tab/>
        <w:t>Prior to the issue of an Occupation Certificate, the Applicant is to submit as-built drawings to Sydney Metro and Council. The as-built drawings are to be endorsed by a registered surveyor confirming that there has been no encroachment into the rail corridor or Sydney Metro easements, unless agreed to</w:t>
      </w:r>
      <w:r w:rsidR="00F2102D" w:rsidRPr="002715D1">
        <w:rPr>
          <w:rFonts w:asciiTheme="minorHAnsi" w:hAnsiTheme="minorHAnsi" w:cstheme="minorBidi"/>
          <w:sz w:val="23"/>
          <w:szCs w:val="23"/>
        </w:rPr>
        <w:t xml:space="preserve"> </w:t>
      </w:r>
      <w:r w:rsidRPr="002715D1">
        <w:rPr>
          <w:rFonts w:asciiTheme="minorHAnsi" w:hAnsiTheme="minorHAnsi" w:cstheme="minorBidi"/>
          <w:sz w:val="23"/>
          <w:szCs w:val="23"/>
        </w:rPr>
        <w:t xml:space="preserve">by Sydney Metro in writing. The Certifier must not issue an Occupation Certificate until written confirmation has been received from Sydney Metro that this condition has been </w:t>
      </w:r>
      <w:r w:rsidRPr="002715D1">
        <w:rPr>
          <w:rFonts w:asciiTheme="minorHAnsi" w:hAnsiTheme="minorHAnsi" w:cstheme="minorBidi"/>
          <w:sz w:val="23"/>
          <w:szCs w:val="23"/>
        </w:rPr>
        <w:lastRenderedPageBreak/>
        <w:t>satisfied.</w:t>
      </w:r>
    </w:p>
    <w:p w14:paraId="4FB2CE04" w14:textId="77777777" w:rsidR="00F2102D" w:rsidRPr="002715D1" w:rsidRDefault="00F2102D" w:rsidP="00F2102D">
      <w:pPr>
        <w:ind w:left="1440" w:hanging="720"/>
        <w:rPr>
          <w:rFonts w:asciiTheme="minorHAnsi" w:hAnsiTheme="minorHAnsi" w:cstheme="minorBidi"/>
          <w:sz w:val="23"/>
          <w:szCs w:val="23"/>
        </w:rPr>
      </w:pPr>
    </w:p>
    <w:p w14:paraId="673052C5" w14:textId="77777777" w:rsidR="00606386" w:rsidRPr="002715D1" w:rsidRDefault="00606386" w:rsidP="00F2102D">
      <w:pPr>
        <w:ind w:left="1440" w:hanging="720"/>
        <w:rPr>
          <w:rFonts w:asciiTheme="minorHAnsi" w:hAnsiTheme="minorHAnsi" w:cstheme="minorBidi"/>
          <w:sz w:val="23"/>
          <w:szCs w:val="23"/>
        </w:rPr>
      </w:pPr>
      <w:r w:rsidRPr="002715D1">
        <w:rPr>
          <w:rFonts w:asciiTheme="minorHAnsi" w:hAnsiTheme="minorHAnsi" w:cstheme="minorBidi"/>
          <w:sz w:val="23"/>
          <w:szCs w:val="23"/>
        </w:rPr>
        <w:t>3.3</w:t>
      </w:r>
      <w:r w:rsidRPr="002715D1">
        <w:rPr>
          <w:rFonts w:asciiTheme="minorHAnsi" w:hAnsiTheme="minorHAnsi" w:cstheme="minorBidi"/>
          <w:sz w:val="23"/>
          <w:szCs w:val="23"/>
        </w:rPr>
        <w:tab/>
        <w:t>Copies of any certificates, drawings, approvals or documents endorsed by, given to or issued by Sydney Metro must be submitted to Council for its records prior to the issue of any Occupation Certificate.</w:t>
      </w:r>
    </w:p>
    <w:p w14:paraId="35A352A0" w14:textId="77777777" w:rsidR="00F2102D" w:rsidRPr="002715D1" w:rsidRDefault="00F2102D" w:rsidP="00F2102D">
      <w:pPr>
        <w:ind w:left="1440" w:hanging="720"/>
        <w:rPr>
          <w:rFonts w:asciiTheme="minorHAnsi" w:hAnsiTheme="minorHAnsi" w:cstheme="minorBidi"/>
          <w:sz w:val="23"/>
          <w:szCs w:val="23"/>
        </w:rPr>
      </w:pPr>
    </w:p>
    <w:p w14:paraId="43E44A00" w14:textId="77777777" w:rsidR="00606386" w:rsidRPr="002715D1" w:rsidRDefault="00606386" w:rsidP="00A656A5">
      <w:pPr>
        <w:ind w:left="720"/>
        <w:rPr>
          <w:rFonts w:asciiTheme="minorHAnsi" w:hAnsiTheme="minorHAnsi" w:cstheme="minorBidi"/>
          <w:sz w:val="23"/>
          <w:szCs w:val="23"/>
          <w:u w:val="single"/>
        </w:rPr>
      </w:pPr>
      <w:r w:rsidRPr="002715D1">
        <w:rPr>
          <w:rFonts w:asciiTheme="minorHAnsi" w:hAnsiTheme="minorHAnsi" w:cstheme="minorBidi"/>
          <w:sz w:val="23"/>
          <w:szCs w:val="23"/>
          <w:u w:val="single"/>
        </w:rPr>
        <w:t>Inspections</w:t>
      </w:r>
    </w:p>
    <w:p w14:paraId="27F7B433" w14:textId="77777777" w:rsidR="00606386" w:rsidRPr="002715D1" w:rsidRDefault="00606386" w:rsidP="00F2102D">
      <w:pPr>
        <w:ind w:left="1440" w:hanging="720"/>
        <w:rPr>
          <w:rFonts w:asciiTheme="minorHAnsi" w:hAnsiTheme="minorHAnsi" w:cstheme="minorBidi"/>
          <w:sz w:val="23"/>
          <w:szCs w:val="23"/>
        </w:rPr>
      </w:pPr>
      <w:r w:rsidRPr="002715D1">
        <w:rPr>
          <w:rFonts w:asciiTheme="minorHAnsi" w:hAnsiTheme="minorHAnsi" w:cstheme="minorBidi"/>
          <w:sz w:val="23"/>
          <w:szCs w:val="23"/>
        </w:rPr>
        <w:t>3.4</w:t>
      </w:r>
      <w:r w:rsidRPr="002715D1">
        <w:rPr>
          <w:rFonts w:asciiTheme="minorHAnsi" w:hAnsiTheme="minorHAnsi" w:cstheme="minorBidi"/>
          <w:sz w:val="23"/>
          <w:szCs w:val="23"/>
        </w:rPr>
        <w:tab/>
        <w:t>If required by Sydney Metro, prior to the issue of an Occupation Certificate, a joint inspection of the rail infrastructure and property in the vicinity of the development is to be carried out by representatives from Sydney Metro and the Applicant and a dilapidation survey prepared. The dilapidation survey will establish the extent of any existing damage and enable any deterioration during operation of the development to be observed. The Certifier is not to issue an Occupation Certificate for the development until written confirmation has been received from Sydney Metro that this condition has been satisfied.</w:t>
      </w:r>
    </w:p>
    <w:p w14:paraId="4D2B6418" w14:textId="77777777" w:rsidR="00F2102D" w:rsidRPr="002715D1" w:rsidRDefault="00F2102D" w:rsidP="00F2102D">
      <w:pPr>
        <w:ind w:left="1440" w:hanging="720"/>
        <w:rPr>
          <w:rFonts w:asciiTheme="minorHAnsi" w:hAnsiTheme="minorHAnsi" w:cstheme="minorBidi"/>
          <w:sz w:val="23"/>
          <w:szCs w:val="23"/>
        </w:rPr>
      </w:pPr>
    </w:p>
    <w:p w14:paraId="3415B212" w14:textId="77777777" w:rsidR="0081156F" w:rsidRPr="002715D1" w:rsidRDefault="00606386" w:rsidP="00A656A5">
      <w:pPr>
        <w:ind w:left="720"/>
        <w:rPr>
          <w:rFonts w:asciiTheme="minorHAnsi" w:hAnsiTheme="minorHAnsi" w:cstheme="minorBidi"/>
          <w:b/>
          <w:bCs/>
          <w:sz w:val="23"/>
          <w:szCs w:val="23"/>
        </w:rPr>
      </w:pPr>
      <w:r w:rsidRPr="002715D1">
        <w:rPr>
          <w:rFonts w:asciiTheme="minorHAnsi" w:hAnsiTheme="minorHAnsi" w:cstheme="minorBidi"/>
          <w:b/>
          <w:bCs/>
          <w:sz w:val="23"/>
          <w:szCs w:val="23"/>
        </w:rPr>
        <w:t>4</w:t>
      </w:r>
      <w:r w:rsidRPr="002715D1">
        <w:rPr>
          <w:rFonts w:asciiTheme="minorHAnsi" w:hAnsiTheme="minorHAnsi" w:cstheme="minorBidi"/>
          <w:b/>
          <w:bCs/>
          <w:sz w:val="23"/>
          <w:szCs w:val="23"/>
        </w:rPr>
        <w:tab/>
        <w:t xml:space="preserve">General </w:t>
      </w:r>
    </w:p>
    <w:p w14:paraId="74300D99" w14:textId="77777777" w:rsidR="0081156F" w:rsidRPr="002715D1" w:rsidRDefault="0081156F" w:rsidP="00A656A5">
      <w:pPr>
        <w:ind w:left="720"/>
        <w:rPr>
          <w:rFonts w:asciiTheme="minorHAnsi" w:hAnsiTheme="minorHAnsi" w:cstheme="minorBidi"/>
          <w:b/>
          <w:bCs/>
          <w:sz w:val="23"/>
          <w:szCs w:val="23"/>
        </w:rPr>
      </w:pPr>
    </w:p>
    <w:p w14:paraId="64C8C5F7" w14:textId="7D4DFDFC" w:rsidR="00606386" w:rsidRPr="002715D1" w:rsidRDefault="00606386" w:rsidP="00A656A5">
      <w:pPr>
        <w:ind w:left="720"/>
        <w:rPr>
          <w:rFonts w:asciiTheme="minorHAnsi" w:hAnsiTheme="minorHAnsi" w:cstheme="minorBidi"/>
          <w:sz w:val="23"/>
          <w:szCs w:val="23"/>
          <w:u w:val="single"/>
        </w:rPr>
      </w:pPr>
      <w:r w:rsidRPr="002715D1">
        <w:rPr>
          <w:rFonts w:asciiTheme="minorHAnsi" w:hAnsiTheme="minorHAnsi" w:cstheme="minorBidi"/>
          <w:sz w:val="23"/>
          <w:szCs w:val="23"/>
          <w:u w:val="single"/>
        </w:rPr>
        <w:t>Inspections</w:t>
      </w:r>
    </w:p>
    <w:p w14:paraId="055F92D7" w14:textId="77777777" w:rsidR="00606386" w:rsidRPr="002715D1" w:rsidRDefault="00606386" w:rsidP="00F2102D">
      <w:pPr>
        <w:ind w:left="1440" w:hanging="720"/>
        <w:rPr>
          <w:rFonts w:asciiTheme="minorHAnsi" w:hAnsiTheme="minorHAnsi" w:cstheme="minorBidi"/>
          <w:sz w:val="23"/>
          <w:szCs w:val="23"/>
        </w:rPr>
      </w:pPr>
      <w:r w:rsidRPr="002715D1">
        <w:rPr>
          <w:rFonts w:asciiTheme="minorHAnsi" w:hAnsiTheme="minorHAnsi" w:cstheme="minorBidi"/>
          <w:sz w:val="23"/>
          <w:szCs w:val="23"/>
        </w:rPr>
        <w:t>4.1</w:t>
      </w:r>
      <w:r w:rsidRPr="002715D1">
        <w:rPr>
          <w:rFonts w:asciiTheme="minorHAnsi" w:hAnsiTheme="minorHAnsi" w:cstheme="minorBidi"/>
          <w:sz w:val="23"/>
          <w:szCs w:val="23"/>
        </w:rPr>
        <w:tab/>
        <w:t>At any time during the construction of the development, Sydney Metro and persons authorised by those entities may give reasonable notice to the Applicant or the Applicant’s principal contractor that Sydney Metro or persons authorised by that entity seek to:</w:t>
      </w:r>
    </w:p>
    <w:p w14:paraId="58725A96" w14:textId="6AFF16C9" w:rsidR="00606386" w:rsidRPr="002715D1" w:rsidRDefault="00606386" w:rsidP="00F2102D">
      <w:pPr>
        <w:ind w:left="2160" w:hanging="720"/>
        <w:rPr>
          <w:rFonts w:asciiTheme="minorHAnsi" w:hAnsiTheme="minorHAnsi" w:cstheme="minorBidi"/>
          <w:sz w:val="23"/>
          <w:szCs w:val="23"/>
        </w:rPr>
      </w:pPr>
      <w:r w:rsidRPr="002715D1">
        <w:rPr>
          <w:rFonts w:asciiTheme="minorHAnsi" w:hAnsiTheme="minorHAnsi" w:cstheme="minorBidi"/>
          <w:sz w:val="23"/>
          <w:szCs w:val="23"/>
        </w:rPr>
        <w:t>(a)</w:t>
      </w:r>
      <w:r w:rsidRPr="002715D1">
        <w:rPr>
          <w:rFonts w:asciiTheme="minorHAnsi" w:hAnsiTheme="minorHAnsi" w:cstheme="minorBidi"/>
          <w:sz w:val="23"/>
          <w:szCs w:val="23"/>
        </w:rPr>
        <w:tab/>
        <w:t>inspect the development site and all works and structures that may impact on the rail corridor,</w:t>
      </w:r>
      <w:r w:rsidR="00F2102D" w:rsidRPr="002715D1">
        <w:rPr>
          <w:rFonts w:asciiTheme="minorHAnsi" w:hAnsiTheme="minorHAnsi" w:cstheme="minorBidi"/>
          <w:sz w:val="23"/>
          <w:szCs w:val="23"/>
        </w:rPr>
        <w:t xml:space="preserve"> </w:t>
      </w:r>
      <w:r w:rsidRPr="002715D1">
        <w:rPr>
          <w:rFonts w:asciiTheme="minorHAnsi" w:hAnsiTheme="minorHAnsi" w:cstheme="minorBidi"/>
          <w:sz w:val="23"/>
          <w:szCs w:val="23"/>
        </w:rPr>
        <w:t>including at specified “hold points” in the construction of the development; and</w:t>
      </w:r>
    </w:p>
    <w:p w14:paraId="360A1697" w14:textId="77777777" w:rsidR="00606386" w:rsidRPr="002715D1" w:rsidRDefault="00606386" w:rsidP="00F2102D">
      <w:pPr>
        <w:ind w:left="1440"/>
        <w:rPr>
          <w:rFonts w:asciiTheme="minorHAnsi" w:hAnsiTheme="minorHAnsi" w:cstheme="minorBidi"/>
          <w:sz w:val="23"/>
          <w:szCs w:val="23"/>
        </w:rPr>
      </w:pPr>
      <w:r w:rsidRPr="002715D1">
        <w:rPr>
          <w:rFonts w:asciiTheme="minorHAnsi" w:hAnsiTheme="minorHAnsi" w:cstheme="minorBidi"/>
          <w:sz w:val="23"/>
          <w:szCs w:val="23"/>
        </w:rPr>
        <w:t>(b)</w:t>
      </w:r>
      <w:r w:rsidRPr="002715D1">
        <w:rPr>
          <w:rFonts w:asciiTheme="minorHAnsi" w:hAnsiTheme="minorHAnsi" w:cstheme="minorBidi"/>
          <w:sz w:val="23"/>
          <w:szCs w:val="23"/>
        </w:rPr>
        <w:tab/>
        <w:t>attend on-site meetings with the Applicant and its contractors,</w:t>
      </w:r>
    </w:p>
    <w:p w14:paraId="33BBF321" w14:textId="77777777" w:rsidR="0081156F" w:rsidRPr="002715D1" w:rsidRDefault="0081156F" w:rsidP="00A656A5">
      <w:pPr>
        <w:ind w:left="720"/>
        <w:rPr>
          <w:rFonts w:asciiTheme="minorHAnsi" w:hAnsiTheme="minorHAnsi" w:cstheme="minorBidi"/>
          <w:sz w:val="23"/>
          <w:szCs w:val="23"/>
        </w:rPr>
      </w:pPr>
    </w:p>
    <w:p w14:paraId="3C11807D" w14:textId="7286AD86" w:rsidR="00606386" w:rsidRPr="002715D1" w:rsidRDefault="00606386" w:rsidP="0081156F">
      <w:pPr>
        <w:ind w:left="1440"/>
        <w:rPr>
          <w:rFonts w:asciiTheme="minorHAnsi" w:hAnsiTheme="minorHAnsi" w:cstheme="minorBidi"/>
          <w:sz w:val="23"/>
          <w:szCs w:val="23"/>
        </w:rPr>
      </w:pPr>
      <w:r w:rsidRPr="002715D1">
        <w:rPr>
          <w:rFonts w:asciiTheme="minorHAnsi" w:hAnsiTheme="minorHAnsi" w:cstheme="minorBidi"/>
          <w:sz w:val="23"/>
          <w:szCs w:val="23"/>
        </w:rPr>
        <w:t>to enable Sydney Metro to determine whether the development has been or is being constructed and maintained in accordance with all approved plans and this development consent.</w:t>
      </w:r>
    </w:p>
    <w:p w14:paraId="3FE40189" w14:textId="77777777" w:rsidR="0081156F" w:rsidRPr="002715D1" w:rsidRDefault="0081156F" w:rsidP="0081156F">
      <w:pPr>
        <w:ind w:left="1440"/>
        <w:rPr>
          <w:rFonts w:asciiTheme="minorHAnsi" w:hAnsiTheme="minorHAnsi" w:cstheme="minorBidi"/>
          <w:sz w:val="23"/>
          <w:szCs w:val="23"/>
        </w:rPr>
      </w:pPr>
    </w:p>
    <w:p w14:paraId="067B08E4" w14:textId="77777777" w:rsidR="00606386" w:rsidRPr="002715D1" w:rsidRDefault="00606386" w:rsidP="00A656A5">
      <w:pPr>
        <w:ind w:left="720"/>
        <w:rPr>
          <w:rFonts w:asciiTheme="minorHAnsi" w:hAnsiTheme="minorHAnsi" w:cstheme="minorBidi"/>
          <w:sz w:val="23"/>
          <w:szCs w:val="23"/>
          <w:u w:val="single"/>
        </w:rPr>
      </w:pPr>
      <w:r w:rsidRPr="002715D1">
        <w:rPr>
          <w:rFonts w:asciiTheme="minorHAnsi" w:hAnsiTheme="minorHAnsi" w:cstheme="minorBidi"/>
          <w:sz w:val="23"/>
          <w:szCs w:val="23"/>
          <w:u w:val="single"/>
        </w:rPr>
        <w:t>Other</w:t>
      </w:r>
    </w:p>
    <w:p w14:paraId="3910BF43" w14:textId="77777777" w:rsidR="00606386" w:rsidRPr="002715D1" w:rsidRDefault="00606386" w:rsidP="0081156F">
      <w:pPr>
        <w:ind w:left="1440" w:hanging="720"/>
        <w:rPr>
          <w:rFonts w:asciiTheme="minorHAnsi" w:hAnsiTheme="minorHAnsi" w:cstheme="minorBidi"/>
          <w:sz w:val="23"/>
          <w:szCs w:val="23"/>
        </w:rPr>
      </w:pPr>
      <w:r w:rsidRPr="002715D1">
        <w:rPr>
          <w:rFonts w:asciiTheme="minorHAnsi" w:hAnsiTheme="minorHAnsi" w:cstheme="minorBidi"/>
          <w:sz w:val="23"/>
          <w:szCs w:val="23"/>
        </w:rPr>
        <w:t>4.2</w:t>
      </w:r>
      <w:r w:rsidRPr="002715D1">
        <w:rPr>
          <w:rFonts w:asciiTheme="minorHAnsi" w:hAnsiTheme="minorHAnsi" w:cstheme="minorBidi"/>
          <w:sz w:val="23"/>
          <w:szCs w:val="23"/>
        </w:rPr>
        <w:tab/>
        <w:t>Any conditions or other requirements imposed by Sydney Metro part of its approval/endorsement of any documents provided by the Applicant to Sydney Metro in accordance with these conditions of consent must also be complied with by the Applicant when implementing any approved/endorsed documents, plans, reports during the construction and operation of the development (as applicable).</w:t>
      </w:r>
    </w:p>
    <w:p w14:paraId="29FEA63D" w14:textId="77777777" w:rsidR="0081156F" w:rsidRPr="002715D1" w:rsidRDefault="0081156F" w:rsidP="0081156F">
      <w:pPr>
        <w:ind w:left="1440" w:hanging="720"/>
        <w:rPr>
          <w:rFonts w:asciiTheme="minorHAnsi" w:hAnsiTheme="minorHAnsi" w:cstheme="minorBidi"/>
          <w:sz w:val="23"/>
          <w:szCs w:val="23"/>
        </w:rPr>
      </w:pPr>
    </w:p>
    <w:p w14:paraId="52863C2A" w14:textId="77777777" w:rsidR="00606386" w:rsidRPr="002715D1" w:rsidRDefault="00606386" w:rsidP="0081156F">
      <w:pPr>
        <w:ind w:left="1440" w:hanging="720"/>
        <w:rPr>
          <w:rFonts w:asciiTheme="minorHAnsi" w:hAnsiTheme="minorHAnsi" w:cstheme="minorBidi"/>
          <w:sz w:val="23"/>
          <w:szCs w:val="23"/>
        </w:rPr>
      </w:pPr>
      <w:r w:rsidRPr="002715D1">
        <w:rPr>
          <w:rFonts w:asciiTheme="minorHAnsi" w:hAnsiTheme="minorHAnsi" w:cstheme="minorBidi"/>
          <w:sz w:val="23"/>
          <w:szCs w:val="23"/>
        </w:rPr>
        <w:t>4.3</w:t>
      </w:r>
      <w:r w:rsidRPr="002715D1">
        <w:rPr>
          <w:rFonts w:asciiTheme="minorHAnsi" w:hAnsiTheme="minorHAnsi" w:cstheme="minorBidi"/>
          <w:sz w:val="23"/>
          <w:szCs w:val="23"/>
        </w:rPr>
        <w:tab/>
        <w:t>Where a condition of consent requires Sydney Metro endorsement or approval, the Certifier must not to issue a Construction Certificate or Occupancy Certificate, as the case may be, until written confirmation has been received from those entities that the particular condition has been complied with. The issuing of staged Construction Certificates by the Certifier dealing with specific works and compliance conditions can only occur subject to written confirmation from Sydney Metro.</w:t>
      </w:r>
    </w:p>
    <w:p w14:paraId="08F1B10A" w14:textId="77777777" w:rsidR="0081156F" w:rsidRPr="002715D1" w:rsidRDefault="0081156F" w:rsidP="0081156F">
      <w:pPr>
        <w:ind w:left="1440" w:hanging="720"/>
        <w:rPr>
          <w:rFonts w:asciiTheme="minorHAnsi" w:hAnsiTheme="minorHAnsi" w:cstheme="minorBidi"/>
          <w:sz w:val="23"/>
          <w:szCs w:val="23"/>
        </w:rPr>
      </w:pPr>
    </w:p>
    <w:p w14:paraId="485F75DA" w14:textId="02BEF466" w:rsidR="004E1C52" w:rsidRPr="002715D1" w:rsidRDefault="00606386" w:rsidP="0081156F">
      <w:pPr>
        <w:ind w:left="1440" w:hanging="720"/>
        <w:rPr>
          <w:rFonts w:asciiTheme="minorHAnsi" w:hAnsiTheme="minorHAnsi" w:cstheme="minorBidi"/>
          <w:sz w:val="23"/>
          <w:szCs w:val="23"/>
        </w:rPr>
      </w:pPr>
      <w:r w:rsidRPr="002715D1">
        <w:rPr>
          <w:rFonts w:asciiTheme="minorHAnsi" w:hAnsiTheme="minorHAnsi" w:cstheme="minorBidi"/>
          <w:sz w:val="23"/>
          <w:szCs w:val="23"/>
        </w:rPr>
        <w:t>4.4</w:t>
      </w:r>
      <w:r w:rsidRPr="002715D1">
        <w:rPr>
          <w:rFonts w:asciiTheme="minorHAnsi" w:hAnsiTheme="minorHAnsi" w:cstheme="minorBidi"/>
          <w:sz w:val="23"/>
          <w:szCs w:val="23"/>
        </w:rPr>
        <w:tab/>
        <w:t>All reasonable Sydney Metro costs associated with review of plans, designs and legal must be borne by the applicant.</w:t>
      </w:r>
    </w:p>
    <w:p w14:paraId="0A71A52F" w14:textId="77777777" w:rsidR="00A812AB" w:rsidRPr="002715D1" w:rsidRDefault="00A812AB" w:rsidP="00BC0930">
      <w:pPr>
        <w:ind w:left="720"/>
        <w:rPr>
          <w:rFonts w:asciiTheme="minorHAnsi" w:hAnsiTheme="minorHAnsi" w:cstheme="minorBidi"/>
          <w:sz w:val="23"/>
          <w:szCs w:val="23"/>
        </w:rPr>
      </w:pPr>
    </w:p>
    <w:p w14:paraId="16D22BC6" w14:textId="77777777" w:rsidR="00A812AB" w:rsidRPr="002715D1" w:rsidRDefault="00A812AB" w:rsidP="00A812AB">
      <w:pPr>
        <w:pStyle w:val="Heading1"/>
        <w:rPr>
          <w:rFonts w:ascii="Calibri" w:hAnsi="Calibri" w:cs="Calibri"/>
          <w:sz w:val="23"/>
          <w:szCs w:val="23"/>
        </w:rPr>
      </w:pPr>
      <w:r w:rsidRPr="002715D1">
        <w:rPr>
          <w:rFonts w:ascii="Calibri" w:hAnsi="Calibri" w:cs="Calibri"/>
          <w:sz w:val="23"/>
          <w:szCs w:val="23"/>
        </w:rPr>
        <w:lastRenderedPageBreak/>
        <w:t>Airports (Protection of Airspace)</w:t>
      </w:r>
    </w:p>
    <w:p w14:paraId="17E6097F" w14:textId="77777777" w:rsidR="00A812AB" w:rsidRPr="002715D1" w:rsidRDefault="00A812AB" w:rsidP="00A812AB">
      <w:pPr>
        <w:ind w:firstLine="720"/>
        <w:rPr>
          <w:rFonts w:ascii="Calibri" w:hAnsi="Calibri" w:cs="Calibri"/>
          <w:sz w:val="23"/>
          <w:szCs w:val="23"/>
        </w:rPr>
      </w:pPr>
    </w:p>
    <w:p w14:paraId="6F071A4F" w14:textId="2F091276" w:rsidR="00A812AB" w:rsidRPr="002715D1" w:rsidRDefault="00A812AB" w:rsidP="002161CB">
      <w:pPr>
        <w:pStyle w:val="CCONDS"/>
        <w:numPr>
          <w:ilvl w:val="0"/>
          <w:numId w:val="9"/>
        </w:numPr>
        <w:rPr>
          <w:rFonts w:asciiTheme="minorHAnsi" w:hAnsiTheme="minorHAnsi" w:cstheme="minorBidi"/>
          <w:sz w:val="23"/>
          <w:szCs w:val="23"/>
        </w:rPr>
      </w:pPr>
      <w:r w:rsidRPr="002715D1">
        <w:rPr>
          <w:rFonts w:asciiTheme="minorHAnsi" w:hAnsiTheme="minorHAnsi" w:cstheme="minorBidi"/>
          <w:sz w:val="23"/>
          <w:szCs w:val="23"/>
        </w:rPr>
        <w:t>A.</w:t>
      </w:r>
      <w:r w:rsidRPr="002715D1">
        <w:rPr>
          <w:rFonts w:asciiTheme="minorHAnsi" w:hAnsiTheme="minorHAnsi" w:cstheme="minorBidi"/>
          <w:sz w:val="23"/>
          <w:szCs w:val="23"/>
        </w:rPr>
        <w:tab/>
        <w:t xml:space="preserve">The building must not exceed a maximum height of </w:t>
      </w:r>
      <w:r w:rsidR="001F1509" w:rsidRPr="002715D1">
        <w:rPr>
          <w:rFonts w:asciiTheme="minorHAnsi" w:hAnsiTheme="minorHAnsi" w:cstheme="minorBidi"/>
          <w:sz w:val="23"/>
          <w:szCs w:val="23"/>
        </w:rPr>
        <w:t xml:space="preserve">266.745 </w:t>
      </w:r>
      <w:r w:rsidRPr="002715D1">
        <w:rPr>
          <w:rFonts w:asciiTheme="minorHAnsi" w:hAnsiTheme="minorHAnsi" w:cstheme="minorBidi"/>
          <w:sz w:val="23"/>
          <w:szCs w:val="23"/>
        </w:rPr>
        <w:t>metres AHD, including all lift over-runs, vents, chimneys, aerials, antennas, lightning rods, any roof top garden plantings, exhaust flues etc.</w:t>
      </w:r>
    </w:p>
    <w:p w14:paraId="7E894C58" w14:textId="77777777" w:rsidR="00A812AB" w:rsidRPr="002715D1" w:rsidRDefault="00A812AB" w:rsidP="00A812AB">
      <w:pPr>
        <w:pStyle w:val="CCONDS"/>
        <w:ind w:left="720"/>
        <w:rPr>
          <w:rFonts w:ascii="Calibri" w:hAnsi="Calibri" w:cs="Calibri"/>
          <w:sz w:val="23"/>
          <w:szCs w:val="23"/>
        </w:rPr>
      </w:pPr>
    </w:p>
    <w:p w14:paraId="7442D1B6" w14:textId="2DCD42B9" w:rsidR="00A812AB" w:rsidRPr="002715D1" w:rsidRDefault="00A812AB" w:rsidP="00A812AB">
      <w:pPr>
        <w:pStyle w:val="CCONDS"/>
        <w:ind w:left="720"/>
        <w:rPr>
          <w:rFonts w:ascii="Calibri" w:hAnsi="Calibri" w:cs="Calibri"/>
          <w:sz w:val="23"/>
          <w:szCs w:val="23"/>
          <w:lang w:val="en-US"/>
        </w:rPr>
      </w:pPr>
      <w:r w:rsidRPr="002715D1">
        <w:rPr>
          <w:rFonts w:ascii="Calibri" w:hAnsi="Calibri" w:cs="Calibri"/>
          <w:sz w:val="23"/>
          <w:szCs w:val="23"/>
        </w:rPr>
        <w:t>B.</w:t>
      </w:r>
      <w:r w:rsidRPr="002715D1">
        <w:rPr>
          <w:rFonts w:ascii="Calibri" w:hAnsi="Calibri" w:cs="Calibri"/>
          <w:sz w:val="23"/>
          <w:szCs w:val="23"/>
        </w:rPr>
        <w:tab/>
      </w:r>
      <w:r w:rsidRPr="002715D1">
        <w:rPr>
          <w:rFonts w:ascii="Calibri" w:hAnsi="Calibri" w:cs="Calibri"/>
          <w:noProof/>
          <w:sz w:val="23"/>
          <w:szCs w:val="23"/>
        </w:rPr>
        <mc:AlternateContent>
          <mc:Choice Requires="wps">
            <w:drawing>
              <wp:anchor distT="0" distB="0" distL="0" distR="0" simplePos="0" relativeHeight="251658752" behindDoc="0" locked="0" layoutInCell="1" allowOverlap="1" wp14:anchorId="44DABEAF" wp14:editId="359199FD">
                <wp:simplePos x="0" y="0"/>
                <wp:positionH relativeFrom="page">
                  <wp:posOffset>7519035</wp:posOffset>
                </wp:positionH>
                <wp:positionV relativeFrom="paragraph">
                  <wp:posOffset>939800</wp:posOffset>
                </wp:positionV>
                <wp:extent cx="1270" cy="635635"/>
                <wp:effectExtent l="0" t="0" r="36830" b="12065"/>
                <wp:wrapNone/>
                <wp:docPr id="169306975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35635"/>
                        </a:xfrm>
                        <a:custGeom>
                          <a:avLst/>
                          <a:gdLst/>
                          <a:ahLst/>
                          <a:cxnLst/>
                          <a:rect l="l" t="t" r="r" b="b"/>
                          <a:pathLst>
                            <a:path h="635635">
                              <a:moveTo>
                                <a:pt x="0" y="635006"/>
                              </a:moveTo>
                              <a:lnTo>
                                <a:pt x="0" y="0"/>
                              </a:lnTo>
                            </a:path>
                          </a:pathLst>
                        </a:custGeom>
                        <a:ln w="12205">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81832A5" id="Freeform: Shape 3" o:spid="_x0000_s1026" style="position:absolute;margin-left:592.05pt;margin-top:74pt;width:.1pt;height:50.0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70,635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" path="m,635006l,e" filled="f" strokeweight=".33903mm">
                <v:path arrowok="t"/>
                <w10:wrap anchorx="page"/>
              </v:shape>
            </w:pict>
          </mc:Fallback>
        </mc:AlternateContent>
      </w:r>
      <w:r w:rsidRPr="002715D1">
        <w:rPr>
          <w:rFonts w:ascii="Calibri" w:hAnsi="Calibri" w:cs="Calibri"/>
          <w:sz w:val="23"/>
          <w:szCs w:val="23"/>
          <w:lang w:val="en-US"/>
        </w:rPr>
        <w:t xml:space="preserve">The building </w:t>
      </w:r>
      <w:r w:rsidRPr="002715D1">
        <w:rPr>
          <w:rFonts w:ascii="Calibri" w:hAnsi="Calibri" w:cs="Calibri"/>
          <w:bCs/>
          <w:sz w:val="23"/>
          <w:szCs w:val="23"/>
          <w:lang w:val="en-US"/>
        </w:rPr>
        <w:t>must be obstacle lit by medium</w:t>
      </w:r>
      <w:r w:rsidRPr="002715D1">
        <w:rPr>
          <w:rFonts w:ascii="Calibri" w:hAnsi="Calibri" w:cs="Calibri"/>
          <w:sz w:val="23"/>
          <w:szCs w:val="23"/>
          <w:lang w:val="en-US"/>
        </w:rPr>
        <w:t xml:space="preserve"> intensity steady red lighting during the hours of darkness and periods of low visibility at the highest point. Obstacle lights are to be arranged as per section 9.31 of the Civil Aviation Safety Regulations 1998 - Part 139 (Aerodromes) Manual of Standards (MOS). Characteristics for medium intensity steady red are stated in section 9.33 of MOS.</w:t>
      </w:r>
    </w:p>
    <w:p w14:paraId="42743C29" w14:textId="77777777" w:rsidR="00A812AB" w:rsidRPr="002715D1" w:rsidRDefault="00A812AB" w:rsidP="00A812AB">
      <w:pPr>
        <w:pStyle w:val="CCONDS"/>
        <w:ind w:left="720"/>
        <w:rPr>
          <w:rFonts w:ascii="Calibri" w:hAnsi="Calibri" w:cs="Calibri"/>
          <w:sz w:val="23"/>
          <w:szCs w:val="23"/>
        </w:rPr>
      </w:pPr>
    </w:p>
    <w:p w14:paraId="0034D348" w14:textId="77777777" w:rsidR="00A812AB" w:rsidRPr="002715D1" w:rsidRDefault="00A812AB" w:rsidP="00A812AB">
      <w:pPr>
        <w:pStyle w:val="CCONDS"/>
        <w:ind w:left="720"/>
        <w:rPr>
          <w:rFonts w:ascii="Calibri" w:hAnsi="Calibri" w:cs="Calibri"/>
          <w:sz w:val="23"/>
          <w:szCs w:val="23"/>
        </w:rPr>
      </w:pPr>
      <w:r w:rsidRPr="002715D1">
        <w:rPr>
          <w:rFonts w:ascii="Calibri" w:hAnsi="Calibri" w:cs="Calibri"/>
          <w:sz w:val="23"/>
          <w:szCs w:val="23"/>
        </w:rPr>
        <w:t>C.</w:t>
      </w:r>
      <w:r w:rsidRPr="002715D1">
        <w:rPr>
          <w:rFonts w:ascii="Calibri" w:hAnsi="Calibri" w:cs="Calibri"/>
          <w:sz w:val="23"/>
          <w:szCs w:val="23"/>
        </w:rPr>
        <w:tab/>
        <w:t>The proponent must ensure obstacle lighting is maintained in serviceable condition and any outage immediately notified to SACL.</w:t>
      </w:r>
    </w:p>
    <w:p w14:paraId="059A113B" w14:textId="77777777" w:rsidR="00A812AB" w:rsidRPr="002715D1" w:rsidRDefault="00A812AB" w:rsidP="00A812AB">
      <w:pPr>
        <w:pStyle w:val="CCONDS"/>
        <w:ind w:left="720"/>
        <w:rPr>
          <w:rFonts w:ascii="Calibri" w:hAnsi="Calibri" w:cs="Calibri"/>
          <w:sz w:val="23"/>
          <w:szCs w:val="23"/>
        </w:rPr>
      </w:pPr>
    </w:p>
    <w:p w14:paraId="0293AE06" w14:textId="77777777" w:rsidR="00A812AB" w:rsidRPr="002715D1" w:rsidRDefault="00A812AB" w:rsidP="00A812AB">
      <w:pPr>
        <w:ind w:left="720"/>
        <w:rPr>
          <w:rFonts w:ascii="Calibri" w:hAnsi="Calibri" w:cs="Calibri"/>
          <w:sz w:val="23"/>
          <w:szCs w:val="23"/>
        </w:rPr>
      </w:pPr>
      <w:r w:rsidRPr="002715D1">
        <w:rPr>
          <w:rFonts w:ascii="Calibri" w:hAnsi="Calibri" w:cs="Calibri"/>
          <w:sz w:val="23"/>
          <w:szCs w:val="23"/>
        </w:rPr>
        <w:t>D.</w:t>
      </w:r>
      <w:r w:rsidRPr="002715D1">
        <w:rPr>
          <w:rFonts w:ascii="Calibri" w:hAnsi="Calibri" w:cs="Calibri"/>
          <w:sz w:val="23"/>
          <w:szCs w:val="23"/>
        </w:rPr>
        <w:tab/>
        <w:t>The Proponent must ensure the obstacle lighting has remote monitoring capability. For detailed requirements for the monitoring of obstacle lights within the aerodrome's OLS refer to section 9.36 of the MOS. In addition:</w:t>
      </w:r>
    </w:p>
    <w:p w14:paraId="7687D6C2" w14:textId="77777777" w:rsidR="00A812AB" w:rsidRPr="002715D1" w:rsidRDefault="00A812AB" w:rsidP="00A812AB">
      <w:pPr>
        <w:ind w:left="1440" w:hanging="720"/>
        <w:rPr>
          <w:rFonts w:ascii="Calibri" w:hAnsi="Calibri" w:cs="Calibri"/>
          <w:sz w:val="23"/>
          <w:szCs w:val="23"/>
        </w:rPr>
      </w:pPr>
      <w:r w:rsidRPr="002715D1">
        <w:rPr>
          <w:rFonts w:ascii="Calibri" w:hAnsi="Calibri" w:cs="Calibri"/>
          <w:sz w:val="23"/>
          <w:szCs w:val="23"/>
        </w:rPr>
        <w:t>•</w:t>
      </w:r>
      <w:r w:rsidRPr="002715D1">
        <w:rPr>
          <w:rFonts w:ascii="Calibri" w:hAnsi="Calibri" w:cs="Calibri"/>
          <w:sz w:val="23"/>
          <w:szCs w:val="23"/>
        </w:rPr>
        <w:tab/>
        <w:t>The proposed obstacle lighting system must incorporate an alarm system that will provide remote monitoring to notify the designated person responsible for the maintenance of the obstacle lighting.</w:t>
      </w:r>
    </w:p>
    <w:p w14:paraId="5446BB71" w14:textId="77777777" w:rsidR="00A812AB" w:rsidRPr="002715D1" w:rsidRDefault="00A812AB" w:rsidP="00A812AB">
      <w:pPr>
        <w:ind w:firstLine="720"/>
        <w:rPr>
          <w:rFonts w:ascii="Calibri" w:hAnsi="Calibri" w:cs="Calibri"/>
          <w:sz w:val="23"/>
          <w:szCs w:val="23"/>
        </w:rPr>
      </w:pPr>
      <w:r w:rsidRPr="002715D1">
        <w:rPr>
          <w:rFonts w:ascii="Calibri" w:hAnsi="Calibri" w:cs="Calibri"/>
          <w:sz w:val="23"/>
          <w:szCs w:val="23"/>
        </w:rPr>
        <w:t>•</w:t>
      </w:r>
      <w:r w:rsidRPr="002715D1">
        <w:rPr>
          <w:rFonts w:ascii="Calibri" w:hAnsi="Calibri" w:cs="Calibri"/>
          <w:sz w:val="23"/>
          <w:szCs w:val="23"/>
        </w:rPr>
        <w:tab/>
        <w:t>The designated person must be available 24 hours per day, 7 days per week.</w:t>
      </w:r>
    </w:p>
    <w:p w14:paraId="3891CEAB" w14:textId="77777777" w:rsidR="00A812AB" w:rsidRPr="002715D1" w:rsidRDefault="00A812AB" w:rsidP="00A812AB">
      <w:pPr>
        <w:ind w:left="1440" w:hanging="720"/>
        <w:rPr>
          <w:rFonts w:ascii="Calibri" w:hAnsi="Calibri" w:cs="Calibri"/>
          <w:sz w:val="23"/>
          <w:szCs w:val="23"/>
        </w:rPr>
      </w:pPr>
      <w:r w:rsidRPr="002715D1">
        <w:rPr>
          <w:rFonts w:ascii="Calibri" w:hAnsi="Calibri" w:cs="Calibri"/>
          <w:sz w:val="23"/>
          <w:szCs w:val="23"/>
        </w:rPr>
        <w:t>•</w:t>
      </w:r>
      <w:r w:rsidRPr="002715D1">
        <w:rPr>
          <w:rFonts w:ascii="Calibri" w:hAnsi="Calibri" w:cs="Calibri"/>
          <w:sz w:val="23"/>
          <w:szCs w:val="23"/>
        </w:rPr>
        <w:tab/>
        <w:t>In the event of the obstacle lighting being inoperable, the designated person must immediately contact the Sydney Airport Airfield Operations Supervisor on 0419 278 208 or 02 9667 9824 to advise of the outage.</w:t>
      </w:r>
    </w:p>
    <w:p w14:paraId="4CB2502F" w14:textId="77777777" w:rsidR="00A812AB" w:rsidRPr="002715D1" w:rsidRDefault="00A812AB" w:rsidP="00A812AB">
      <w:pPr>
        <w:ind w:left="1440" w:hanging="720"/>
        <w:rPr>
          <w:rFonts w:ascii="Calibri" w:hAnsi="Calibri" w:cs="Calibri"/>
          <w:sz w:val="23"/>
          <w:szCs w:val="23"/>
        </w:rPr>
      </w:pPr>
      <w:r w:rsidRPr="002715D1">
        <w:rPr>
          <w:rFonts w:ascii="Calibri" w:hAnsi="Calibri" w:cs="Calibri"/>
          <w:sz w:val="23"/>
          <w:szCs w:val="23"/>
        </w:rPr>
        <w:t>•</w:t>
      </w:r>
      <w:r w:rsidRPr="002715D1">
        <w:rPr>
          <w:rFonts w:ascii="Calibri" w:hAnsi="Calibri" w:cs="Calibri"/>
          <w:sz w:val="23"/>
          <w:szCs w:val="23"/>
        </w:rPr>
        <w:tab/>
        <w:t>Action must be taken to repair the obstacle lighting within 12 hours of the light not being operational.</w:t>
      </w:r>
    </w:p>
    <w:p w14:paraId="6FBB01A6" w14:textId="77777777" w:rsidR="00A812AB" w:rsidRPr="002715D1" w:rsidRDefault="00A812AB" w:rsidP="00A812AB">
      <w:pPr>
        <w:ind w:left="1440" w:hanging="720"/>
        <w:rPr>
          <w:rFonts w:ascii="Calibri" w:hAnsi="Calibri" w:cs="Calibri"/>
          <w:sz w:val="23"/>
          <w:szCs w:val="23"/>
        </w:rPr>
      </w:pPr>
      <w:r w:rsidRPr="002715D1">
        <w:rPr>
          <w:rFonts w:ascii="Calibri" w:hAnsi="Calibri" w:cs="Calibri"/>
          <w:sz w:val="23"/>
          <w:szCs w:val="23"/>
        </w:rPr>
        <w:t>•</w:t>
      </w:r>
      <w:r w:rsidRPr="002715D1">
        <w:rPr>
          <w:rFonts w:ascii="Calibri" w:hAnsi="Calibri" w:cs="Calibri"/>
          <w:sz w:val="23"/>
          <w:szCs w:val="23"/>
        </w:rPr>
        <w:tab/>
        <w:t>The contact details of the person responsible for the monitoring of the obstacle lighting must be sent to Sydney Airport prior to commencement of the obstacle lighting becoming operational and must be kept up to date.</w:t>
      </w:r>
    </w:p>
    <w:p w14:paraId="743B30B1" w14:textId="77777777" w:rsidR="00A812AB" w:rsidRPr="002715D1" w:rsidRDefault="00A812AB" w:rsidP="00A812AB">
      <w:pPr>
        <w:ind w:left="1440" w:hanging="720"/>
        <w:rPr>
          <w:rFonts w:ascii="Calibri" w:hAnsi="Calibri" w:cs="Calibri"/>
          <w:sz w:val="23"/>
          <w:szCs w:val="23"/>
        </w:rPr>
      </w:pPr>
      <w:r w:rsidRPr="002715D1">
        <w:rPr>
          <w:rFonts w:ascii="Calibri" w:hAnsi="Calibri" w:cs="Calibri"/>
          <w:sz w:val="23"/>
          <w:szCs w:val="23"/>
        </w:rPr>
        <w:t>•</w:t>
      </w:r>
      <w:r w:rsidRPr="002715D1">
        <w:rPr>
          <w:rFonts w:ascii="Calibri" w:hAnsi="Calibri" w:cs="Calibri"/>
          <w:sz w:val="23"/>
          <w:szCs w:val="23"/>
        </w:rPr>
        <w:tab/>
        <w:t>Once the obstacle lighting is working again, the person responsible for the maintenance of the obstacle lighting must notify the Sydney Airport Airfield Operations Supervisor</w:t>
      </w:r>
    </w:p>
    <w:p w14:paraId="1DC7EC04" w14:textId="77777777" w:rsidR="00A812AB" w:rsidRPr="002715D1" w:rsidRDefault="00A812AB" w:rsidP="00A812AB">
      <w:pPr>
        <w:ind w:firstLine="720"/>
        <w:rPr>
          <w:rFonts w:ascii="Calibri" w:hAnsi="Calibri" w:cs="Calibri"/>
          <w:sz w:val="23"/>
          <w:szCs w:val="23"/>
        </w:rPr>
      </w:pPr>
    </w:p>
    <w:p w14:paraId="19B616B8" w14:textId="77777777" w:rsidR="00A812AB" w:rsidRPr="002715D1" w:rsidRDefault="00A812AB" w:rsidP="00A812AB">
      <w:pPr>
        <w:ind w:left="720"/>
        <w:rPr>
          <w:rFonts w:ascii="Calibri" w:hAnsi="Calibri" w:cs="Calibri"/>
          <w:sz w:val="23"/>
          <w:szCs w:val="23"/>
        </w:rPr>
      </w:pPr>
      <w:r w:rsidRPr="002715D1">
        <w:rPr>
          <w:rFonts w:ascii="Calibri" w:hAnsi="Calibri" w:cs="Calibri"/>
          <w:sz w:val="23"/>
          <w:szCs w:val="23"/>
        </w:rPr>
        <w:t>E.</w:t>
      </w:r>
      <w:r w:rsidRPr="002715D1">
        <w:rPr>
          <w:rFonts w:ascii="Calibri" w:hAnsi="Calibri" w:cs="Calibri"/>
          <w:sz w:val="23"/>
          <w:szCs w:val="23"/>
        </w:rPr>
        <w:tab/>
        <w:t>Separate approval must be sought under the Regulations for any equipment (e.g. cranes, concrete pumps) required to construct the building. Construction cranes or concrete pumps may be required to operate at a height significantly higher than that of the proposed controlled activity and consequently, may not be approved under the Regulations. Therefore, it is advisable that approval to operate construction equipment (e.g. cranes, concrete pumps) be obtained prior to any commitment to construct.</w:t>
      </w:r>
    </w:p>
    <w:p w14:paraId="79924C55" w14:textId="77777777" w:rsidR="00A812AB" w:rsidRPr="002715D1" w:rsidRDefault="00A812AB" w:rsidP="00A812AB">
      <w:pPr>
        <w:ind w:left="720"/>
        <w:rPr>
          <w:rFonts w:ascii="Calibri" w:hAnsi="Calibri" w:cs="Calibri"/>
          <w:sz w:val="23"/>
          <w:szCs w:val="23"/>
        </w:rPr>
      </w:pPr>
    </w:p>
    <w:p w14:paraId="7C87619F" w14:textId="33F54EA2" w:rsidR="00A812AB" w:rsidRPr="002715D1" w:rsidRDefault="00A812AB" w:rsidP="00A812AB">
      <w:pPr>
        <w:ind w:left="720"/>
        <w:rPr>
          <w:rFonts w:ascii="Calibri" w:hAnsi="Calibri" w:cs="Calibri"/>
          <w:sz w:val="23"/>
          <w:szCs w:val="23"/>
        </w:rPr>
      </w:pPr>
      <w:r w:rsidRPr="002715D1">
        <w:rPr>
          <w:rFonts w:ascii="Calibri" w:hAnsi="Calibri" w:cs="Calibri"/>
          <w:sz w:val="23"/>
          <w:szCs w:val="23"/>
        </w:rPr>
        <w:t>F.</w:t>
      </w:r>
      <w:r w:rsidRPr="002715D1">
        <w:rPr>
          <w:rFonts w:ascii="Calibri" w:hAnsi="Calibri" w:cs="Calibri"/>
          <w:sz w:val="23"/>
          <w:szCs w:val="23"/>
        </w:rPr>
        <w:tab/>
        <w:t>The proponent must advise Airservices Australia at least three business days prior to the controlled activity commencing by emailing ifp@airservicesaustralia.com</w:t>
      </w:r>
      <w:r w:rsidR="00F1027E" w:rsidRPr="002715D1">
        <w:rPr>
          <w:rFonts w:ascii="Calibri" w:hAnsi="Calibri" w:cs="Calibri"/>
          <w:sz w:val="23"/>
          <w:szCs w:val="23"/>
        </w:rPr>
        <w:t>.</w:t>
      </w:r>
    </w:p>
    <w:p w14:paraId="70B8FDA1" w14:textId="77777777" w:rsidR="00A812AB" w:rsidRPr="002715D1" w:rsidRDefault="00A812AB" w:rsidP="00A812AB">
      <w:pPr>
        <w:ind w:left="720"/>
        <w:rPr>
          <w:rFonts w:ascii="Calibri" w:hAnsi="Calibri" w:cs="Calibri"/>
          <w:sz w:val="23"/>
          <w:szCs w:val="23"/>
        </w:rPr>
      </w:pPr>
    </w:p>
    <w:p w14:paraId="03E706D9" w14:textId="77777777" w:rsidR="00A812AB" w:rsidRPr="002715D1" w:rsidRDefault="00A812AB" w:rsidP="00A812AB">
      <w:pPr>
        <w:ind w:left="720"/>
        <w:rPr>
          <w:rFonts w:ascii="Calibri" w:hAnsi="Calibri" w:cs="Calibri"/>
          <w:sz w:val="23"/>
          <w:szCs w:val="23"/>
        </w:rPr>
      </w:pPr>
      <w:r w:rsidRPr="002715D1">
        <w:rPr>
          <w:rFonts w:ascii="Calibri" w:hAnsi="Calibri" w:cs="Calibri"/>
          <w:sz w:val="23"/>
          <w:szCs w:val="23"/>
        </w:rPr>
        <w:t>G.</w:t>
      </w:r>
      <w:r w:rsidRPr="002715D1">
        <w:rPr>
          <w:rFonts w:ascii="Calibri" w:hAnsi="Calibri" w:cs="Calibri"/>
          <w:sz w:val="23"/>
          <w:szCs w:val="23"/>
        </w:rPr>
        <w:tab/>
        <w:t>Following completion of the building, the Proponent must advise SACL, in writing:</w:t>
      </w:r>
    </w:p>
    <w:p w14:paraId="50FE61F6" w14:textId="77777777" w:rsidR="00A812AB" w:rsidRPr="002715D1" w:rsidRDefault="00A812AB" w:rsidP="00A812AB">
      <w:pPr>
        <w:ind w:left="1440"/>
        <w:rPr>
          <w:rFonts w:ascii="Calibri" w:hAnsi="Calibri" w:cs="Calibri"/>
          <w:sz w:val="23"/>
          <w:szCs w:val="23"/>
        </w:rPr>
      </w:pPr>
      <w:r w:rsidRPr="002715D1">
        <w:rPr>
          <w:rFonts w:ascii="Calibri" w:hAnsi="Calibri" w:cs="Calibri"/>
          <w:sz w:val="23"/>
          <w:szCs w:val="23"/>
        </w:rPr>
        <w:t>a) that the future owner(s)/manager(s) of the building have been informed of their obligation to maintain the obstacle lighting in accordance with conditions of this approval; and</w:t>
      </w:r>
    </w:p>
    <w:p w14:paraId="4A00FDDF" w14:textId="77777777" w:rsidR="00A812AB" w:rsidRPr="002715D1" w:rsidRDefault="00A812AB" w:rsidP="00A812AB">
      <w:pPr>
        <w:ind w:left="1440"/>
        <w:rPr>
          <w:rFonts w:ascii="Calibri" w:hAnsi="Calibri" w:cs="Calibri"/>
          <w:sz w:val="23"/>
          <w:szCs w:val="23"/>
        </w:rPr>
      </w:pPr>
    </w:p>
    <w:p w14:paraId="2318363F" w14:textId="77777777" w:rsidR="00A812AB" w:rsidRPr="002715D1" w:rsidRDefault="00A812AB" w:rsidP="00A812AB">
      <w:pPr>
        <w:ind w:left="1440"/>
        <w:rPr>
          <w:rFonts w:ascii="Calibri" w:hAnsi="Calibri" w:cs="Calibri"/>
          <w:sz w:val="23"/>
          <w:szCs w:val="23"/>
        </w:rPr>
      </w:pPr>
      <w:r w:rsidRPr="002715D1">
        <w:rPr>
          <w:rFonts w:ascii="Calibri" w:hAnsi="Calibri" w:cs="Calibri"/>
          <w:sz w:val="23"/>
          <w:szCs w:val="23"/>
        </w:rPr>
        <w:t xml:space="preserve">b) the contact details of the person/position responsible for the maintenance of </w:t>
      </w:r>
      <w:r w:rsidRPr="002715D1">
        <w:rPr>
          <w:rFonts w:ascii="Calibri" w:hAnsi="Calibri" w:cs="Calibri"/>
          <w:sz w:val="23"/>
          <w:szCs w:val="23"/>
        </w:rPr>
        <w:lastRenderedPageBreak/>
        <w:t>the obstacle lighting. These details must be reviewed regularly and kept up to date.</w:t>
      </w:r>
    </w:p>
    <w:p w14:paraId="72E5C761" w14:textId="77777777" w:rsidR="00A812AB" w:rsidRPr="002715D1" w:rsidRDefault="00A812AB" w:rsidP="00A812AB">
      <w:pPr>
        <w:rPr>
          <w:rFonts w:ascii="Calibri" w:hAnsi="Calibri" w:cs="Calibri"/>
          <w:sz w:val="23"/>
          <w:szCs w:val="23"/>
        </w:rPr>
      </w:pPr>
    </w:p>
    <w:p w14:paraId="741ED2CA" w14:textId="77777777" w:rsidR="00A812AB" w:rsidRPr="002715D1" w:rsidRDefault="00A812AB" w:rsidP="00A812AB">
      <w:pPr>
        <w:ind w:left="720"/>
        <w:rPr>
          <w:rFonts w:ascii="Calibri" w:hAnsi="Calibri" w:cs="Calibri"/>
          <w:sz w:val="23"/>
          <w:szCs w:val="23"/>
        </w:rPr>
      </w:pPr>
      <w:r w:rsidRPr="002715D1">
        <w:rPr>
          <w:rFonts w:ascii="Calibri" w:hAnsi="Calibri" w:cs="Calibri"/>
          <w:sz w:val="23"/>
          <w:szCs w:val="23"/>
        </w:rPr>
        <w:t>G.</w:t>
      </w:r>
      <w:r w:rsidRPr="002715D1">
        <w:rPr>
          <w:rFonts w:ascii="Calibri" w:hAnsi="Calibri" w:cs="Calibri"/>
          <w:sz w:val="23"/>
          <w:szCs w:val="23"/>
        </w:rPr>
        <w:tab/>
        <w:t>On completion of construction of the building, the Proponent must provide SACL with a written report from a certified surveyor on the finished height of the building.</w:t>
      </w:r>
    </w:p>
    <w:p w14:paraId="5D8987A4" w14:textId="77777777" w:rsidR="00A812AB" w:rsidRPr="002715D1" w:rsidRDefault="00A812AB" w:rsidP="00A812AB">
      <w:pPr>
        <w:rPr>
          <w:rFonts w:ascii="Calibri" w:hAnsi="Calibri" w:cs="Calibri"/>
          <w:sz w:val="23"/>
          <w:szCs w:val="23"/>
        </w:rPr>
      </w:pPr>
    </w:p>
    <w:p w14:paraId="6210F9F5" w14:textId="6B19824C" w:rsidR="004464E2" w:rsidRPr="002715D1" w:rsidRDefault="00A812AB" w:rsidP="004464E2">
      <w:pPr>
        <w:ind w:left="720"/>
        <w:rPr>
          <w:rFonts w:ascii="Calibri" w:hAnsi="Calibri" w:cs="Calibri"/>
          <w:sz w:val="23"/>
          <w:szCs w:val="23"/>
        </w:rPr>
      </w:pPr>
      <w:r w:rsidRPr="002715D1">
        <w:rPr>
          <w:rFonts w:ascii="Calibri" w:hAnsi="Calibri" w:cs="Calibri"/>
          <w:sz w:val="23"/>
          <w:szCs w:val="23"/>
        </w:rPr>
        <w:t>H.</w:t>
      </w:r>
      <w:r w:rsidRPr="002715D1">
        <w:rPr>
          <w:rFonts w:ascii="Calibri" w:hAnsi="Calibri" w:cs="Calibri"/>
          <w:sz w:val="23"/>
          <w:szCs w:val="23"/>
        </w:rPr>
        <w:tab/>
        <w:t>A separate assessment and approval under the Regulations will be required for any further addition to the height of the building (including the installation of antennas) as it will increase the penetration of the OLS.</w:t>
      </w:r>
    </w:p>
    <w:p w14:paraId="3B9D0F1C" w14:textId="77777777" w:rsidR="00A812AB" w:rsidRPr="002715D1" w:rsidRDefault="00A812AB" w:rsidP="00A812AB">
      <w:pPr>
        <w:rPr>
          <w:rFonts w:ascii="Calibri" w:hAnsi="Calibri" w:cs="Calibri"/>
          <w:sz w:val="23"/>
          <w:szCs w:val="23"/>
        </w:rPr>
      </w:pPr>
    </w:p>
    <w:p w14:paraId="13596DEF" w14:textId="77777777" w:rsidR="00A812AB" w:rsidRPr="002715D1" w:rsidRDefault="00A812AB" w:rsidP="00A812AB">
      <w:pPr>
        <w:ind w:left="2268" w:hanging="1559"/>
        <w:rPr>
          <w:rFonts w:ascii="Calibri" w:hAnsi="Calibri" w:cs="Calibri"/>
          <w:sz w:val="23"/>
          <w:szCs w:val="23"/>
        </w:rPr>
      </w:pPr>
      <w:r w:rsidRPr="002715D1">
        <w:rPr>
          <w:rFonts w:ascii="Calibri" w:hAnsi="Calibri" w:cs="Calibri"/>
          <w:sz w:val="23"/>
          <w:szCs w:val="23"/>
        </w:rPr>
        <w:t>(Reason:</w:t>
      </w:r>
      <w:r w:rsidRPr="002715D1">
        <w:rPr>
          <w:rFonts w:ascii="Calibri" w:hAnsi="Calibri" w:cs="Calibri"/>
          <w:sz w:val="23"/>
          <w:szCs w:val="23"/>
        </w:rPr>
        <w:tab/>
        <w:t>To ensure compliance with the terms of approval of the Department of infrastructure, Transport, Regional Development, Communications and the Arts)</w:t>
      </w:r>
    </w:p>
    <w:p w14:paraId="77909636" w14:textId="77777777" w:rsidR="004464E2" w:rsidRPr="002715D1" w:rsidRDefault="004464E2" w:rsidP="00A812AB">
      <w:pPr>
        <w:ind w:left="2268" w:hanging="1559"/>
        <w:rPr>
          <w:rFonts w:ascii="Calibri" w:hAnsi="Calibri" w:cs="Calibri"/>
          <w:sz w:val="23"/>
          <w:szCs w:val="23"/>
        </w:rPr>
      </w:pPr>
    </w:p>
    <w:p w14:paraId="1B9A9597" w14:textId="29632E64" w:rsidR="004464E2" w:rsidRPr="002715D1" w:rsidRDefault="004464E2" w:rsidP="00593953">
      <w:pPr>
        <w:ind w:left="720"/>
        <w:rPr>
          <w:rFonts w:ascii="Calibri" w:hAnsi="Calibri" w:cs="Calibri"/>
          <w:sz w:val="23"/>
          <w:szCs w:val="23"/>
        </w:rPr>
      </w:pPr>
      <w:r w:rsidRPr="002715D1">
        <w:rPr>
          <w:rFonts w:ascii="Calibri" w:hAnsi="Calibri" w:cs="Calibri"/>
          <w:sz w:val="23"/>
          <w:szCs w:val="23"/>
        </w:rPr>
        <w:t xml:space="preserve">Note a copy </w:t>
      </w:r>
      <w:r w:rsidR="0074010D" w:rsidRPr="002715D1">
        <w:rPr>
          <w:rFonts w:ascii="Calibri" w:hAnsi="Calibri" w:cs="Calibri"/>
          <w:sz w:val="23"/>
          <w:szCs w:val="23"/>
        </w:rPr>
        <w:t xml:space="preserve">Sydney Metro’s concurrence </w:t>
      </w:r>
      <w:r w:rsidR="00593953" w:rsidRPr="002715D1">
        <w:rPr>
          <w:rFonts w:ascii="Calibri" w:hAnsi="Calibri" w:cs="Calibri"/>
          <w:sz w:val="23"/>
          <w:szCs w:val="23"/>
        </w:rPr>
        <w:t xml:space="preserve">document dated 02 July 2025 is also attached to this consent. </w:t>
      </w:r>
    </w:p>
    <w:p w14:paraId="09298BF3" w14:textId="77777777" w:rsidR="00A812AB" w:rsidRPr="002715D1" w:rsidRDefault="00A812AB" w:rsidP="00BC0930">
      <w:pPr>
        <w:ind w:left="720"/>
        <w:rPr>
          <w:rFonts w:asciiTheme="minorHAnsi" w:hAnsiTheme="minorHAnsi" w:cstheme="minorBidi"/>
          <w:sz w:val="23"/>
          <w:szCs w:val="23"/>
        </w:rPr>
      </w:pPr>
    </w:p>
    <w:p w14:paraId="3DE5D07F" w14:textId="77777777" w:rsidR="00C77C9E" w:rsidRPr="002715D1" w:rsidRDefault="1A7BF101" w:rsidP="00792EE8">
      <w:pPr>
        <w:pStyle w:val="Heading2"/>
        <w:keepNext w:val="0"/>
        <w:rPr>
          <w:rFonts w:asciiTheme="minorHAnsi" w:hAnsiTheme="minorHAnsi" w:cstheme="minorBidi"/>
          <w:sz w:val="28"/>
          <w:szCs w:val="28"/>
        </w:rPr>
      </w:pPr>
      <w:bookmarkStart w:id="135" w:name="_Toc366754664"/>
      <w:bookmarkStart w:id="136" w:name="_Toc184024913"/>
      <w:r w:rsidRPr="002715D1">
        <w:rPr>
          <w:rFonts w:asciiTheme="minorHAnsi" w:hAnsiTheme="minorHAnsi" w:cstheme="minorBidi"/>
          <w:sz w:val="28"/>
          <w:szCs w:val="28"/>
        </w:rPr>
        <w:t>D.</w:t>
      </w:r>
      <w:r w:rsidR="00C77C9E" w:rsidRPr="002715D1">
        <w:rPr>
          <w:sz w:val="28"/>
          <w:szCs w:val="28"/>
        </w:rPr>
        <w:tab/>
      </w:r>
      <w:r w:rsidRPr="002715D1">
        <w:rPr>
          <w:rFonts w:asciiTheme="minorHAnsi" w:hAnsiTheme="minorHAnsi" w:cstheme="minorBidi"/>
          <w:sz w:val="28"/>
          <w:szCs w:val="28"/>
        </w:rPr>
        <w:t>Prior to the Commencement of any Works (and continuing where indicated)</w:t>
      </w:r>
      <w:bookmarkEnd w:id="135"/>
      <w:bookmarkEnd w:id="136"/>
    </w:p>
    <w:p w14:paraId="68B24D20" w14:textId="77777777" w:rsidR="001730F8" w:rsidRPr="002715D1" w:rsidRDefault="001730F8" w:rsidP="00792EE8">
      <w:pPr>
        <w:rPr>
          <w:rFonts w:asciiTheme="minorHAnsi" w:eastAsiaTheme="minorEastAsia" w:hAnsiTheme="minorHAnsi" w:cstheme="minorBidi"/>
          <w:sz w:val="23"/>
          <w:szCs w:val="23"/>
        </w:rPr>
      </w:pPr>
    </w:p>
    <w:p w14:paraId="370BBD10" w14:textId="2866D2CF" w:rsidR="00C77C9E" w:rsidRPr="002715D1" w:rsidRDefault="20FD0969" w:rsidP="00792EE8">
      <w:pPr>
        <w:pStyle w:val="Heading1"/>
        <w:keepNext w:val="0"/>
        <w:tabs>
          <w:tab w:val="left" w:pos="4678"/>
        </w:tabs>
        <w:rPr>
          <w:rFonts w:asciiTheme="minorHAnsi" w:eastAsiaTheme="minorEastAsia" w:hAnsiTheme="minorHAnsi" w:cstheme="minorBidi"/>
          <w:sz w:val="23"/>
          <w:szCs w:val="23"/>
        </w:rPr>
      </w:pPr>
      <w:bookmarkStart w:id="137" w:name="_Toc366754668"/>
      <w:bookmarkStart w:id="138" w:name="_Toc184024920"/>
      <w:r w:rsidRPr="002715D1">
        <w:rPr>
          <w:rFonts w:asciiTheme="minorHAnsi" w:eastAsiaTheme="minorEastAsia" w:hAnsiTheme="minorHAnsi" w:cstheme="minorBidi"/>
          <w:sz w:val="23"/>
          <w:szCs w:val="23"/>
        </w:rPr>
        <w:t>Notice of Proposed Work (Remediation Work)</w:t>
      </w:r>
      <w:bookmarkEnd w:id="137"/>
      <w:bookmarkEnd w:id="138"/>
      <w:r w:rsidR="00C77C9E" w:rsidRPr="002715D1">
        <w:rPr>
          <w:sz w:val="23"/>
          <w:szCs w:val="23"/>
        </w:rPr>
        <w:tab/>
      </w:r>
      <w:r w:rsidRPr="002715D1">
        <w:rPr>
          <w:rFonts w:asciiTheme="minorHAnsi" w:hAnsiTheme="minorHAnsi" w:cstheme="minorBidi"/>
          <w:vanish/>
          <w:sz w:val="23"/>
          <w:szCs w:val="23"/>
        </w:rPr>
        <w:t>D</w:t>
      </w:r>
      <w:r w:rsidR="003314C5" w:rsidRPr="002715D1">
        <w:rPr>
          <w:rFonts w:asciiTheme="minorHAnsi" w:hAnsiTheme="minorHAnsi" w:cstheme="minorBidi"/>
          <w:vanish/>
          <w:sz w:val="23"/>
          <w:szCs w:val="23"/>
        </w:rPr>
        <w:t>7</w:t>
      </w:r>
    </w:p>
    <w:p w14:paraId="75A71EF7" w14:textId="77777777" w:rsidR="00691ADE" w:rsidRPr="002715D1" w:rsidRDefault="00691ADE" w:rsidP="00792EE8">
      <w:pPr>
        <w:rPr>
          <w:rFonts w:asciiTheme="minorHAnsi" w:eastAsiaTheme="minorEastAsia" w:hAnsiTheme="minorHAnsi" w:cstheme="minorBidi"/>
          <w:sz w:val="23"/>
          <w:szCs w:val="23"/>
          <w:lang w:eastAsia="en-AU"/>
        </w:rPr>
      </w:pPr>
    </w:p>
    <w:p w14:paraId="18B8E11E" w14:textId="1E0F03B5" w:rsidR="00C77C9E" w:rsidRPr="002715D1" w:rsidRDefault="20FD0969" w:rsidP="00792EE8">
      <w:pPr>
        <w:pStyle w:val="D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Notice of proposed work must be given to the Council in accordance with relevant provisions of </w:t>
      </w:r>
      <w:r w:rsidRPr="002715D1">
        <w:rPr>
          <w:rFonts w:asciiTheme="minorHAnsi" w:eastAsiaTheme="minorEastAsia" w:hAnsiTheme="minorHAnsi" w:cstheme="minorBidi"/>
          <w:i/>
          <w:iCs/>
          <w:sz w:val="23"/>
          <w:szCs w:val="23"/>
        </w:rPr>
        <w:t>the State Environmental Planning Policy (Resilience and Hazards) 2021</w:t>
      </w:r>
      <w:r w:rsidRPr="002715D1">
        <w:rPr>
          <w:rFonts w:asciiTheme="minorHAnsi" w:eastAsiaTheme="minorEastAsia" w:hAnsiTheme="minorHAnsi" w:cstheme="minorBidi"/>
          <w:sz w:val="23"/>
          <w:szCs w:val="23"/>
        </w:rPr>
        <w:t xml:space="preserve">. </w:t>
      </w:r>
    </w:p>
    <w:p w14:paraId="07A107A8" w14:textId="77777777" w:rsidR="00C77C9E" w:rsidRPr="002715D1" w:rsidRDefault="00C77C9E" w:rsidP="00792EE8">
      <w:pPr>
        <w:pStyle w:val="Dconds"/>
        <w:numPr>
          <w:ilvl w:val="0"/>
          <w:numId w:val="0"/>
        </w:numPr>
        <w:ind w:left="720"/>
        <w:rPr>
          <w:rFonts w:asciiTheme="minorHAnsi" w:eastAsiaTheme="minorEastAsia" w:hAnsiTheme="minorHAnsi" w:cstheme="minorBidi"/>
          <w:sz w:val="23"/>
          <w:szCs w:val="23"/>
        </w:rPr>
      </w:pPr>
    </w:p>
    <w:p w14:paraId="47AF5DA5" w14:textId="77777777" w:rsidR="00C77C9E" w:rsidRPr="002715D1" w:rsidRDefault="20FD0969"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following additional information must be submitted with the notice to the Council:</w:t>
      </w:r>
    </w:p>
    <w:p w14:paraId="2DA863D3" w14:textId="77777777" w:rsidR="00C77C9E" w:rsidRPr="002715D1" w:rsidRDefault="00C77C9E" w:rsidP="00792EE8">
      <w:pPr>
        <w:rPr>
          <w:rFonts w:asciiTheme="minorHAnsi" w:eastAsiaTheme="minorEastAsia" w:hAnsiTheme="minorHAnsi" w:cstheme="minorBidi"/>
          <w:sz w:val="23"/>
          <w:szCs w:val="23"/>
        </w:rPr>
      </w:pPr>
    </w:p>
    <w:p w14:paraId="300A6A2C" w14:textId="77777777" w:rsidR="00C77C9E" w:rsidRPr="002715D1" w:rsidRDefault="20FD0969" w:rsidP="00F8058B">
      <w:pPr>
        <w:numPr>
          <w:ilvl w:val="0"/>
          <w:numId w:val="46"/>
        </w:numPr>
        <w:tabs>
          <w:tab w:val="left" w:pos="1276"/>
        </w:tabs>
        <w:ind w:left="1276" w:hanging="556"/>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Copies of any preliminary investigation, detailed investigation and remediation action plan for the site; and</w:t>
      </w:r>
    </w:p>
    <w:p w14:paraId="1A97EFA1" w14:textId="77777777" w:rsidR="00C77C9E" w:rsidRPr="002715D1" w:rsidRDefault="20FD0969" w:rsidP="00F8058B">
      <w:pPr>
        <w:numPr>
          <w:ilvl w:val="0"/>
          <w:numId w:val="46"/>
        </w:numPr>
        <w:tabs>
          <w:tab w:val="left" w:pos="1276"/>
        </w:tabs>
        <w:ind w:left="1276" w:hanging="556"/>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Contact details for the remediation contractor and any other party responsible for ensuring compliance of remediation work with regulatory requirements.</w:t>
      </w:r>
    </w:p>
    <w:p w14:paraId="51D0BE91" w14:textId="77777777" w:rsidR="00CA0F76" w:rsidRPr="002715D1" w:rsidRDefault="00CA0F76" w:rsidP="00792EE8">
      <w:pPr>
        <w:pStyle w:val="Dconds"/>
        <w:numPr>
          <w:ilvl w:val="0"/>
          <w:numId w:val="0"/>
        </w:numPr>
        <w:ind w:left="720"/>
        <w:rPr>
          <w:rFonts w:asciiTheme="minorHAnsi" w:eastAsiaTheme="minorEastAsia" w:hAnsiTheme="minorHAnsi" w:cstheme="minorBidi"/>
          <w:sz w:val="23"/>
          <w:szCs w:val="23"/>
        </w:rPr>
      </w:pPr>
    </w:p>
    <w:p w14:paraId="502B9AAA" w14:textId="56411ADE" w:rsidR="00C77C9E" w:rsidRPr="002715D1" w:rsidRDefault="20FD0969" w:rsidP="00792EE8">
      <w:pPr>
        <w:pStyle w:val="Dconds"/>
        <w:numPr>
          <w:ilvl w:val="0"/>
          <w:numId w:val="0"/>
        </w:numPr>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Note:</w:t>
      </w:r>
      <w:r w:rsidR="00C77C9E" w:rsidRPr="002715D1">
        <w:rPr>
          <w:sz w:val="23"/>
          <w:szCs w:val="23"/>
        </w:rPr>
        <w:tab/>
      </w:r>
      <w:r w:rsidRPr="002715D1">
        <w:rPr>
          <w:rFonts w:asciiTheme="minorHAnsi" w:eastAsiaTheme="minorEastAsia" w:hAnsiTheme="minorHAnsi" w:cstheme="minorBidi"/>
          <w:sz w:val="23"/>
          <w:szCs w:val="23"/>
        </w:rPr>
        <w:t>Thirty (30) days’ notice is required for any remediation work.  In the case of work required to be carried out immediately under the terms of a remediation order</w:t>
      </w:r>
      <w:r w:rsidR="00E20C6A"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a minimum of two days’ notice is required.</w:t>
      </w:r>
    </w:p>
    <w:p w14:paraId="33D94B5E" w14:textId="77777777" w:rsidR="00C77C9E" w:rsidRPr="002715D1" w:rsidRDefault="00C77C9E" w:rsidP="00792EE8">
      <w:pPr>
        <w:rPr>
          <w:rFonts w:asciiTheme="minorHAnsi" w:eastAsiaTheme="minorEastAsia" w:hAnsiTheme="minorHAnsi" w:cstheme="minorBidi"/>
          <w:sz w:val="23"/>
          <w:szCs w:val="23"/>
        </w:rPr>
      </w:pPr>
    </w:p>
    <w:p w14:paraId="322D264C" w14:textId="2B6D4833" w:rsidR="00C77C9E" w:rsidRPr="002715D1" w:rsidRDefault="20FD0969" w:rsidP="00792EE8">
      <w:pPr>
        <w:widowControl/>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 xml:space="preserve">Protection of the environment, </w:t>
      </w:r>
      <w:r w:rsidRPr="002715D1">
        <w:rPr>
          <w:rFonts w:asciiTheme="minorHAnsi" w:eastAsiaTheme="minorEastAsia" w:hAnsiTheme="minorHAnsi" w:cstheme="minorBidi"/>
          <w:i/>
          <w:iCs/>
          <w:sz w:val="23"/>
          <w:szCs w:val="23"/>
        </w:rPr>
        <w:t>SEPP (Resilience and Hazards) 2021</w:t>
      </w:r>
      <w:r w:rsidRPr="002715D1">
        <w:rPr>
          <w:rFonts w:asciiTheme="minorHAnsi" w:eastAsiaTheme="minorEastAsia" w:hAnsiTheme="minorHAnsi" w:cstheme="minorBidi"/>
          <w:sz w:val="23"/>
          <w:szCs w:val="23"/>
        </w:rPr>
        <w:t xml:space="preserve"> compliance)</w:t>
      </w:r>
    </w:p>
    <w:p w14:paraId="6368B231" w14:textId="77777777" w:rsidR="001730F8" w:rsidRPr="002715D1" w:rsidRDefault="001730F8" w:rsidP="00792EE8">
      <w:pPr>
        <w:rPr>
          <w:rFonts w:asciiTheme="minorHAnsi" w:eastAsiaTheme="minorEastAsia" w:hAnsiTheme="minorHAnsi" w:cstheme="minorBidi"/>
          <w:sz w:val="23"/>
          <w:szCs w:val="23"/>
        </w:rPr>
      </w:pPr>
    </w:p>
    <w:p w14:paraId="1E5493A5" w14:textId="646E5D67" w:rsidR="001730F8" w:rsidRPr="002715D1" w:rsidRDefault="001730F8" w:rsidP="001730F8">
      <w:pPr>
        <w:pStyle w:val="Heading1"/>
        <w:keepNext w:val="0"/>
        <w:tabs>
          <w:tab w:val="left" w:pos="4678"/>
        </w:tab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Arts Centre Inspection Schedule </w:t>
      </w:r>
    </w:p>
    <w:p w14:paraId="2DB0E9A0" w14:textId="77777777" w:rsidR="001730F8" w:rsidRPr="002715D1" w:rsidRDefault="001730F8" w:rsidP="001730F8">
      <w:pPr>
        <w:rPr>
          <w:rFonts w:asciiTheme="minorHAnsi" w:eastAsiaTheme="minorEastAsia" w:hAnsiTheme="minorHAnsi" w:cstheme="minorBidi"/>
          <w:sz w:val="23"/>
          <w:szCs w:val="23"/>
        </w:rPr>
      </w:pPr>
    </w:p>
    <w:p w14:paraId="76FF59F1" w14:textId="0063C0F2" w:rsidR="001730F8" w:rsidRPr="002715D1" w:rsidRDefault="001730F8" w:rsidP="00226DB2">
      <w:pPr>
        <w:pStyle w:val="Dconds"/>
        <w:keepNext/>
        <w:keepLine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Prior to works </w:t>
      </w:r>
      <w:r w:rsidR="00D4266B" w:rsidRPr="002715D1">
        <w:rPr>
          <w:rFonts w:asciiTheme="minorHAnsi" w:eastAsiaTheme="minorEastAsia" w:hAnsiTheme="minorHAnsi" w:cstheme="minorBidi"/>
          <w:sz w:val="23"/>
          <w:szCs w:val="23"/>
        </w:rPr>
        <w:t>commencing</w:t>
      </w:r>
      <w:r w:rsidR="000D7E83" w:rsidRPr="002715D1">
        <w:rPr>
          <w:rFonts w:asciiTheme="minorHAnsi" w:eastAsiaTheme="minorEastAsia" w:hAnsiTheme="minorHAnsi" w:cstheme="minorBidi"/>
          <w:sz w:val="23"/>
          <w:szCs w:val="23"/>
        </w:rPr>
        <w:t xml:space="preserve"> an Inspection Schedule must be obtained from Council</w:t>
      </w:r>
      <w:r w:rsidR="00226DB2"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in accordance with the St Leonards Arts Center: Planning Agreement entered into between North Sydney Council and Anson City Developments 1 (Australia) Pty Limited dated 26 March 2018.</w:t>
      </w:r>
    </w:p>
    <w:p w14:paraId="3D2A62F2" w14:textId="77777777" w:rsidR="001730F8" w:rsidRPr="002715D1" w:rsidRDefault="001730F8" w:rsidP="001730F8">
      <w:pPr>
        <w:rPr>
          <w:rFonts w:asciiTheme="minorHAnsi" w:eastAsiaTheme="minorEastAsia" w:hAnsiTheme="minorHAnsi" w:cstheme="minorBidi"/>
          <w:sz w:val="23"/>
          <w:szCs w:val="23"/>
        </w:rPr>
      </w:pPr>
    </w:p>
    <w:p w14:paraId="1BA3431C" w14:textId="1E22A313" w:rsidR="001730F8" w:rsidRPr="002715D1" w:rsidRDefault="001730F8" w:rsidP="00226DB2">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Pr="002715D1">
        <w:rPr>
          <w:rFonts w:asciiTheme="minorHAnsi" w:eastAsiaTheme="minorEastAsia" w:hAnsiTheme="minorHAnsi" w:cstheme="minorBidi"/>
          <w:sz w:val="23"/>
          <w:szCs w:val="23"/>
        </w:rPr>
        <w:tab/>
        <w:t>To ensure consistency with the St Leonards Arts Center Planning Agreement)</w:t>
      </w:r>
    </w:p>
    <w:p w14:paraId="5D4318D0" w14:textId="77777777" w:rsidR="001730F8" w:rsidRPr="002715D1" w:rsidRDefault="001730F8" w:rsidP="00792EE8">
      <w:pPr>
        <w:rPr>
          <w:rFonts w:asciiTheme="minorHAnsi" w:eastAsiaTheme="minorEastAsia" w:hAnsiTheme="minorHAnsi" w:cstheme="minorBidi"/>
          <w:sz w:val="23"/>
          <w:szCs w:val="23"/>
        </w:rPr>
      </w:pPr>
    </w:p>
    <w:p w14:paraId="079A82E6" w14:textId="067A6775" w:rsidR="00C77C9E" w:rsidRPr="002715D1" w:rsidRDefault="20FD0969" w:rsidP="00D235A5">
      <w:pPr>
        <w:pStyle w:val="Heading1"/>
        <w:keepLines/>
        <w:rPr>
          <w:rFonts w:asciiTheme="minorHAnsi" w:eastAsiaTheme="minorEastAsia" w:hAnsiTheme="minorHAnsi" w:cstheme="minorBidi"/>
          <w:sz w:val="23"/>
          <w:szCs w:val="23"/>
        </w:rPr>
      </w:pPr>
      <w:bookmarkStart w:id="139" w:name="_Toc366754671"/>
      <w:bookmarkStart w:id="140" w:name="_Toc184024923"/>
      <w:r w:rsidRPr="002715D1">
        <w:rPr>
          <w:rFonts w:asciiTheme="minorHAnsi" w:eastAsiaTheme="minorEastAsia" w:hAnsiTheme="minorHAnsi" w:cstheme="minorBidi"/>
          <w:sz w:val="23"/>
          <w:szCs w:val="23"/>
        </w:rPr>
        <w:lastRenderedPageBreak/>
        <w:t>Public Liability Insurance - Works on Public Land</w:t>
      </w:r>
      <w:bookmarkEnd w:id="139"/>
      <w:bookmarkEnd w:id="140"/>
      <w:r w:rsidR="00C77C9E" w:rsidRPr="002715D1">
        <w:rPr>
          <w:sz w:val="23"/>
          <w:szCs w:val="23"/>
        </w:rPr>
        <w:tab/>
      </w:r>
      <w:r w:rsidRPr="002715D1">
        <w:rPr>
          <w:rFonts w:asciiTheme="minorHAnsi" w:hAnsiTheme="minorHAnsi" w:cstheme="minorBidi"/>
          <w:vanish/>
          <w:sz w:val="23"/>
          <w:szCs w:val="23"/>
        </w:rPr>
        <w:t>D</w:t>
      </w:r>
      <w:r w:rsidR="003314C5" w:rsidRPr="002715D1">
        <w:rPr>
          <w:rFonts w:asciiTheme="minorHAnsi" w:hAnsiTheme="minorHAnsi" w:cstheme="minorBidi"/>
          <w:vanish/>
          <w:sz w:val="23"/>
          <w:szCs w:val="23"/>
        </w:rPr>
        <w:t>10</w:t>
      </w:r>
    </w:p>
    <w:p w14:paraId="4678E06E" w14:textId="77777777" w:rsidR="000E5700" w:rsidRPr="002715D1" w:rsidRDefault="000E5700" w:rsidP="00D235A5">
      <w:pPr>
        <w:keepNext/>
        <w:keepLines/>
        <w:rPr>
          <w:rFonts w:asciiTheme="minorHAnsi" w:eastAsiaTheme="minorEastAsia" w:hAnsiTheme="minorHAnsi" w:cstheme="minorBidi"/>
          <w:sz w:val="23"/>
          <w:szCs w:val="23"/>
          <w:lang w:eastAsia="en-AU"/>
        </w:rPr>
      </w:pPr>
    </w:p>
    <w:p w14:paraId="0546E549" w14:textId="1A94DD26" w:rsidR="00C77C9E" w:rsidRPr="002715D1" w:rsidRDefault="20FD0969" w:rsidP="00D235A5">
      <w:pPr>
        <w:pStyle w:val="Dconds"/>
        <w:keepNext/>
        <w:keepLine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Any person or contractor undertaking works on public land must take out Public Risk Insurance with a minimum cover of $20 million in relation to the occupation of public land and the undertaking of approved works within Council’s road reserve or public land, as approved by this consent.  The Policy is to note and provide protection/full indemnification for North Sydney Council, as an interested party.  A copy of the Policy must be submitted to Council prior to commencement of any works.  The Policy must be valid for the entire period that the works are being undertaken. </w:t>
      </w:r>
    </w:p>
    <w:p w14:paraId="0BD6E662" w14:textId="77777777" w:rsidR="00C77C9E" w:rsidRPr="002715D1" w:rsidRDefault="00C77C9E" w:rsidP="00792EE8">
      <w:pPr>
        <w:rPr>
          <w:rFonts w:asciiTheme="minorHAnsi" w:eastAsiaTheme="minorEastAsia" w:hAnsiTheme="minorHAnsi" w:cstheme="minorBidi"/>
          <w:sz w:val="23"/>
          <w:szCs w:val="23"/>
        </w:rPr>
      </w:pPr>
    </w:p>
    <w:p w14:paraId="4E50EE4E" w14:textId="6C85B4E7" w:rsidR="00C77C9E" w:rsidRPr="002715D1" w:rsidRDefault="20FD0969" w:rsidP="00792EE8">
      <w:pPr>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Note:</w:t>
      </w:r>
      <w:r w:rsidR="00C77C9E" w:rsidRPr="002715D1">
        <w:rPr>
          <w:sz w:val="23"/>
          <w:szCs w:val="23"/>
        </w:rPr>
        <w:tab/>
      </w:r>
      <w:r w:rsidRPr="002715D1">
        <w:rPr>
          <w:rFonts w:asciiTheme="minorHAnsi" w:eastAsiaTheme="minorEastAsia" w:hAnsiTheme="minorHAnsi" w:cstheme="minorBidi"/>
          <w:sz w:val="23"/>
          <w:szCs w:val="23"/>
        </w:rPr>
        <w:t>Applications for hoarding permits, vehicular crossings</w:t>
      </w:r>
      <w:r w:rsidR="001D7999"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etc</w:t>
      </w:r>
      <w:r w:rsidR="001D7999"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will require evidence of insurance upon lodgement of the application.</w:t>
      </w:r>
    </w:p>
    <w:p w14:paraId="11D302BA" w14:textId="77777777" w:rsidR="00C77C9E" w:rsidRPr="002715D1" w:rsidRDefault="00C77C9E" w:rsidP="00792EE8">
      <w:pPr>
        <w:rPr>
          <w:rFonts w:asciiTheme="minorHAnsi" w:eastAsiaTheme="minorEastAsia" w:hAnsiTheme="minorHAnsi" w:cstheme="minorBidi"/>
          <w:sz w:val="23"/>
          <w:szCs w:val="23"/>
        </w:rPr>
      </w:pPr>
    </w:p>
    <w:p w14:paraId="671C4B9F" w14:textId="77777777" w:rsidR="00C77C9E" w:rsidRPr="002715D1" w:rsidRDefault="20FD0969"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the community is protected from the cost of any claim for damages arising from works on public land)</w:t>
      </w:r>
    </w:p>
    <w:p w14:paraId="438DF97D" w14:textId="77777777" w:rsidR="00C77C9E" w:rsidRPr="002715D1" w:rsidRDefault="00C77C9E" w:rsidP="00792EE8">
      <w:pPr>
        <w:rPr>
          <w:rFonts w:asciiTheme="minorHAnsi" w:eastAsiaTheme="minorEastAsia" w:hAnsiTheme="minorHAnsi" w:cstheme="minorBidi"/>
          <w:sz w:val="23"/>
          <w:szCs w:val="23"/>
        </w:rPr>
      </w:pPr>
    </w:p>
    <w:p w14:paraId="38A90B60" w14:textId="0EDA36F7" w:rsidR="00C77C9E" w:rsidRPr="002715D1" w:rsidRDefault="20FD0969" w:rsidP="00792EE8">
      <w:pPr>
        <w:pStyle w:val="Heading1"/>
        <w:keepNext w:val="0"/>
        <w:tabs>
          <w:tab w:val="left" w:pos="3402"/>
        </w:tabs>
        <w:rPr>
          <w:rFonts w:asciiTheme="minorHAnsi" w:eastAsiaTheme="minorEastAsia" w:hAnsiTheme="minorHAnsi" w:cstheme="minorBidi"/>
          <w:sz w:val="23"/>
          <w:szCs w:val="23"/>
        </w:rPr>
      </w:pPr>
      <w:bookmarkStart w:id="141" w:name="_Toc366754672"/>
      <w:bookmarkStart w:id="142" w:name="_Toc184024924"/>
      <w:r w:rsidRPr="002715D1">
        <w:rPr>
          <w:rFonts w:asciiTheme="minorHAnsi" w:eastAsiaTheme="minorEastAsia" w:hAnsiTheme="minorHAnsi" w:cstheme="minorBidi"/>
          <w:sz w:val="23"/>
          <w:szCs w:val="23"/>
        </w:rPr>
        <w:t>Notification of New Addresses</w:t>
      </w:r>
      <w:bookmarkEnd w:id="141"/>
      <w:bookmarkEnd w:id="142"/>
      <w:r w:rsidR="00C77C9E" w:rsidRPr="002715D1">
        <w:rPr>
          <w:sz w:val="23"/>
          <w:szCs w:val="23"/>
        </w:rPr>
        <w:tab/>
      </w:r>
      <w:r w:rsidRPr="002715D1">
        <w:rPr>
          <w:rFonts w:asciiTheme="minorHAnsi" w:hAnsiTheme="minorHAnsi" w:cstheme="minorBidi"/>
          <w:vanish/>
          <w:sz w:val="23"/>
          <w:szCs w:val="23"/>
        </w:rPr>
        <w:t>D</w:t>
      </w:r>
      <w:r w:rsidR="003314C5" w:rsidRPr="002715D1">
        <w:rPr>
          <w:rFonts w:asciiTheme="minorHAnsi" w:hAnsiTheme="minorHAnsi" w:cstheme="minorBidi"/>
          <w:vanish/>
          <w:sz w:val="23"/>
          <w:szCs w:val="23"/>
        </w:rPr>
        <w:t>11</w:t>
      </w:r>
    </w:p>
    <w:p w14:paraId="25B521E5" w14:textId="77777777" w:rsidR="00C77C9E" w:rsidRPr="002715D1" w:rsidRDefault="00C77C9E" w:rsidP="00792EE8">
      <w:pPr>
        <w:rPr>
          <w:rFonts w:asciiTheme="minorHAnsi" w:eastAsiaTheme="minorEastAsia" w:hAnsiTheme="minorHAnsi" w:cstheme="minorBidi"/>
          <w:sz w:val="23"/>
          <w:szCs w:val="23"/>
        </w:rPr>
      </w:pPr>
    </w:p>
    <w:p w14:paraId="30E20B8F" w14:textId="281E46C3" w:rsidR="00C77C9E" w:rsidRPr="002715D1" w:rsidRDefault="20FD0969" w:rsidP="00792EE8">
      <w:pPr>
        <w:pStyle w:val="D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Prior to the commencement of any building works, an application must be made</w:t>
      </w:r>
      <w:r w:rsidR="00A718D7"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and written confirmation received from North Sydney Council</w:t>
      </w:r>
      <w:r w:rsidR="00A718D7"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of the allocated street address (house number) and/or unit numbers of the completed project.</w:t>
      </w:r>
    </w:p>
    <w:p w14:paraId="6AE23DB8" w14:textId="77777777" w:rsidR="00C77C9E" w:rsidRPr="002715D1" w:rsidRDefault="00C77C9E" w:rsidP="00792EE8">
      <w:pPr>
        <w:pStyle w:val="Dconds"/>
        <w:numPr>
          <w:ilvl w:val="0"/>
          <w:numId w:val="0"/>
        </w:numPr>
        <w:ind w:left="720"/>
        <w:rPr>
          <w:rFonts w:asciiTheme="minorHAnsi" w:eastAsiaTheme="minorEastAsia" w:hAnsiTheme="minorHAnsi" w:cstheme="minorBidi"/>
          <w:sz w:val="23"/>
          <w:szCs w:val="23"/>
        </w:rPr>
      </w:pPr>
    </w:p>
    <w:p w14:paraId="7866A0D8" w14:textId="6F84BDBD" w:rsidR="004F65B7" w:rsidRPr="002715D1" w:rsidRDefault="20FD0969" w:rsidP="00792EE8">
      <w:pPr>
        <w:pStyle w:val="Dconds"/>
        <w:numPr>
          <w:ilvl w:val="0"/>
          <w:numId w:val="0"/>
        </w:num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 plan for the proposed dwelling and unit numbering must be submitted to Council for approval with the application for new addresses.  Applications for numbering will be considered in accordance with the </w:t>
      </w:r>
      <w:r w:rsidRPr="002715D1">
        <w:rPr>
          <w:rFonts w:asciiTheme="minorHAnsi" w:eastAsiaTheme="minorEastAsia" w:hAnsiTheme="minorHAnsi" w:cstheme="minorBidi"/>
          <w:i/>
          <w:iCs/>
          <w:sz w:val="23"/>
          <w:szCs w:val="23"/>
        </w:rPr>
        <w:t xml:space="preserve">NSW Geographical Names Board </w:t>
      </w:r>
      <w:r w:rsidRPr="002715D1">
        <w:rPr>
          <w:rFonts w:asciiTheme="minorHAnsi" w:eastAsiaTheme="minorEastAsia" w:hAnsiTheme="minorHAnsi" w:cstheme="minorBidi"/>
          <w:sz w:val="23"/>
          <w:szCs w:val="23"/>
        </w:rPr>
        <w:t>requirements outlined in the document titled</w:t>
      </w:r>
      <w:r w:rsidRPr="002715D1">
        <w:rPr>
          <w:rFonts w:asciiTheme="minorHAnsi" w:eastAsiaTheme="minorEastAsia" w:hAnsiTheme="minorHAnsi" w:cstheme="minorBidi"/>
          <w:i/>
          <w:iCs/>
          <w:sz w:val="23"/>
          <w:szCs w:val="23"/>
        </w:rPr>
        <w:t xml:space="preserve"> ‘NSW Addressing User Manual.’</w:t>
      </w:r>
    </w:p>
    <w:p w14:paraId="14357AEE" w14:textId="77777777" w:rsidR="004F65B7" w:rsidRPr="002715D1" w:rsidRDefault="004F65B7" w:rsidP="00792EE8">
      <w:pPr>
        <w:pStyle w:val="Dconds"/>
        <w:numPr>
          <w:ilvl w:val="0"/>
          <w:numId w:val="0"/>
        </w:numPr>
        <w:ind w:left="720"/>
        <w:rPr>
          <w:rFonts w:asciiTheme="minorHAnsi" w:eastAsiaTheme="minorEastAsia" w:hAnsiTheme="minorHAnsi" w:cstheme="minorBidi"/>
          <w:sz w:val="23"/>
          <w:szCs w:val="23"/>
        </w:rPr>
      </w:pPr>
    </w:p>
    <w:p w14:paraId="62B9B03C" w14:textId="284E7214" w:rsidR="004F65B7" w:rsidRPr="002715D1" w:rsidRDefault="20FD0969" w:rsidP="00792EE8">
      <w:pPr>
        <w:pStyle w:val="Dconds"/>
        <w:numPr>
          <w:ilvl w:val="0"/>
          <w:numId w:val="0"/>
        </w:num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approved numbering will be recorded in Council’s </w:t>
      </w:r>
      <w:r w:rsidRPr="002715D1">
        <w:rPr>
          <w:rFonts w:asciiTheme="minorHAnsi" w:eastAsiaTheme="minorEastAsia" w:hAnsiTheme="minorHAnsi" w:cstheme="minorBidi"/>
          <w:i/>
          <w:iCs/>
          <w:sz w:val="23"/>
          <w:szCs w:val="23"/>
        </w:rPr>
        <w:t>Land and Property Information</w:t>
      </w:r>
      <w:r w:rsidRPr="002715D1">
        <w:rPr>
          <w:rFonts w:asciiTheme="minorHAnsi" w:eastAsiaTheme="minorEastAsia" w:hAnsiTheme="minorHAnsi" w:cstheme="minorBidi"/>
          <w:sz w:val="23"/>
          <w:szCs w:val="23"/>
        </w:rPr>
        <w:t xml:space="preserve"> database and must be clearly displayed at the property at all times.  Council will also notify relevant public authorities and some service providers of the approved addresses (including Australia Post). A list of current authorities and service providers notified by Council will be included in the address approval notice.</w:t>
      </w:r>
    </w:p>
    <w:p w14:paraId="0039DF1E" w14:textId="77777777" w:rsidR="004F65B7" w:rsidRPr="002715D1" w:rsidRDefault="004F65B7" w:rsidP="00792EE8">
      <w:pPr>
        <w:pStyle w:val="Dconds"/>
        <w:numPr>
          <w:ilvl w:val="0"/>
          <w:numId w:val="0"/>
        </w:numPr>
        <w:ind w:left="720"/>
        <w:rPr>
          <w:rFonts w:asciiTheme="minorHAnsi" w:eastAsiaTheme="minorEastAsia" w:hAnsiTheme="minorHAnsi" w:cstheme="minorBidi"/>
          <w:sz w:val="23"/>
          <w:szCs w:val="23"/>
        </w:rPr>
      </w:pPr>
    </w:p>
    <w:p w14:paraId="0466B4B5" w14:textId="1FFC686A" w:rsidR="00C77C9E" w:rsidRPr="002715D1" w:rsidRDefault="20FD0969" w:rsidP="00792EE8">
      <w:pPr>
        <w:pStyle w:val="Dconds"/>
        <w:numPr>
          <w:ilvl w:val="0"/>
          <w:numId w:val="0"/>
        </w:num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These details will be recorded in Council records and must be displayed at the property in accordance with the provisions of the applicable Australian Standard relating to rural and urban addressing.  A copy of the allocation confirmation must be submitted to the Principal Certifier with the application for the relevant Construction Certificate.</w:t>
      </w:r>
    </w:p>
    <w:p w14:paraId="732F36C7" w14:textId="77777777" w:rsidR="00C77C9E" w:rsidRPr="002715D1" w:rsidRDefault="00C77C9E" w:rsidP="00792EE8">
      <w:pPr>
        <w:rPr>
          <w:rFonts w:asciiTheme="minorHAnsi" w:eastAsiaTheme="minorEastAsia" w:hAnsiTheme="minorHAnsi" w:cstheme="minorBidi"/>
          <w:sz w:val="23"/>
          <w:szCs w:val="23"/>
        </w:rPr>
      </w:pPr>
    </w:p>
    <w:p w14:paraId="755564E1" w14:textId="68740853" w:rsidR="00C77C9E" w:rsidRPr="002715D1" w:rsidRDefault="20FD0969"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 xml:space="preserve">To ensure that Council records are accurate, and that house numbering complies with the requirements of the NSW Geographical Names Board and Council’s </w:t>
      </w:r>
      <w:r w:rsidRPr="002715D1">
        <w:rPr>
          <w:rFonts w:asciiTheme="minorHAnsi" w:eastAsiaTheme="minorEastAsia" w:hAnsiTheme="minorHAnsi" w:cstheme="minorBidi"/>
          <w:i/>
          <w:iCs/>
          <w:sz w:val="23"/>
          <w:szCs w:val="23"/>
        </w:rPr>
        <w:t xml:space="preserve">Property Addressing </w:t>
      </w:r>
      <w:r w:rsidRPr="002715D1">
        <w:rPr>
          <w:rFonts w:asciiTheme="minorHAnsi" w:eastAsiaTheme="minorEastAsia" w:hAnsiTheme="minorHAnsi" w:cstheme="minorBidi"/>
          <w:i/>
          <w:sz w:val="23"/>
          <w:szCs w:val="23"/>
        </w:rPr>
        <w:t>Policy</w:t>
      </w:r>
      <w:r w:rsidRPr="002715D1">
        <w:rPr>
          <w:rFonts w:asciiTheme="minorHAnsi" w:eastAsiaTheme="minorEastAsia" w:hAnsiTheme="minorHAnsi" w:cstheme="minorBidi"/>
          <w:sz w:val="23"/>
          <w:szCs w:val="23"/>
        </w:rPr>
        <w:t>)</w:t>
      </w:r>
    </w:p>
    <w:p w14:paraId="680BFDDA" w14:textId="77777777" w:rsidR="00C77C9E" w:rsidRPr="002715D1" w:rsidRDefault="00C77C9E" w:rsidP="00792EE8">
      <w:pPr>
        <w:rPr>
          <w:rFonts w:asciiTheme="minorHAnsi" w:eastAsiaTheme="minorEastAsia" w:hAnsiTheme="minorHAnsi" w:cstheme="minorBidi"/>
          <w:sz w:val="23"/>
          <w:szCs w:val="23"/>
        </w:rPr>
      </w:pPr>
    </w:p>
    <w:p w14:paraId="2F16869D" w14:textId="36AB7F86" w:rsidR="00DB151E" w:rsidRPr="002715D1" w:rsidRDefault="20FD0969" w:rsidP="00D235A5">
      <w:pPr>
        <w:pStyle w:val="Heading1"/>
        <w:keepLines/>
        <w:rPr>
          <w:rFonts w:asciiTheme="minorHAnsi" w:eastAsiaTheme="minorEastAsia" w:hAnsiTheme="minorHAnsi" w:cstheme="minorBidi"/>
          <w:sz w:val="23"/>
          <w:szCs w:val="23"/>
        </w:rPr>
      </w:pPr>
      <w:bookmarkStart w:id="143" w:name="_Toc366754673"/>
      <w:bookmarkStart w:id="144" w:name="_Toc419816372"/>
      <w:bookmarkStart w:id="145" w:name="_Toc184024925"/>
      <w:r w:rsidRPr="002715D1">
        <w:rPr>
          <w:rFonts w:asciiTheme="minorHAnsi" w:eastAsiaTheme="minorEastAsia" w:hAnsiTheme="minorHAnsi" w:cstheme="minorBidi"/>
          <w:sz w:val="23"/>
          <w:szCs w:val="23"/>
        </w:rPr>
        <w:t>Sydney Water Approvals</w:t>
      </w:r>
      <w:bookmarkStart w:id="146" w:name="_Toc302371084"/>
      <w:bookmarkEnd w:id="143"/>
      <w:bookmarkEnd w:id="144"/>
      <w:bookmarkEnd w:id="145"/>
      <w:r w:rsidR="00DB151E" w:rsidRPr="002715D1">
        <w:rPr>
          <w:sz w:val="23"/>
          <w:szCs w:val="23"/>
        </w:rPr>
        <w:tab/>
      </w:r>
      <w:r w:rsidRPr="002715D1">
        <w:rPr>
          <w:rFonts w:asciiTheme="minorHAnsi" w:hAnsiTheme="minorHAnsi" w:cstheme="minorBidi"/>
          <w:vanish/>
          <w:sz w:val="23"/>
          <w:szCs w:val="23"/>
        </w:rPr>
        <w:t>D</w:t>
      </w:r>
      <w:r w:rsidR="003314C5" w:rsidRPr="002715D1">
        <w:rPr>
          <w:rFonts w:asciiTheme="minorHAnsi" w:hAnsiTheme="minorHAnsi" w:cstheme="minorBidi"/>
          <w:vanish/>
          <w:sz w:val="23"/>
          <w:szCs w:val="23"/>
        </w:rPr>
        <w:t>12</w:t>
      </w:r>
    </w:p>
    <w:p w14:paraId="1EC62C49" w14:textId="77777777" w:rsidR="00DB151E" w:rsidRPr="002715D1" w:rsidRDefault="00DB151E" w:rsidP="00D235A5">
      <w:pPr>
        <w:keepNext/>
        <w:keepLines/>
        <w:rPr>
          <w:rFonts w:asciiTheme="minorHAnsi" w:eastAsiaTheme="minorEastAsia" w:hAnsiTheme="minorHAnsi" w:cstheme="minorBidi"/>
          <w:sz w:val="23"/>
          <w:szCs w:val="23"/>
        </w:rPr>
      </w:pPr>
    </w:p>
    <w:p w14:paraId="339DB414" w14:textId="3844DA91" w:rsidR="00DB151E" w:rsidRPr="002715D1" w:rsidRDefault="20FD0969" w:rsidP="00D235A5">
      <w:pPr>
        <w:pStyle w:val="Dconds"/>
        <w:keepNext/>
        <w:keepLines/>
        <w:widowControl/>
        <w:tabs>
          <w:tab w:val="clear" w:pos="720"/>
        </w:tab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Prior to the commencement of any works, the approved plans must be submitted to Sydney Water to determine whether the development application will affect Sydney Water’s sewer and water mains, stormwater drains and/or easements, and if further requirements need to be met. </w:t>
      </w:r>
    </w:p>
    <w:p w14:paraId="441228A6" w14:textId="77777777" w:rsidR="00DB151E" w:rsidRPr="002715D1" w:rsidRDefault="00DB151E" w:rsidP="00792EE8">
      <w:pPr>
        <w:pStyle w:val="BodyText"/>
        <w:ind w:left="720"/>
        <w:rPr>
          <w:rFonts w:asciiTheme="minorHAnsi" w:eastAsiaTheme="minorEastAsia" w:hAnsiTheme="minorHAnsi" w:cstheme="minorBidi"/>
          <w:i w:val="0"/>
          <w:iCs w:val="0"/>
          <w:sz w:val="23"/>
          <w:szCs w:val="23"/>
        </w:rPr>
      </w:pPr>
    </w:p>
    <w:p w14:paraId="445189EC" w14:textId="3AA26915" w:rsidR="00DB151E" w:rsidRPr="002715D1" w:rsidRDefault="20FD0969" w:rsidP="00792EE8">
      <w:pPr>
        <w:pStyle w:val="BodyText"/>
        <w:tabs>
          <w:tab w:val="left" w:pos="1560"/>
        </w:tabs>
        <w:ind w:left="1560" w:hanging="840"/>
        <w:rPr>
          <w:rFonts w:asciiTheme="minorHAnsi" w:eastAsiaTheme="minorEastAsia" w:hAnsiTheme="minorHAnsi" w:cstheme="minorBidi"/>
          <w:i w:val="0"/>
          <w:iCs w:val="0"/>
          <w:sz w:val="23"/>
          <w:szCs w:val="23"/>
        </w:rPr>
      </w:pPr>
      <w:r w:rsidRPr="002715D1">
        <w:rPr>
          <w:rFonts w:asciiTheme="minorHAnsi" w:eastAsiaTheme="minorEastAsia" w:hAnsiTheme="minorHAnsi" w:cstheme="minorBidi"/>
          <w:i w:val="0"/>
          <w:iCs w:val="0"/>
          <w:sz w:val="23"/>
          <w:szCs w:val="23"/>
        </w:rPr>
        <w:t xml:space="preserve">Note: </w:t>
      </w:r>
      <w:r w:rsidR="00DB151E" w:rsidRPr="002715D1">
        <w:rPr>
          <w:sz w:val="23"/>
          <w:szCs w:val="23"/>
        </w:rPr>
        <w:tab/>
      </w:r>
      <w:r w:rsidRPr="002715D1">
        <w:rPr>
          <w:rFonts w:asciiTheme="minorHAnsi" w:eastAsiaTheme="minorEastAsia" w:hAnsiTheme="minorHAnsi" w:cstheme="minorBidi"/>
          <w:b/>
          <w:bCs/>
          <w:i w:val="0"/>
          <w:iCs w:val="0"/>
          <w:sz w:val="23"/>
          <w:szCs w:val="23"/>
        </w:rPr>
        <w:t>Sydney Water Building Plan Approvals</w:t>
      </w:r>
      <w:r w:rsidRPr="002715D1">
        <w:rPr>
          <w:rFonts w:asciiTheme="minorHAnsi" w:eastAsiaTheme="minorEastAsia" w:hAnsiTheme="minorHAnsi" w:cstheme="minorBidi"/>
          <w:i w:val="0"/>
          <w:iCs w:val="0"/>
          <w:sz w:val="23"/>
          <w:szCs w:val="23"/>
        </w:rPr>
        <w:t xml:space="preserve"> can be obtained from the Sydney Water </w:t>
      </w:r>
      <w:r w:rsidRPr="002715D1">
        <w:rPr>
          <w:rFonts w:asciiTheme="minorHAnsi" w:eastAsiaTheme="minorEastAsia" w:hAnsiTheme="minorHAnsi" w:cstheme="minorBidi"/>
          <w:i w:val="0"/>
          <w:iCs w:val="0"/>
          <w:sz w:val="23"/>
          <w:szCs w:val="23"/>
        </w:rPr>
        <w:lastRenderedPageBreak/>
        <w:t>Tap in™ online service. Building plans must be submitted to the Tap in™ to determine whether the development will affect any Sydney Water sewer or water main, stormwater drains</w:t>
      </w:r>
      <w:r w:rsidR="00BB2CFC" w:rsidRPr="002715D1">
        <w:rPr>
          <w:rFonts w:asciiTheme="minorHAnsi" w:eastAsiaTheme="minorEastAsia" w:hAnsiTheme="minorHAnsi" w:cstheme="minorBidi"/>
          <w:i w:val="0"/>
          <w:iCs w:val="0"/>
          <w:sz w:val="23"/>
          <w:szCs w:val="23"/>
        </w:rPr>
        <w:t>,</w:t>
      </w:r>
      <w:r w:rsidRPr="002715D1">
        <w:rPr>
          <w:rFonts w:asciiTheme="minorHAnsi" w:eastAsiaTheme="minorEastAsia" w:hAnsiTheme="minorHAnsi" w:cstheme="minorBidi"/>
          <w:i w:val="0"/>
          <w:iCs w:val="0"/>
          <w:sz w:val="23"/>
          <w:szCs w:val="23"/>
        </w:rPr>
        <w:t xml:space="preserve"> and/or easement, and if further requirements need to be met. For further information visit </w:t>
      </w:r>
      <w:r w:rsidRPr="002715D1">
        <w:rPr>
          <w:rFonts w:asciiTheme="minorHAnsi" w:eastAsiaTheme="minorEastAsia" w:hAnsiTheme="minorHAnsi" w:cstheme="minorBidi"/>
          <w:i w:val="0"/>
          <w:iCs w:val="0"/>
          <w:color w:val="0000EE"/>
          <w:sz w:val="23"/>
          <w:szCs w:val="23"/>
          <w:u w:val="single"/>
        </w:rPr>
        <w:t>http://www.sydneywater.com.‌au/‌tapin/index. htm</w:t>
      </w:r>
      <w:r w:rsidRPr="002715D1">
        <w:rPr>
          <w:rFonts w:asciiTheme="minorHAnsi" w:eastAsiaTheme="minorEastAsia" w:hAnsiTheme="minorHAnsi" w:cstheme="minorBidi"/>
          <w:i w:val="0"/>
          <w:iCs w:val="0"/>
          <w:sz w:val="23"/>
          <w:szCs w:val="23"/>
        </w:rPr>
        <w:t xml:space="preserve"> or call 13 000 TAP IN (1300 082 746). </w:t>
      </w:r>
    </w:p>
    <w:p w14:paraId="0724FDC7" w14:textId="77777777" w:rsidR="00DB151E" w:rsidRPr="002715D1" w:rsidRDefault="00DB151E" w:rsidP="00792EE8">
      <w:pPr>
        <w:rPr>
          <w:rFonts w:asciiTheme="minorHAnsi" w:eastAsiaTheme="minorEastAsia" w:hAnsiTheme="minorHAnsi" w:cstheme="minorBidi"/>
          <w:sz w:val="23"/>
          <w:szCs w:val="23"/>
        </w:rPr>
      </w:pPr>
    </w:p>
    <w:p w14:paraId="31286302" w14:textId="77777777" w:rsidR="00DB151E" w:rsidRPr="002715D1" w:rsidRDefault="20FD0969" w:rsidP="00792EE8">
      <w:pPr>
        <w:pStyle w:val="BodyText"/>
        <w:ind w:left="720"/>
        <w:rPr>
          <w:rFonts w:asciiTheme="minorHAnsi" w:eastAsiaTheme="minorEastAsia" w:hAnsiTheme="minorHAnsi" w:cstheme="minorBidi"/>
          <w:sz w:val="23"/>
          <w:szCs w:val="23"/>
        </w:rPr>
      </w:pPr>
      <w:r w:rsidRPr="002715D1">
        <w:rPr>
          <w:rFonts w:asciiTheme="minorHAnsi" w:eastAsiaTheme="minorEastAsia" w:hAnsiTheme="minorHAnsi" w:cstheme="minorBidi"/>
          <w:i w:val="0"/>
          <w:iCs w:val="0"/>
          <w:sz w:val="23"/>
          <w:szCs w:val="23"/>
        </w:rPr>
        <w:t>(Reason:</w:t>
      </w:r>
      <w:r w:rsidR="00DB151E" w:rsidRPr="002715D1">
        <w:rPr>
          <w:sz w:val="23"/>
          <w:szCs w:val="23"/>
        </w:rPr>
        <w:tab/>
      </w:r>
      <w:r w:rsidRPr="002715D1">
        <w:rPr>
          <w:rFonts w:asciiTheme="minorHAnsi" w:eastAsiaTheme="minorEastAsia" w:hAnsiTheme="minorHAnsi" w:cstheme="minorBidi"/>
          <w:i w:val="0"/>
          <w:iCs w:val="0"/>
          <w:sz w:val="23"/>
          <w:szCs w:val="23"/>
        </w:rPr>
        <w:t>To ensure compliance with Sydney Water requirements)</w:t>
      </w:r>
    </w:p>
    <w:p w14:paraId="756B018A" w14:textId="77777777" w:rsidR="00C77C9E" w:rsidRPr="002715D1" w:rsidRDefault="00C77C9E" w:rsidP="00792EE8">
      <w:pPr>
        <w:rPr>
          <w:rFonts w:asciiTheme="minorHAnsi" w:eastAsiaTheme="minorEastAsia" w:hAnsiTheme="minorHAnsi" w:cstheme="minorBidi"/>
          <w:sz w:val="23"/>
          <w:szCs w:val="23"/>
        </w:rPr>
      </w:pPr>
    </w:p>
    <w:p w14:paraId="252705B8" w14:textId="20F50E19" w:rsidR="00C77C9E" w:rsidRPr="002715D1" w:rsidRDefault="20FD0969" w:rsidP="00792EE8">
      <w:pPr>
        <w:pStyle w:val="Heading1"/>
        <w:keepNext w:val="0"/>
        <w:rPr>
          <w:rFonts w:asciiTheme="minorHAnsi" w:eastAsiaTheme="minorEastAsia" w:hAnsiTheme="minorHAnsi" w:cstheme="minorBidi"/>
          <w:sz w:val="23"/>
          <w:szCs w:val="23"/>
        </w:rPr>
      </w:pPr>
      <w:bookmarkStart w:id="147" w:name="_Toc366754674"/>
      <w:bookmarkStart w:id="148" w:name="_Toc184024926"/>
      <w:r w:rsidRPr="002715D1">
        <w:rPr>
          <w:rFonts w:asciiTheme="minorHAnsi" w:eastAsiaTheme="minorEastAsia" w:hAnsiTheme="minorHAnsi" w:cstheme="minorBidi"/>
          <w:sz w:val="23"/>
          <w:szCs w:val="23"/>
        </w:rPr>
        <w:t>Asbestos Material Survey</w:t>
      </w:r>
      <w:bookmarkEnd w:id="146"/>
      <w:bookmarkEnd w:id="147"/>
      <w:bookmarkEnd w:id="148"/>
      <w:r w:rsidR="00C77C9E" w:rsidRPr="002715D1">
        <w:rPr>
          <w:sz w:val="23"/>
          <w:szCs w:val="23"/>
        </w:rPr>
        <w:tab/>
      </w:r>
      <w:r w:rsidRPr="002715D1">
        <w:rPr>
          <w:rFonts w:asciiTheme="minorHAnsi" w:hAnsiTheme="minorHAnsi" w:cstheme="minorBidi"/>
          <w:vanish/>
          <w:sz w:val="23"/>
          <w:szCs w:val="23"/>
        </w:rPr>
        <w:t>D1</w:t>
      </w:r>
      <w:r w:rsidR="003314C5" w:rsidRPr="002715D1">
        <w:rPr>
          <w:rFonts w:asciiTheme="minorHAnsi" w:hAnsiTheme="minorHAnsi" w:cstheme="minorBidi"/>
          <w:vanish/>
          <w:sz w:val="23"/>
          <w:szCs w:val="23"/>
        </w:rPr>
        <w:t>3</w:t>
      </w:r>
    </w:p>
    <w:p w14:paraId="2C01335F" w14:textId="77777777" w:rsidR="009D50D2" w:rsidRPr="002715D1" w:rsidRDefault="009D50D2" w:rsidP="00792EE8">
      <w:pPr>
        <w:rPr>
          <w:rFonts w:asciiTheme="minorHAnsi" w:eastAsiaTheme="minorEastAsia" w:hAnsiTheme="minorHAnsi" w:cstheme="minorBidi"/>
          <w:sz w:val="23"/>
          <w:szCs w:val="23"/>
          <w:lang w:eastAsia="en-AU"/>
        </w:rPr>
      </w:pPr>
    </w:p>
    <w:p w14:paraId="2963EB99" w14:textId="1E11EC6F" w:rsidR="00C77C9E" w:rsidRPr="002715D1" w:rsidRDefault="20FD0969" w:rsidP="00792EE8">
      <w:pPr>
        <w:pStyle w:val="D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Prior to the commencement of any works, a report must be prepared by a suitably qualified person in relation to the existing building fabric to be demolished and/or disturbed identifying the presence or otherwise of asbestos contamination</w:t>
      </w:r>
      <w:r w:rsidR="00AE53F5"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and, if asbestos contamination is present, making recommendations as to the work required to safely address the contamination.</w:t>
      </w:r>
    </w:p>
    <w:p w14:paraId="6044E0A5" w14:textId="77777777" w:rsidR="00AB74C7" w:rsidRPr="002715D1" w:rsidRDefault="00AB74C7" w:rsidP="00792EE8">
      <w:pPr>
        <w:rPr>
          <w:rFonts w:asciiTheme="minorHAnsi" w:eastAsiaTheme="minorEastAsia" w:hAnsiTheme="minorHAnsi" w:cstheme="minorBidi"/>
          <w:sz w:val="23"/>
          <w:szCs w:val="23"/>
        </w:rPr>
      </w:pPr>
    </w:p>
    <w:p w14:paraId="5F65113C" w14:textId="77777777" w:rsidR="00C77C9E" w:rsidRPr="002715D1" w:rsidRDefault="20FD0969" w:rsidP="00792EE8">
      <w:pPr>
        <w:ind w:left="709" w:firstLine="1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Any demolition works or other works identified in the report as having to be carried out must be carried out in accordance with the recommendations of the report and the following:</w:t>
      </w:r>
    </w:p>
    <w:p w14:paraId="435301A4" w14:textId="77777777" w:rsidR="00C77C9E" w:rsidRPr="002715D1" w:rsidRDefault="00C77C9E" w:rsidP="00792EE8">
      <w:pPr>
        <w:ind w:left="709" w:firstLine="11"/>
        <w:rPr>
          <w:rFonts w:asciiTheme="minorHAnsi" w:eastAsiaTheme="minorEastAsia" w:hAnsiTheme="minorHAnsi" w:cstheme="minorBidi"/>
          <w:sz w:val="23"/>
          <w:szCs w:val="23"/>
        </w:rPr>
      </w:pPr>
    </w:p>
    <w:p w14:paraId="6272B80F" w14:textId="0DA62FEE" w:rsidR="00C77C9E" w:rsidRPr="002715D1" w:rsidRDefault="20FD0969" w:rsidP="00F8058B">
      <w:pPr>
        <w:numPr>
          <w:ilvl w:val="2"/>
          <w:numId w:val="44"/>
        </w:numPr>
        <w:tabs>
          <w:tab w:val="clear" w:pos="2160"/>
          <w:tab w:val="num" w:pos="1418"/>
        </w:tabs>
        <w:ind w:left="1418" w:hanging="567"/>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removal of asbestos must be undertaken by a SafeWork NSW licensed contractor; </w:t>
      </w:r>
    </w:p>
    <w:p w14:paraId="660BFC3A" w14:textId="48217EF8" w:rsidR="00C77C9E" w:rsidRPr="002715D1" w:rsidRDefault="20FD0969" w:rsidP="00F8058B">
      <w:pPr>
        <w:numPr>
          <w:ilvl w:val="2"/>
          <w:numId w:val="44"/>
        </w:numPr>
        <w:tabs>
          <w:tab w:val="clear" w:pos="2160"/>
          <w:tab w:val="num" w:pos="1418"/>
        </w:tabs>
        <w:ind w:left="1418" w:hanging="567"/>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all removal must be in strict accordance with the requirements of the SafeWork NSW in relation to the removal, handling and disposal of material containing asbestos and any Work Safe Australia requirements.</w:t>
      </w:r>
    </w:p>
    <w:p w14:paraId="74D822AC" w14:textId="77777777" w:rsidR="00C77C9E" w:rsidRPr="002715D1" w:rsidRDefault="20FD0969" w:rsidP="00F8058B">
      <w:pPr>
        <w:numPr>
          <w:ilvl w:val="2"/>
          <w:numId w:val="44"/>
        </w:numPr>
        <w:tabs>
          <w:tab w:val="clear" w:pos="2160"/>
          <w:tab w:val="num" w:pos="1418"/>
        </w:tabs>
        <w:ind w:left="1418" w:hanging="567"/>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during the removal of any asbestos a sign stating “DANGER ASBESTOS REMOVAL IN PROGRESS” must be erected in a visible position at the boundary of the site; and</w:t>
      </w:r>
    </w:p>
    <w:p w14:paraId="22B70604" w14:textId="3B77AEDE" w:rsidR="00C77C9E" w:rsidRPr="002715D1" w:rsidRDefault="20FD0969" w:rsidP="00F8058B">
      <w:pPr>
        <w:numPr>
          <w:ilvl w:val="2"/>
          <w:numId w:val="44"/>
        </w:numPr>
        <w:tabs>
          <w:tab w:val="clear" w:pos="2160"/>
          <w:tab w:val="num" w:pos="1418"/>
        </w:tabs>
        <w:ind w:left="1418" w:hanging="567"/>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Waste disposal receipts must be provided to the Principal Certifier as proof of correct disposal of asbestos</w:t>
      </w:r>
      <w:r w:rsidR="00AE53F5"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laden waste.</w:t>
      </w:r>
    </w:p>
    <w:p w14:paraId="626E7FB9" w14:textId="77777777" w:rsidR="00C77C9E" w:rsidRPr="002715D1" w:rsidRDefault="00C77C9E" w:rsidP="00792EE8">
      <w:pPr>
        <w:rPr>
          <w:rFonts w:asciiTheme="minorHAnsi" w:eastAsiaTheme="minorEastAsia" w:hAnsiTheme="minorHAnsi" w:cstheme="minorBidi"/>
          <w:sz w:val="23"/>
          <w:szCs w:val="23"/>
        </w:rPr>
      </w:pPr>
    </w:p>
    <w:p w14:paraId="4426C5DB" w14:textId="5AD77E39" w:rsidR="00C77C9E" w:rsidRPr="002715D1" w:rsidRDefault="20FD0969" w:rsidP="00792EE8">
      <w:pPr>
        <w:pStyle w:val="CCONDS"/>
        <w:ind w:left="709"/>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report must be submitted to the Principal Certifier for approval prior to the issue of the relevant Construction Certificate. </w:t>
      </w:r>
    </w:p>
    <w:p w14:paraId="1E8140BF" w14:textId="77777777" w:rsidR="00C77C9E" w:rsidRPr="002715D1" w:rsidRDefault="00C77C9E" w:rsidP="00792EE8">
      <w:pPr>
        <w:rPr>
          <w:rFonts w:asciiTheme="minorHAnsi" w:eastAsiaTheme="minorEastAsia" w:hAnsiTheme="minorHAnsi" w:cstheme="minorBidi"/>
          <w:sz w:val="23"/>
          <w:szCs w:val="23"/>
        </w:rPr>
      </w:pPr>
    </w:p>
    <w:p w14:paraId="5F9D9F39" w14:textId="2026D690" w:rsidR="00C77C9E" w:rsidRPr="002715D1" w:rsidRDefault="20FD0969"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6CA7A512" w:rsidRPr="002715D1">
        <w:rPr>
          <w:sz w:val="23"/>
          <w:szCs w:val="23"/>
        </w:rPr>
        <w:tab/>
      </w:r>
      <w:r w:rsidRPr="002715D1">
        <w:rPr>
          <w:rFonts w:asciiTheme="minorHAnsi" w:eastAsiaTheme="minorEastAsia" w:hAnsiTheme="minorHAnsi" w:cstheme="minorBidi"/>
          <w:sz w:val="23"/>
          <w:szCs w:val="23"/>
        </w:rPr>
        <w:t>To ensure the long-term health of workers on site and occupants of the building is not put at risk unnecessarily)</w:t>
      </w:r>
    </w:p>
    <w:p w14:paraId="3CF2449E" w14:textId="77777777" w:rsidR="00C77C9E" w:rsidRPr="002715D1" w:rsidRDefault="00C77C9E" w:rsidP="00792EE8">
      <w:pPr>
        <w:rPr>
          <w:rFonts w:asciiTheme="minorHAnsi" w:eastAsiaTheme="minorEastAsia" w:hAnsiTheme="minorHAnsi" w:cstheme="minorBidi"/>
          <w:sz w:val="23"/>
          <w:szCs w:val="23"/>
        </w:rPr>
      </w:pPr>
    </w:p>
    <w:p w14:paraId="353F455B" w14:textId="219A0708" w:rsidR="00C77C9E" w:rsidRPr="002715D1" w:rsidRDefault="20FD0969" w:rsidP="00D235A5">
      <w:pPr>
        <w:pStyle w:val="Heading1"/>
        <w:keepLines/>
        <w:rPr>
          <w:rFonts w:asciiTheme="minorHAnsi" w:eastAsiaTheme="minorEastAsia" w:hAnsiTheme="minorHAnsi" w:cstheme="minorBidi"/>
          <w:sz w:val="23"/>
          <w:szCs w:val="23"/>
        </w:rPr>
      </w:pPr>
      <w:bookmarkStart w:id="149" w:name="_Toc362366469"/>
      <w:bookmarkStart w:id="150" w:name="_Toc366754675"/>
      <w:bookmarkStart w:id="151" w:name="_Toc184024927"/>
      <w:r w:rsidRPr="002715D1">
        <w:rPr>
          <w:rFonts w:asciiTheme="minorHAnsi" w:eastAsiaTheme="minorEastAsia" w:hAnsiTheme="minorHAnsi" w:cstheme="minorBidi"/>
          <w:sz w:val="23"/>
          <w:szCs w:val="23"/>
        </w:rPr>
        <w:t xml:space="preserve">Commencement of </w:t>
      </w:r>
      <w:bookmarkEnd w:id="149"/>
      <w:r w:rsidRPr="002715D1">
        <w:rPr>
          <w:rFonts w:asciiTheme="minorHAnsi" w:eastAsiaTheme="minorEastAsia" w:hAnsiTheme="minorHAnsi" w:cstheme="minorBidi"/>
          <w:sz w:val="23"/>
          <w:szCs w:val="23"/>
        </w:rPr>
        <w:t>Works’ Notice</w:t>
      </w:r>
      <w:bookmarkStart w:id="152" w:name="_Hlk94791766"/>
      <w:bookmarkEnd w:id="150"/>
      <w:bookmarkEnd w:id="151"/>
      <w:r w:rsidR="00C77C9E" w:rsidRPr="002715D1">
        <w:rPr>
          <w:sz w:val="23"/>
          <w:szCs w:val="23"/>
        </w:rPr>
        <w:tab/>
      </w:r>
      <w:r w:rsidRPr="002715D1">
        <w:rPr>
          <w:rFonts w:asciiTheme="minorHAnsi" w:hAnsiTheme="minorHAnsi" w:cstheme="minorBidi"/>
          <w:vanish/>
          <w:sz w:val="23"/>
          <w:szCs w:val="23"/>
        </w:rPr>
        <w:t>D1</w:t>
      </w:r>
      <w:r w:rsidR="003314C5" w:rsidRPr="002715D1">
        <w:rPr>
          <w:rFonts w:asciiTheme="minorHAnsi" w:hAnsiTheme="minorHAnsi" w:cstheme="minorBidi"/>
          <w:vanish/>
          <w:sz w:val="23"/>
          <w:szCs w:val="23"/>
        </w:rPr>
        <w:t>4</w:t>
      </w:r>
    </w:p>
    <w:p w14:paraId="44768D1C" w14:textId="77777777" w:rsidR="009D50D2" w:rsidRPr="002715D1" w:rsidRDefault="009D50D2" w:rsidP="00D235A5">
      <w:pPr>
        <w:keepNext/>
        <w:keepLines/>
        <w:rPr>
          <w:rFonts w:asciiTheme="minorHAnsi" w:eastAsiaTheme="minorEastAsia" w:hAnsiTheme="minorHAnsi" w:cstheme="minorBidi"/>
          <w:sz w:val="23"/>
          <w:szCs w:val="23"/>
          <w:lang w:eastAsia="en-AU"/>
        </w:rPr>
      </w:pPr>
    </w:p>
    <w:p w14:paraId="5DDAF002" w14:textId="1E3DD744" w:rsidR="00C77C9E" w:rsidRPr="002715D1" w:rsidRDefault="20FD0969" w:rsidP="00D235A5">
      <w:pPr>
        <w:pStyle w:val="Dconds"/>
        <w:keepNext/>
        <w:keepLine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Works in accordance with this development consent must not be commenced until the </w:t>
      </w:r>
      <w:r w:rsidR="009A3861" w:rsidRPr="002715D1">
        <w:rPr>
          <w:rFonts w:asciiTheme="minorHAnsi" w:eastAsiaTheme="minorEastAsia" w:hAnsiTheme="minorHAnsi" w:cstheme="minorBidi"/>
          <w:sz w:val="23"/>
          <w:szCs w:val="23"/>
        </w:rPr>
        <w:t>Applicant</w:t>
      </w:r>
      <w:r w:rsidRPr="002715D1">
        <w:rPr>
          <w:rFonts w:asciiTheme="minorHAnsi" w:eastAsiaTheme="minorEastAsia" w:hAnsiTheme="minorHAnsi" w:cstheme="minorBidi"/>
          <w:sz w:val="23"/>
          <w:szCs w:val="23"/>
        </w:rPr>
        <w:t xml:space="preserve"> has given at least two days’ notice to North Sydney Council of the person’s intention to commence works in accordance with this development consent. </w:t>
      </w:r>
    </w:p>
    <w:p w14:paraId="3336572B" w14:textId="77777777" w:rsidR="00C77C9E" w:rsidRPr="002715D1" w:rsidRDefault="00C77C9E" w:rsidP="00792EE8">
      <w:pPr>
        <w:rPr>
          <w:rFonts w:asciiTheme="minorHAnsi" w:eastAsiaTheme="minorEastAsia" w:hAnsiTheme="minorHAnsi" w:cstheme="minorBidi"/>
          <w:sz w:val="23"/>
          <w:szCs w:val="23"/>
        </w:rPr>
      </w:pPr>
    </w:p>
    <w:p w14:paraId="46BAC950" w14:textId="77777777" w:rsidR="00C77C9E" w:rsidRPr="002715D1" w:rsidRDefault="20FD0969" w:rsidP="00792EE8">
      <w:pPr>
        <w:tabs>
          <w:tab w:val="left" w:pos="2127"/>
        </w:tabs>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appropriate safeguarding measures are in place prior to the commencement of any building work, demolition or excavation)</w:t>
      </w:r>
      <w:bookmarkEnd w:id="152"/>
    </w:p>
    <w:p w14:paraId="09733DA3" w14:textId="77777777" w:rsidR="00E96788" w:rsidRPr="002715D1" w:rsidRDefault="00E96788" w:rsidP="00B20864">
      <w:pPr>
        <w:tabs>
          <w:tab w:val="left" w:pos="2127"/>
        </w:tabs>
        <w:rPr>
          <w:rFonts w:asciiTheme="minorHAnsi" w:eastAsiaTheme="minorEastAsia" w:hAnsiTheme="minorHAnsi" w:cstheme="minorBidi"/>
          <w:sz w:val="22"/>
          <w:szCs w:val="22"/>
        </w:rPr>
      </w:pPr>
    </w:p>
    <w:p w14:paraId="09C3B60F" w14:textId="46E499FF" w:rsidR="00C77C9E" w:rsidRPr="002715D1" w:rsidRDefault="1A7BF101" w:rsidP="00792EE8">
      <w:pPr>
        <w:pStyle w:val="Heading2"/>
        <w:keepNext w:val="0"/>
        <w:rPr>
          <w:rFonts w:asciiTheme="minorHAnsi" w:hAnsiTheme="minorHAnsi" w:cstheme="minorBidi"/>
          <w:sz w:val="28"/>
          <w:szCs w:val="28"/>
        </w:rPr>
      </w:pPr>
      <w:bookmarkStart w:id="153" w:name="_Toc366754924"/>
      <w:bookmarkStart w:id="154" w:name="_Toc184024928"/>
      <w:r w:rsidRPr="002715D1">
        <w:rPr>
          <w:rFonts w:asciiTheme="minorHAnsi" w:hAnsiTheme="minorHAnsi" w:cstheme="minorBidi"/>
          <w:sz w:val="28"/>
          <w:szCs w:val="28"/>
        </w:rPr>
        <w:t>E.</w:t>
      </w:r>
      <w:r w:rsidR="00C77C9E" w:rsidRPr="002715D1">
        <w:rPr>
          <w:sz w:val="28"/>
          <w:szCs w:val="28"/>
        </w:rPr>
        <w:tab/>
      </w:r>
      <w:r w:rsidRPr="002715D1">
        <w:rPr>
          <w:rFonts w:asciiTheme="minorHAnsi" w:hAnsiTheme="minorHAnsi" w:cstheme="minorBidi"/>
          <w:sz w:val="28"/>
          <w:szCs w:val="28"/>
        </w:rPr>
        <w:t>During Demolition and Building Work</w:t>
      </w:r>
      <w:bookmarkEnd w:id="153"/>
      <w:bookmarkEnd w:id="154"/>
    </w:p>
    <w:p w14:paraId="6B31E6DF" w14:textId="4E43D5EE" w:rsidR="00B30798" w:rsidRPr="002715D1" w:rsidRDefault="00B30798" w:rsidP="00792EE8">
      <w:pPr>
        <w:rPr>
          <w:rFonts w:asciiTheme="minorHAnsi" w:hAnsiTheme="minorHAnsi" w:cstheme="minorBidi"/>
          <w:sz w:val="22"/>
          <w:szCs w:val="22"/>
        </w:rPr>
      </w:pPr>
    </w:p>
    <w:p w14:paraId="4BA9B257" w14:textId="19A94C0F" w:rsidR="00C77C9E" w:rsidRPr="002715D1" w:rsidRDefault="20FD0969" w:rsidP="00792EE8">
      <w:pPr>
        <w:pStyle w:val="Heading1"/>
        <w:keepNext w:val="0"/>
        <w:rPr>
          <w:rFonts w:asciiTheme="minorHAnsi" w:hAnsiTheme="minorHAnsi" w:cstheme="minorBidi"/>
          <w:sz w:val="23"/>
          <w:szCs w:val="23"/>
        </w:rPr>
      </w:pPr>
      <w:bookmarkStart w:id="155" w:name="_Toc366754927"/>
      <w:bookmarkStart w:id="156" w:name="_Toc184024929"/>
      <w:r w:rsidRPr="002715D1">
        <w:rPr>
          <w:rFonts w:asciiTheme="minorHAnsi" w:hAnsiTheme="minorHAnsi" w:cstheme="minorBidi"/>
          <w:sz w:val="23"/>
          <w:szCs w:val="23"/>
        </w:rPr>
        <w:t>Parking Restrictions</w:t>
      </w:r>
      <w:bookmarkEnd w:id="155"/>
      <w:bookmarkEnd w:id="156"/>
      <w:r w:rsidR="00C77C9E" w:rsidRPr="002715D1">
        <w:rPr>
          <w:sz w:val="23"/>
          <w:szCs w:val="23"/>
        </w:rPr>
        <w:tab/>
      </w:r>
      <w:r w:rsidRPr="002715D1">
        <w:rPr>
          <w:rFonts w:asciiTheme="minorHAnsi" w:hAnsiTheme="minorHAnsi" w:cstheme="minorBidi"/>
          <w:vanish/>
          <w:sz w:val="23"/>
          <w:szCs w:val="23"/>
        </w:rPr>
        <w:t>E</w:t>
      </w:r>
      <w:r w:rsidR="002560BC" w:rsidRPr="002715D1">
        <w:rPr>
          <w:rFonts w:asciiTheme="minorHAnsi" w:hAnsiTheme="minorHAnsi" w:cstheme="minorBidi"/>
          <w:vanish/>
          <w:sz w:val="23"/>
          <w:szCs w:val="23"/>
        </w:rPr>
        <w:t>1</w:t>
      </w:r>
    </w:p>
    <w:p w14:paraId="6684FC04" w14:textId="77777777" w:rsidR="00C03BF1" w:rsidRPr="002715D1" w:rsidRDefault="00C03BF1" w:rsidP="00792EE8">
      <w:pPr>
        <w:rPr>
          <w:rFonts w:asciiTheme="minorHAnsi" w:hAnsiTheme="minorHAnsi" w:cstheme="minorBidi"/>
          <w:sz w:val="23"/>
          <w:szCs w:val="23"/>
        </w:rPr>
      </w:pPr>
    </w:p>
    <w:p w14:paraId="51E313E0" w14:textId="2A4E3950" w:rsidR="00D13BC7" w:rsidRPr="002715D1" w:rsidRDefault="20FD0969" w:rsidP="00792EE8">
      <w:pPr>
        <w:pStyle w:val="ECONDS"/>
        <w:rPr>
          <w:rFonts w:ascii="Calibri" w:hAnsi="Calibri" w:cs="Calibri"/>
          <w:sz w:val="23"/>
          <w:szCs w:val="23"/>
        </w:rPr>
      </w:pPr>
      <w:r w:rsidRPr="002715D1">
        <w:rPr>
          <w:rFonts w:ascii="Calibri" w:hAnsi="Calibri" w:cs="Calibri"/>
          <w:sz w:val="23"/>
          <w:szCs w:val="23"/>
        </w:rPr>
        <w:lastRenderedPageBreak/>
        <w:t>Existing public parking provisions in the vicinity of the site must be maintained at all times during works. The placement of any barriers, traffic cones, obstructions</w:t>
      </w:r>
      <w:r w:rsidR="004A21B1" w:rsidRPr="002715D1">
        <w:rPr>
          <w:rFonts w:ascii="Calibri" w:hAnsi="Calibri" w:cs="Calibri"/>
          <w:sz w:val="23"/>
          <w:szCs w:val="23"/>
        </w:rPr>
        <w:t>,</w:t>
      </w:r>
      <w:r w:rsidRPr="002715D1">
        <w:rPr>
          <w:rFonts w:ascii="Calibri" w:hAnsi="Calibri" w:cs="Calibri"/>
          <w:sz w:val="23"/>
          <w:szCs w:val="23"/>
        </w:rPr>
        <w:t xml:space="preserve"> or other device in the road shoulder or kerbside lane is prohibited without the prior written consent of Council. Changes to existing public parking facilities/restrictions must be approved by the North Sydney Local Traffic Committee. The </w:t>
      </w:r>
      <w:r w:rsidR="009A3861" w:rsidRPr="002715D1">
        <w:rPr>
          <w:rFonts w:ascii="Calibri" w:hAnsi="Calibri" w:cs="Calibri"/>
          <w:sz w:val="23"/>
          <w:szCs w:val="23"/>
        </w:rPr>
        <w:t>Applicant</w:t>
      </w:r>
      <w:r w:rsidRPr="002715D1">
        <w:rPr>
          <w:rFonts w:ascii="Calibri" w:hAnsi="Calibri" w:cs="Calibri"/>
          <w:sz w:val="23"/>
          <w:szCs w:val="23"/>
        </w:rPr>
        <w:t xml:space="preserve"> will be held responsible for any breaches of this condition and will incur any fines associated with enforcement by Council regulatory officers. </w:t>
      </w:r>
    </w:p>
    <w:p w14:paraId="6B68A971" w14:textId="77777777" w:rsidR="00C77C9E" w:rsidRPr="002715D1" w:rsidRDefault="00C77C9E" w:rsidP="00792EE8">
      <w:pPr>
        <w:ind w:left="720"/>
        <w:rPr>
          <w:rFonts w:asciiTheme="minorHAnsi" w:hAnsiTheme="minorHAnsi" w:cstheme="minorBidi"/>
          <w:sz w:val="23"/>
          <w:szCs w:val="23"/>
        </w:rPr>
      </w:pPr>
    </w:p>
    <w:p w14:paraId="29395621" w14:textId="77777777" w:rsidR="00C77C9E" w:rsidRPr="002715D1" w:rsidRDefault="20FD0969" w:rsidP="00792EE8">
      <w:pPr>
        <w:ind w:left="2127" w:hanging="1407"/>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To ensure that existing kerbside parking provisions are not compromised during works)</w:t>
      </w:r>
    </w:p>
    <w:p w14:paraId="17A9F00E" w14:textId="77777777" w:rsidR="00C77C9E" w:rsidRPr="002715D1" w:rsidRDefault="00C77C9E" w:rsidP="00792EE8">
      <w:pPr>
        <w:rPr>
          <w:rFonts w:asciiTheme="minorHAnsi" w:hAnsiTheme="minorHAnsi" w:cstheme="minorBidi"/>
          <w:sz w:val="23"/>
          <w:szCs w:val="23"/>
        </w:rPr>
      </w:pPr>
    </w:p>
    <w:p w14:paraId="6D6B082C" w14:textId="00B51334" w:rsidR="00C77C9E" w:rsidRPr="002715D1" w:rsidRDefault="20FD0969" w:rsidP="00792EE8">
      <w:pPr>
        <w:pStyle w:val="Heading1"/>
        <w:keepNext w:val="0"/>
        <w:rPr>
          <w:rFonts w:asciiTheme="minorHAnsi" w:hAnsiTheme="minorHAnsi" w:cstheme="minorBidi"/>
          <w:sz w:val="23"/>
          <w:szCs w:val="23"/>
        </w:rPr>
      </w:pPr>
      <w:bookmarkStart w:id="157" w:name="_Toc366754928"/>
      <w:bookmarkStart w:id="158" w:name="_Toc184024930"/>
      <w:r w:rsidRPr="002715D1">
        <w:rPr>
          <w:rFonts w:asciiTheme="minorHAnsi" w:hAnsiTheme="minorHAnsi" w:cstheme="minorBidi"/>
          <w:sz w:val="23"/>
          <w:szCs w:val="23"/>
        </w:rPr>
        <w:t>Road Reserve Safety</w:t>
      </w:r>
      <w:bookmarkEnd w:id="157"/>
      <w:bookmarkEnd w:id="158"/>
      <w:r w:rsidR="00C77C9E" w:rsidRPr="002715D1">
        <w:rPr>
          <w:sz w:val="23"/>
          <w:szCs w:val="23"/>
        </w:rPr>
        <w:tab/>
      </w:r>
      <w:r w:rsidRPr="002715D1">
        <w:rPr>
          <w:rFonts w:asciiTheme="minorHAnsi" w:hAnsiTheme="minorHAnsi" w:cstheme="minorBidi"/>
          <w:vanish/>
          <w:sz w:val="23"/>
          <w:szCs w:val="23"/>
        </w:rPr>
        <w:t>E</w:t>
      </w:r>
      <w:r w:rsidR="002560BC" w:rsidRPr="002715D1">
        <w:rPr>
          <w:rFonts w:asciiTheme="minorHAnsi" w:hAnsiTheme="minorHAnsi" w:cstheme="minorBidi"/>
          <w:vanish/>
          <w:sz w:val="23"/>
          <w:szCs w:val="23"/>
        </w:rPr>
        <w:t>2</w:t>
      </w:r>
    </w:p>
    <w:p w14:paraId="2398D756" w14:textId="77777777" w:rsidR="00C03BF1" w:rsidRPr="002715D1" w:rsidRDefault="00C03BF1" w:rsidP="00792EE8">
      <w:pPr>
        <w:rPr>
          <w:rFonts w:asciiTheme="minorHAnsi" w:hAnsiTheme="minorHAnsi" w:cstheme="minorBidi"/>
          <w:sz w:val="23"/>
          <w:szCs w:val="23"/>
        </w:rPr>
      </w:pPr>
    </w:p>
    <w:p w14:paraId="2E995D9E" w14:textId="0726CA0D" w:rsidR="00D13BC7" w:rsidRPr="002715D1" w:rsidRDefault="00D13BC7" w:rsidP="00792EE8">
      <w:pPr>
        <w:pStyle w:val="ECONDS"/>
        <w:rPr>
          <w:rFonts w:ascii="Calibri" w:hAnsi="Calibri" w:cs="Calibri"/>
          <w:sz w:val="23"/>
          <w:szCs w:val="23"/>
        </w:rPr>
      </w:pPr>
      <w:r w:rsidRPr="002715D1">
        <w:rPr>
          <w:rFonts w:ascii="Calibri" w:hAnsi="Calibri" w:cs="Calibri"/>
          <w:sz w:val="23"/>
          <w:szCs w:val="23"/>
        </w:rPr>
        <w:t xml:space="preserve">All public footways and roadways fronting and adjacent to the site must be maintained in a safe condition at all times during the course of the development works, with no obstructions caused to the said footways and roadways. Construction materials and plant must not be stored in the road reserve without approval of Council. </w:t>
      </w:r>
      <w:r w:rsidRPr="002715D1">
        <w:rPr>
          <w:rFonts w:ascii="Calibri" w:hAnsi="Calibri" w:cs="Calibri"/>
          <w:snapToGrid w:val="0"/>
          <w:sz w:val="23"/>
          <w:szCs w:val="23"/>
        </w:rPr>
        <w:t>A safe pedestrian circulation route and a pavement/route free of trip hazards must be maintained at all times on or adjacent to any public accessways fronting the construction site.</w:t>
      </w:r>
    </w:p>
    <w:p w14:paraId="787C19B6" w14:textId="77777777" w:rsidR="00C77C9E" w:rsidRPr="002715D1" w:rsidRDefault="00C77C9E" w:rsidP="00792EE8">
      <w:pPr>
        <w:pStyle w:val="ECONDS"/>
        <w:numPr>
          <w:ilvl w:val="0"/>
          <w:numId w:val="0"/>
        </w:numPr>
        <w:ind w:left="709" w:hanging="709"/>
        <w:rPr>
          <w:rFonts w:asciiTheme="minorHAnsi" w:hAnsiTheme="minorHAnsi" w:cstheme="minorBidi"/>
          <w:snapToGrid w:val="0"/>
          <w:sz w:val="23"/>
          <w:szCs w:val="23"/>
        </w:rPr>
      </w:pPr>
    </w:p>
    <w:p w14:paraId="4BF34058" w14:textId="06603492" w:rsidR="00C77C9E" w:rsidRPr="002715D1" w:rsidRDefault="00C77C9E" w:rsidP="00792EE8">
      <w:pPr>
        <w:pStyle w:val="ECONDS"/>
        <w:numPr>
          <w:ilvl w:val="0"/>
          <w:numId w:val="0"/>
        </w:numPr>
        <w:ind w:left="709"/>
        <w:rPr>
          <w:rFonts w:asciiTheme="minorHAnsi" w:hAnsiTheme="minorHAnsi" w:cstheme="minorBidi"/>
          <w:b/>
          <w:bCs/>
          <w:snapToGrid w:val="0"/>
          <w:sz w:val="23"/>
          <w:szCs w:val="23"/>
        </w:rPr>
      </w:pPr>
      <w:r w:rsidRPr="002715D1">
        <w:rPr>
          <w:rFonts w:asciiTheme="minorHAnsi" w:hAnsiTheme="minorHAnsi" w:cstheme="minorBidi"/>
          <w:snapToGrid w:val="0"/>
          <w:sz w:val="23"/>
          <w:szCs w:val="23"/>
        </w:rPr>
        <w:t xml:space="preserve">Where public infrastructure is damaged, repair works must be carried out when and as directed by Council officers (at full </w:t>
      </w:r>
      <w:r w:rsidR="00014FBD" w:rsidRPr="002715D1">
        <w:rPr>
          <w:rFonts w:asciiTheme="minorHAnsi" w:hAnsiTheme="minorHAnsi" w:cstheme="minorBidi"/>
          <w:snapToGrid w:val="0"/>
          <w:sz w:val="23"/>
          <w:szCs w:val="23"/>
        </w:rPr>
        <w:t>Applicant</w:t>
      </w:r>
      <w:r w:rsidRPr="002715D1">
        <w:rPr>
          <w:rFonts w:asciiTheme="minorHAnsi" w:hAnsiTheme="minorHAnsi" w:cstheme="minorBidi"/>
          <w:snapToGrid w:val="0"/>
          <w:sz w:val="23"/>
          <w:szCs w:val="23"/>
        </w:rPr>
        <w:t xml:space="preserve"> cost). </w:t>
      </w:r>
      <w:r w:rsidRPr="002715D1">
        <w:rPr>
          <w:rFonts w:asciiTheme="minorHAnsi" w:hAnsiTheme="minorHAnsi" w:cstheme="minorBidi"/>
          <w:sz w:val="23"/>
          <w:szCs w:val="23"/>
        </w:rPr>
        <w:t>Where pedestrian circulation is diverted on to the roadway or verge areas, clear directional signage and protective barricades must be installed in accordance with AS1742-3 (1996) “Traffic Control Devices for Work on Roads</w:t>
      </w:r>
      <w:r w:rsidR="005922D9" w:rsidRPr="002715D1">
        <w:rPr>
          <w:rFonts w:asciiTheme="minorHAnsi" w:hAnsiTheme="minorHAnsi" w:cstheme="minorBidi"/>
          <w:sz w:val="23"/>
          <w:szCs w:val="23"/>
        </w:rPr>
        <w:t>.</w:t>
      </w:r>
      <w:r w:rsidRPr="002715D1">
        <w:rPr>
          <w:rFonts w:asciiTheme="minorHAnsi" w:hAnsiTheme="minorHAnsi" w:cstheme="minorBidi"/>
          <w:sz w:val="23"/>
          <w:szCs w:val="23"/>
        </w:rPr>
        <w:t xml:space="preserve">” </w:t>
      </w:r>
      <w:r w:rsidRPr="002715D1">
        <w:rPr>
          <w:rFonts w:asciiTheme="minorHAnsi" w:hAnsiTheme="minorHAnsi" w:cstheme="minorBidi"/>
          <w:b/>
          <w:bCs/>
          <w:snapToGrid w:val="0"/>
          <w:sz w:val="23"/>
          <w:szCs w:val="23"/>
        </w:rPr>
        <w:t>If pedestrian circulation is not satisfactorily maintained across the site frontage, and action is not taken promptly to rectify the defects, Council may undertake proceedings to stop work.</w:t>
      </w:r>
    </w:p>
    <w:p w14:paraId="4DF85918" w14:textId="77777777" w:rsidR="00C77C9E" w:rsidRPr="002715D1" w:rsidRDefault="00C77C9E" w:rsidP="00792EE8">
      <w:pPr>
        <w:rPr>
          <w:rFonts w:asciiTheme="minorHAnsi" w:hAnsiTheme="minorHAnsi" w:cstheme="minorBidi"/>
          <w:snapToGrid w:val="0"/>
          <w:sz w:val="23"/>
          <w:szCs w:val="23"/>
        </w:rPr>
      </w:pPr>
    </w:p>
    <w:p w14:paraId="4B7EC17D" w14:textId="28D7F752" w:rsidR="00C77C9E" w:rsidRPr="002715D1" w:rsidRDefault="00C77C9E" w:rsidP="00792EE8">
      <w:pPr>
        <w:pStyle w:val="ECONDS"/>
        <w:numPr>
          <w:ilvl w:val="0"/>
          <w:numId w:val="0"/>
        </w:numPr>
        <w:ind w:firstLine="709"/>
        <w:rPr>
          <w:rFonts w:asciiTheme="minorHAnsi" w:hAnsiTheme="minorHAnsi" w:cstheme="minorBidi"/>
          <w:snapToGrid w:val="0"/>
          <w:sz w:val="23"/>
          <w:szCs w:val="23"/>
        </w:rPr>
      </w:pPr>
      <w:r w:rsidRPr="002715D1">
        <w:rPr>
          <w:rFonts w:asciiTheme="minorHAnsi" w:hAnsiTheme="minorHAnsi" w:cstheme="minorBidi"/>
          <w:snapToGrid w:val="0"/>
          <w:sz w:val="23"/>
          <w:szCs w:val="23"/>
        </w:rPr>
        <w:t>(Reason:</w:t>
      </w:r>
      <w:r w:rsidRPr="002715D1">
        <w:rPr>
          <w:rFonts w:asciiTheme="minorHAnsi" w:hAnsiTheme="minorHAnsi" w:cstheme="minorHAnsi"/>
          <w:snapToGrid w:val="0"/>
          <w:sz w:val="23"/>
          <w:szCs w:val="23"/>
        </w:rPr>
        <w:tab/>
      </w:r>
      <w:r w:rsidRPr="002715D1">
        <w:rPr>
          <w:rFonts w:asciiTheme="minorHAnsi" w:hAnsiTheme="minorHAnsi" w:cstheme="minorBidi"/>
          <w:snapToGrid w:val="0"/>
          <w:sz w:val="23"/>
          <w:szCs w:val="23"/>
        </w:rPr>
        <w:t>Public Safety)</w:t>
      </w:r>
    </w:p>
    <w:p w14:paraId="360CBD31" w14:textId="77777777" w:rsidR="0071686C" w:rsidRPr="002715D1" w:rsidRDefault="0071686C" w:rsidP="0071686C"/>
    <w:p w14:paraId="001D4E03" w14:textId="20C8FA09" w:rsidR="00C77C9E" w:rsidRPr="002715D1" w:rsidRDefault="20FD0969" w:rsidP="00D235A5">
      <w:pPr>
        <w:pStyle w:val="Heading1"/>
        <w:keepLines/>
        <w:rPr>
          <w:rFonts w:asciiTheme="minorHAnsi" w:hAnsiTheme="minorHAnsi" w:cstheme="minorBidi"/>
          <w:sz w:val="23"/>
          <w:szCs w:val="23"/>
        </w:rPr>
      </w:pPr>
      <w:bookmarkStart w:id="159" w:name="_Toc366754929"/>
      <w:bookmarkStart w:id="160" w:name="_Toc184024931"/>
      <w:r w:rsidRPr="002715D1">
        <w:rPr>
          <w:rFonts w:asciiTheme="minorHAnsi" w:hAnsiTheme="minorHAnsi" w:cstheme="minorBidi"/>
          <w:sz w:val="23"/>
          <w:szCs w:val="23"/>
        </w:rPr>
        <w:t>Temporary Disposal of Stormwater Runoff</w:t>
      </w:r>
      <w:bookmarkEnd w:id="159"/>
      <w:bookmarkEnd w:id="160"/>
      <w:r w:rsidR="00C77C9E" w:rsidRPr="002715D1">
        <w:rPr>
          <w:sz w:val="23"/>
          <w:szCs w:val="23"/>
        </w:rPr>
        <w:tab/>
      </w:r>
      <w:r w:rsidRPr="002715D1">
        <w:rPr>
          <w:rFonts w:asciiTheme="minorHAnsi" w:hAnsiTheme="minorHAnsi" w:cstheme="minorBidi"/>
          <w:vanish/>
          <w:sz w:val="23"/>
          <w:szCs w:val="23"/>
        </w:rPr>
        <w:t>E</w:t>
      </w:r>
      <w:r w:rsidR="002560BC" w:rsidRPr="002715D1">
        <w:rPr>
          <w:rFonts w:asciiTheme="minorHAnsi" w:hAnsiTheme="minorHAnsi" w:cstheme="minorBidi"/>
          <w:vanish/>
          <w:sz w:val="23"/>
          <w:szCs w:val="23"/>
        </w:rPr>
        <w:t>3</w:t>
      </w:r>
    </w:p>
    <w:p w14:paraId="7453BBEA" w14:textId="77777777" w:rsidR="00C03BF1" w:rsidRPr="002715D1" w:rsidRDefault="00C03BF1" w:rsidP="00D235A5">
      <w:pPr>
        <w:keepNext/>
        <w:keepLines/>
        <w:rPr>
          <w:rFonts w:asciiTheme="minorHAnsi" w:hAnsiTheme="minorHAnsi" w:cstheme="minorBidi"/>
          <w:sz w:val="23"/>
          <w:szCs w:val="23"/>
        </w:rPr>
      </w:pPr>
    </w:p>
    <w:p w14:paraId="2EEFC422" w14:textId="022650DB" w:rsidR="004E125D" w:rsidRPr="002715D1" w:rsidRDefault="004E125D" w:rsidP="00D235A5">
      <w:pPr>
        <w:pStyle w:val="ECONDS"/>
        <w:keepNext/>
        <w:keepLines/>
        <w:rPr>
          <w:rFonts w:ascii="Calibri" w:hAnsi="Calibri" w:cs="Calibri"/>
          <w:sz w:val="23"/>
          <w:szCs w:val="23"/>
        </w:rPr>
      </w:pPr>
      <w:r w:rsidRPr="002715D1">
        <w:rPr>
          <w:rFonts w:ascii="Calibri" w:hAnsi="Calibri" w:cs="Calibri"/>
          <w:sz w:val="23"/>
          <w:szCs w:val="23"/>
        </w:rPr>
        <w:t>During</w:t>
      </w:r>
      <w:r w:rsidRPr="002715D1">
        <w:rPr>
          <w:rFonts w:ascii="Calibri" w:hAnsi="Calibri" w:cs="Calibri"/>
          <w:snapToGrid w:val="0"/>
          <w:sz w:val="23"/>
          <w:szCs w:val="23"/>
        </w:rPr>
        <w:t xml:space="preserve"> construction, stormwater runoff must be disposed </w:t>
      </w:r>
      <w:r w:rsidR="00B54081" w:rsidRPr="002715D1">
        <w:rPr>
          <w:rFonts w:ascii="Calibri" w:hAnsi="Calibri" w:cs="Calibri"/>
          <w:snapToGrid w:val="0"/>
          <w:sz w:val="23"/>
          <w:szCs w:val="23"/>
        </w:rPr>
        <w:t>of</w:t>
      </w:r>
      <w:r w:rsidRPr="002715D1">
        <w:rPr>
          <w:rFonts w:ascii="Calibri" w:hAnsi="Calibri" w:cs="Calibri"/>
          <w:snapToGrid w:val="0"/>
          <w:sz w:val="23"/>
          <w:szCs w:val="23"/>
        </w:rPr>
        <w:t xml:space="preserve"> in a controlled manner that is compatible with the erosion and sediment controls on the site. Immediately upon completion of any impervious areas on the site (including roofs, driveways, paving) and where the final drainage system is incomplete, the necessary temporary drainage systems must be installed to reasonably manage and control runoff as far as the approved point of stormwater discharge. Such ongoing measures must be to the satisfaction of the Principal Certifier.</w:t>
      </w:r>
    </w:p>
    <w:p w14:paraId="661E9B5B" w14:textId="77777777" w:rsidR="00C77C9E" w:rsidRPr="002715D1" w:rsidRDefault="00C77C9E" w:rsidP="00792EE8">
      <w:pPr>
        <w:rPr>
          <w:rFonts w:asciiTheme="minorHAnsi" w:hAnsiTheme="minorHAnsi" w:cstheme="minorBidi"/>
          <w:snapToGrid w:val="0"/>
          <w:sz w:val="23"/>
          <w:szCs w:val="23"/>
        </w:rPr>
      </w:pPr>
    </w:p>
    <w:p w14:paraId="3F3ACFDF" w14:textId="77777777" w:rsidR="00C77C9E" w:rsidRPr="002715D1" w:rsidRDefault="00C77C9E" w:rsidP="00792EE8">
      <w:pPr>
        <w:pStyle w:val="ECONDS"/>
        <w:numPr>
          <w:ilvl w:val="0"/>
          <w:numId w:val="0"/>
        </w:numPr>
        <w:ind w:firstLine="720"/>
        <w:rPr>
          <w:rFonts w:asciiTheme="minorHAnsi" w:hAnsiTheme="minorHAnsi" w:cstheme="minorBidi"/>
          <w:sz w:val="23"/>
          <w:szCs w:val="23"/>
        </w:rPr>
      </w:pPr>
      <w:r w:rsidRPr="002715D1">
        <w:rPr>
          <w:rFonts w:asciiTheme="minorHAnsi" w:hAnsiTheme="minorHAnsi" w:cstheme="minorBidi"/>
          <w:snapToGrid w:val="0"/>
          <w:sz w:val="23"/>
          <w:szCs w:val="23"/>
        </w:rPr>
        <w:t>(Reason:</w:t>
      </w:r>
      <w:r w:rsidRPr="002715D1">
        <w:rPr>
          <w:rFonts w:asciiTheme="minorHAnsi" w:hAnsiTheme="minorHAnsi" w:cstheme="minorHAnsi"/>
          <w:snapToGrid w:val="0"/>
          <w:sz w:val="23"/>
          <w:szCs w:val="23"/>
        </w:rPr>
        <w:tab/>
      </w:r>
      <w:r w:rsidRPr="002715D1">
        <w:rPr>
          <w:rFonts w:asciiTheme="minorHAnsi" w:hAnsiTheme="minorHAnsi" w:cstheme="minorBidi"/>
          <w:snapToGrid w:val="0"/>
          <w:sz w:val="23"/>
          <w:szCs w:val="23"/>
        </w:rPr>
        <w:t>Stormwater control during construction)</w:t>
      </w:r>
    </w:p>
    <w:p w14:paraId="29DF1D6B" w14:textId="77777777" w:rsidR="00C77C9E" w:rsidRPr="002715D1" w:rsidRDefault="00C77C9E" w:rsidP="00792EE8">
      <w:pPr>
        <w:rPr>
          <w:rFonts w:asciiTheme="minorHAnsi" w:eastAsiaTheme="minorEastAsia" w:hAnsiTheme="minorHAnsi" w:cstheme="minorBidi"/>
          <w:sz w:val="23"/>
          <w:szCs w:val="23"/>
        </w:rPr>
      </w:pPr>
    </w:p>
    <w:p w14:paraId="6F7869D6" w14:textId="307B3035" w:rsidR="00C77C9E" w:rsidRPr="002715D1" w:rsidRDefault="20FD0969" w:rsidP="00792EE8">
      <w:pPr>
        <w:pStyle w:val="Heading1"/>
        <w:keepNext w:val="0"/>
        <w:rPr>
          <w:rFonts w:asciiTheme="minorHAnsi" w:hAnsiTheme="minorHAnsi" w:cstheme="minorBidi"/>
          <w:sz w:val="23"/>
          <w:szCs w:val="23"/>
        </w:rPr>
      </w:pPr>
      <w:bookmarkStart w:id="161" w:name="_Toc366754931"/>
      <w:bookmarkStart w:id="162" w:name="_Toc184024933"/>
      <w:r w:rsidRPr="002715D1">
        <w:rPr>
          <w:rFonts w:asciiTheme="minorHAnsi" w:hAnsiTheme="minorHAnsi" w:cstheme="minorBidi"/>
          <w:sz w:val="23"/>
          <w:szCs w:val="23"/>
        </w:rPr>
        <w:t>Geotechnical Stability during Works</w:t>
      </w:r>
      <w:bookmarkEnd w:id="161"/>
      <w:bookmarkEnd w:id="162"/>
      <w:r w:rsidR="00C77C9E" w:rsidRPr="002715D1">
        <w:rPr>
          <w:sz w:val="23"/>
          <w:szCs w:val="23"/>
        </w:rPr>
        <w:tab/>
      </w:r>
      <w:r w:rsidRPr="002715D1">
        <w:rPr>
          <w:rFonts w:asciiTheme="minorHAnsi" w:hAnsiTheme="minorHAnsi" w:cstheme="minorBidi"/>
          <w:vanish/>
          <w:sz w:val="23"/>
          <w:szCs w:val="23"/>
        </w:rPr>
        <w:t>E</w:t>
      </w:r>
      <w:r w:rsidR="002560BC" w:rsidRPr="002715D1">
        <w:rPr>
          <w:rFonts w:asciiTheme="minorHAnsi" w:hAnsiTheme="minorHAnsi" w:cstheme="minorBidi"/>
          <w:vanish/>
          <w:sz w:val="23"/>
          <w:szCs w:val="23"/>
        </w:rPr>
        <w:t>5</w:t>
      </w:r>
    </w:p>
    <w:p w14:paraId="143E9109" w14:textId="77777777" w:rsidR="00C77C9E" w:rsidRPr="002715D1" w:rsidRDefault="00C77C9E" w:rsidP="00792EE8">
      <w:pPr>
        <w:rPr>
          <w:rFonts w:asciiTheme="minorHAnsi" w:hAnsiTheme="minorHAnsi" w:cstheme="minorBidi"/>
          <w:sz w:val="23"/>
          <w:szCs w:val="23"/>
        </w:rPr>
      </w:pPr>
    </w:p>
    <w:p w14:paraId="574584DD" w14:textId="77777777" w:rsidR="004E125D" w:rsidRPr="002715D1" w:rsidRDefault="004E125D" w:rsidP="00792EE8">
      <w:pPr>
        <w:pStyle w:val="ECONDS"/>
        <w:rPr>
          <w:rFonts w:ascii="Calibri" w:hAnsi="Calibri" w:cs="Calibri"/>
          <w:sz w:val="23"/>
          <w:szCs w:val="23"/>
        </w:rPr>
      </w:pPr>
      <w:r w:rsidRPr="002715D1">
        <w:rPr>
          <w:rFonts w:ascii="Calibri" w:hAnsi="Calibri" w:cs="Calibri"/>
          <w:sz w:val="23"/>
          <w:szCs w:val="23"/>
        </w:rPr>
        <w:t>A contractor with specialist excavation experience must undertake the excavations for the development and a suitably qualified and consulting geotechnical engineer must oversee the excavation procedure.</w:t>
      </w:r>
    </w:p>
    <w:p w14:paraId="4A3B85EE" w14:textId="77777777" w:rsidR="00C77C9E" w:rsidRPr="002715D1" w:rsidRDefault="00C77C9E" w:rsidP="00792EE8">
      <w:pPr>
        <w:pStyle w:val="ECONDS"/>
        <w:numPr>
          <w:ilvl w:val="0"/>
          <w:numId w:val="0"/>
        </w:numPr>
        <w:ind w:left="720" w:hanging="720"/>
        <w:rPr>
          <w:rFonts w:asciiTheme="minorHAnsi" w:hAnsiTheme="minorHAnsi" w:cstheme="minorBidi"/>
          <w:sz w:val="23"/>
          <w:szCs w:val="23"/>
        </w:rPr>
      </w:pPr>
    </w:p>
    <w:p w14:paraId="688DD0BA" w14:textId="77777777" w:rsidR="00C77C9E" w:rsidRPr="002715D1" w:rsidRDefault="20FD0969" w:rsidP="00D235A5">
      <w:pPr>
        <w:pStyle w:val="ECONDS"/>
        <w:keepLines/>
        <w:numPr>
          <w:ilvl w:val="0"/>
          <w:numId w:val="0"/>
        </w:numPr>
        <w:ind w:left="720" w:hanging="11"/>
        <w:rPr>
          <w:rFonts w:asciiTheme="minorHAnsi" w:hAnsiTheme="minorHAnsi" w:cstheme="minorBidi"/>
          <w:sz w:val="23"/>
          <w:szCs w:val="23"/>
        </w:rPr>
      </w:pPr>
      <w:r w:rsidRPr="002715D1">
        <w:rPr>
          <w:rFonts w:asciiTheme="minorHAnsi" w:hAnsiTheme="minorHAnsi" w:cstheme="minorBidi"/>
          <w:sz w:val="23"/>
          <w:szCs w:val="23"/>
        </w:rPr>
        <w:lastRenderedPageBreak/>
        <w:t>Geotechnical aspects of the development work, namely appropriate excavation method and vibration control, support and retention of excavated faces, and hydrogeological considerations must be undertaken in accordance with the recommendations of the [INSERT REPORT]</w:t>
      </w:r>
      <w:r w:rsidRPr="002715D1">
        <w:rPr>
          <w:rFonts w:asciiTheme="minorHAnsi" w:hAnsiTheme="minorHAnsi" w:cstheme="minorBidi"/>
          <w:b/>
          <w:bCs/>
          <w:sz w:val="23"/>
          <w:szCs w:val="23"/>
        </w:rPr>
        <w:t xml:space="preserve"> </w:t>
      </w:r>
      <w:r w:rsidRPr="002715D1">
        <w:rPr>
          <w:rFonts w:asciiTheme="minorHAnsi" w:hAnsiTheme="minorHAnsi" w:cstheme="minorBidi"/>
          <w:sz w:val="23"/>
          <w:szCs w:val="23"/>
        </w:rPr>
        <w:t>prepared by</w:t>
      </w:r>
      <w:r w:rsidRPr="002715D1">
        <w:rPr>
          <w:rFonts w:asciiTheme="minorHAnsi" w:hAnsiTheme="minorHAnsi" w:cstheme="minorBidi"/>
          <w:b/>
          <w:bCs/>
          <w:sz w:val="23"/>
          <w:szCs w:val="23"/>
        </w:rPr>
        <w:t xml:space="preserve"> </w:t>
      </w:r>
      <w:r w:rsidRPr="002715D1">
        <w:rPr>
          <w:rFonts w:asciiTheme="minorHAnsi" w:hAnsiTheme="minorHAnsi" w:cstheme="minorBidi"/>
          <w:sz w:val="23"/>
          <w:szCs w:val="23"/>
        </w:rPr>
        <w:t xml:space="preserve">[INSERT], dated [INSERT] and all subsequent geotechnical inspections carried out during the excavation and construction phase. </w:t>
      </w:r>
    </w:p>
    <w:p w14:paraId="238D6489" w14:textId="77777777" w:rsidR="00C77C9E" w:rsidRPr="002715D1" w:rsidRDefault="00C77C9E" w:rsidP="00792EE8">
      <w:pPr>
        <w:pStyle w:val="ECONDS"/>
        <w:numPr>
          <w:ilvl w:val="0"/>
          <w:numId w:val="0"/>
        </w:numPr>
        <w:ind w:left="720" w:hanging="11"/>
        <w:rPr>
          <w:rFonts w:asciiTheme="minorHAnsi" w:hAnsiTheme="minorHAnsi" w:cstheme="minorBidi"/>
          <w:sz w:val="23"/>
          <w:szCs w:val="23"/>
        </w:rPr>
      </w:pPr>
    </w:p>
    <w:p w14:paraId="0256A401" w14:textId="77777777" w:rsidR="00C77C9E" w:rsidRPr="002715D1" w:rsidRDefault="20FD0969" w:rsidP="00792EE8">
      <w:pPr>
        <w:pStyle w:val="ECONDS"/>
        <w:numPr>
          <w:ilvl w:val="0"/>
          <w:numId w:val="0"/>
        </w:numPr>
        <w:ind w:left="720" w:hanging="11"/>
        <w:rPr>
          <w:rFonts w:asciiTheme="minorHAnsi" w:hAnsiTheme="minorHAnsi" w:cstheme="minorBidi"/>
          <w:sz w:val="23"/>
          <w:szCs w:val="23"/>
        </w:rPr>
      </w:pPr>
      <w:r w:rsidRPr="002715D1">
        <w:rPr>
          <w:rFonts w:asciiTheme="minorHAnsi" w:hAnsiTheme="minorHAnsi" w:cstheme="minorBidi"/>
          <w:sz w:val="23"/>
          <w:szCs w:val="23"/>
        </w:rPr>
        <w:t>Approval must be obtained from all affected property owners, including North Sydney Council where rock anchors (both temporary and permanent) are proposed below adjacent private or public property.</w:t>
      </w:r>
    </w:p>
    <w:p w14:paraId="50DE71BC" w14:textId="77777777" w:rsidR="00C77C9E" w:rsidRPr="002715D1" w:rsidRDefault="00C77C9E" w:rsidP="00792EE8">
      <w:pPr>
        <w:rPr>
          <w:rFonts w:asciiTheme="minorHAnsi" w:hAnsiTheme="minorHAnsi" w:cstheme="minorBidi"/>
          <w:sz w:val="23"/>
          <w:szCs w:val="23"/>
        </w:rPr>
      </w:pPr>
    </w:p>
    <w:p w14:paraId="00BE1C0F" w14:textId="77777777" w:rsidR="00C77C9E" w:rsidRPr="002715D1" w:rsidRDefault="20FD0969" w:rsidP="00792EE8">
      <w:pPr>
        <w:ind w:left="2160" w:hanging="1440"/>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Ensure appropriate professional are engaged at appropriate stages during construction)</w:t>
      </w:r>
    </w:p>
    <w:p w14:paraId="40FEAD87" w14:textId="77777777" w:rsidR="00674C85" w:rsidRPr="002715D1" w:rsidRDefault="00674C85" w:rsidP="00792EE8">
      <w:pPr>
        <w:rPr>
          <w:rFonts w:asciiTheme="minorHAnsi" w:hAnsiTheme="minorHAnsi" w:cstheme="minorBidi"/>
          <w:sz w:val="23"/>
          <w:szCs w:val="23"/>
        </w:rPr>
      </w:pPr>
    </w:p>
    <w:p w14:paraId="7B7D1BA3" w14:textId="58FD4F81" w:rsidR="00C77C9E" w:rsidRPr="002715D1" w:rsidRDefault="20FD0969" w:rsidP="002560BC">
      <w:pPr>
        <w:pStyle w:val="Heading1"/>
        <w:keepLines/>
        <w:rPr>
          <w:rFonts w:asciiTheme="minorHAnsi" w:hAnsiTheme="minorHAnsi" w:cstheme="minorBidi"/>
          <w:sz w:val="23"/>
          <w:szCs w:val="23"/>
        </w:rPr>
      </w:pPr>
      <w:bookmarkStart w:id="163" w:name="_Toc366754932"/>
      <w:bookmarkStart w:id="164" w:name="_Toc184024934"/>
      <w:r w:rsidRPr="002715D1">
        <w:rPr>
          <w:rFonts w:asciiTheme="minorHAnsi" w:hAnsiTheme="minorHAnsi" w:cstheme="minorBidi"/>
          <w:sz w:val="23"/>
          <w:szCs w:val="23"/>
        </w:rPr>
        <w:t>Council Inspection of Public Infrastructure Works</w:t>
      </w:r>
      <w:bookmarkEnd w:id="163"/>
      <w:bookmarkEnd w:id="164"/>
      <w:r w:rsidR="00C77C9E" w:rsidRPr="002715D1">
        <w:rPr>
          <w:sz w:val="23"/>
          <w:szCs w:val="23"/>
        </w:rPr>
        <w:tab/>
      </w:r>
      <w:r w:rsidRPr="002715D1">
        <w:rPr>
          <w:rFonts w:asciiTheme="minorHAnsi" w:hAnsiTheme="minorHAnsi" w:cstheme="minorBidi"/>
          <w:vanish/>
          <w:sz w:val="23"/>
          <w:szCs w:val="23"/>
        </w:rPr>
        <w:t>E</w:t>
      </w:r>
      <w:r w:rsidR="002560BC" w:rsidRPr="002715D1">
        <w:rPr>
          <w:rFonts w:asciiTheme="minorHAnsi" w:hAnsiTheme="minorHAnsi" w:cstheme="minorBidi"/>
          <w:vanish/>
          <w:sz w:val="23"/>
          <w:szCs w:val="23"/>
        </w:rPr>
        <w:t>6</w:t>
      </w:r>
    </w:p>
    <w:p w14:paraId="41D0AEB5" w14:textId="77777777" w:rsidR="00C77C9E" w:rsidRPr="002715D1" w:rsidRDefault="00C77C9E" w:rsidP="002560BC">
      <w:pPr>
        <w:keepNext/>
        <w:keepLines/>
        <w:rPr>
          <w:rFonts w:asciiTheme="minorHAnsi" w:hAnsiTheme="minorHAnsi" w:cstheme="minorBidi"/>
          <w:sz w:val="23"/>
          <w:szCs w:val="23"/>
        </w:rPr>
      </w:pPr>
    </w:p>
    <w:p w14:paraId="3481B9E5" w14:textId="77777777" w:rsidR="004E125D" w:rsidRPr="002715D1" w:rsidRDefault="004E125D" w:rsidP="002560BC">
      <w:pPr>
        <w:pStyle w:val="ECONDS"/>
        <w:keepNext/>
        <w:keepLines/>
        <w:rPr>
          <w:rFonts w:ascii="Calibri" w:hAnsi="Calibri" w:cs="Calibri"/>
          <w:sz w:val="23"/>
          <w:szCs w:val="23"/>
        </w:rPr>
      </w:pPr>
      <w:r w:rsidRPr="002715D1">
        <w:rPr>
          <w:rFonts w:ascii="Calibri" w:hAnsi="Calibri" w:cs="Calibri"/>
          <w:sz w:val="23"/>
          <w:szCs w:val="23"/>
        </w:rPr>
        <w:t>During the works on public infrastructure reverting to Council’s care and control, Council’s development engineer may undertake inspections of the works at the following hold points:</w:t>
      </w:r>
    </w:p>
    <w:p w14:paraId="7732A8C9" w14:textId="77777777" w:rsidR="00C77C9E" w:rsidRPr="002715D1" w:rsidRDefault="00C77C9E" w:rsidP="00792EE8">
      <w:pPr>
        <w:rPr>
          <w:rFonts w:asciiTheme="minorHAnsi" w:hAnsiTheme="minorHAnsi" w:cstheme="minorBidi"/>
          <w:sz w:val="19"/>
          <w:szCs w:val="19"/>
        </w:rPr>
      </w:pPr>
    </w:p>
    <w:p w14:paraId="02E0E267" w14:textId="77777777" w:rsidR="005460DE" w:rsidRPr="002715D1" w:rsidRDefault="005460DE" w:rsidP="00F8058B">
      <w:pPr>
        <w:widowControl/>
        <w:numPr>
          <w:ilvl w:val="0"/>
          <w:numId w:val="37"/>
        </w:numPr>
        <w:tabs>
          <w:tab w:val="clear" w:pos="1080"/>
        </w:tabs>
        <w:ind w:left="1440" w:hanging="720"/>
        <w:rPr>
          <w:rFonts w:asciiTheme="minorHAnsi" w:hAnsiTheme="minorHAnsi" w:cstheme="minorBidi"/>
          <w:sz w:val="23"/>
          <w:szCs w:val="23"/>
        </w:rPr>
      </w:pPr>
      <w:r w:rsidRPr="002715D1">
        <w:rPr>
          <w:rFonts w:asciiTheme="minorHAnsi" w:hAnsiTheme="minorHAnsi" w:cstheme="minorBidi"/>
          <w:sz w:val="23"/>
          <w:szCs w:val="23"/>
        </w:rPr>
        <w:t>Formwork for layback, kerb/gutter, footpath, etc.</w:t>
      </w:r>
    </w:p>
    <w:p w14:paraId="085A4524" w14:textId="77777777" w:rsidR="005460DE" w:rsidRPr="002715D1" w:rsidRDefault="005460DE" w:rsidP="00F8058B">
      <w:pPr>
        <w:widowControl/>
        <w:numPr>
          <w:ilvl w:val="0"/>
          <w:numId w:val="37"/>
        </w:numPr>
        <w:tabs>
          <w:tab w:val="clear" w:pos="1080"/>
        </w:tabs>
        <w:ind w:left="1440" w:hanging="720"/>
        <w:rPr>
          <w:rFonts w:asciiTheme="minorHAnsi" w:hAnsiTheme="minorHAnsi" w:cstheme="minorBidi"/>
          <w:sz w:val="23"/>
          <w:szCs w:val="23"/>
        </w:rPr>
      </w:pPr>
      <w:r w:rsidRPr="002715D1">
        <w:rPr>
          <w:rFonts w:asciiTheme="minorHAnsi" w:hAnsiTheme="minorHAnsi" w:cstheme="minorBidi"/>
          <w:sz w:val="23"/>
          <w:szCs w:val="23"/>
        </w:rPr>
        <w:t>All reinforcement for the concrete base beneath pavers,</w:t>
      </w:r>
    </w:p>
    <w:p w14:paraId="0A1B20A5" w14:textId="77777777" w:rsidR="005460DE" w:rsidRPr="002715D1" w:rsidRDefault="005460DE" w:rsidP="00F8058B">
      <w:pPr>
        <w:widowControl/>
        <w:numPr>
          <w:ilvl w:val="0"/>
          <w:numId w:val="37"/>
        </w:numPr>
        <w:tabs>
          <w:tab w:val="clear" w:pos="1080"/>
        </w:tabs>
        <w:ind w:left="1440" w:hanging="720"/>
        <w:rPr>
          <w:rFonts w:asciiTheme="minorHAnsi" w:hAnsiTheme="minorHAnsi" w:cstheme="minorBidi"/>
          <w:sz w:val="23"/>
          <w:szCs w:val="23"/>
        </w:rPr>
      </w:pPr>
      <w:r w:rsidRPr="002715D1">
        <w:rPr>
          <w:rFonts w:asciiTheme="minorHAnsi" w:hAnsiTheme="minorHAnsi" w:cstheme="minorBidi"/>
          <w:sz w:val="23"/>
          <w:szCs w:val="23"/>
        </w:rPr>
        <w:t>Formwork and reinforcement for in-situ stormwater pits,</w:t>
      </w:r>
    </w:p>
    <w:p w14:paraId="4DC004A4" w14:textId="77777777" w:rsidR="005460DE" w:rsidRPr="002715D1" w:rsidRDefault="005460DE" w:rsidP="00F8058B">
      <w:pPr>
        <w:widowControl/>
        <w:numPr>
          <w:ilvl w:val="0"/>
          <w:numId w:val="37"/>
        </w:numPr>
        <w:tabs>
          <w:tab w:val="clear" w:pos="1080"/>
        </w:tabs>
        <w:ind w:left="1440" w:hanging="720"/>
        <w:rPr>
          <w:rFonts w:asciiTheme="minorHAnsi" w:hAnsiTheme="minorHAnsi" w:cstheme="minorBidi"/>
          <w:sz w:val="23"/>
          <w:szCs w:val="23"/>
        </w:rPr>
      </w:pPr>
      <w:r w:rsidRPr="002715D1">
        <w:rPr>
          <w:rFonts w:asciiTheme="minorHAnsi" w:hAnsiTheme="minorHAnsi" w:cstheme="minorBidi"/>
          <w:sz w:val="23"/>
          <w:szCs w:val="23"/>
        </w:rPr>
        <w:t>Pipe connections prior to back filling.</w:t>
      </w:r>
    </w:p>
    <w:p w14:paraId="0E003661" w14:textId="77777777" w:rsidR="00C77C9E" w:rsidRPr="002715D1" w:rsidRDefault="00C77C9E" w:rsidP="00792EE8">
      <w:pPr>
        <w:ind w:left="720"/>
        <w:rPr>
          <w:rFonts w:asciiTheme="minorHAnsi" w:hAnsiTheme="minorHAnsi" w:cstheme="minorBidi"/>
          <w:sz w:val="19"/>
          <w:szCs w:val="19"/>
        </w:rPr>
      </w:pPr>
    </w:p>
    <w:p w14:paraId="3932D4A5" w14:textId="70B42EF1" w:rsidR="00C77C9E" w:rsidRPr="002715D1" w:rsidRDefault="20FD0969" w:rsidP="00792EE8">
      <w:pPr>
        <w:ind w:left="720"/>
        <w:rPr>
          <w:rFonts w:asciiTheme="minorHAnsi" w:hAnsiTheme="minorHAnsi" w:cstheme="minorBidi"/>
          <w:sz w:val="23"/>
          <w:szCs w:val="23"/>
        </w:rPr>
      </w:pPr>
      <w:r w:rsidRPr="002715D1">
        <w:rPr>
          <w:rFonts w:asciiTheme="minorHAnsi" w:hAnsiTheme="minorHAnsi" w:cstheme="minorBidi"/>
          <w:sz w:val="23"/>
          <w:szCs w:val="23"/>
        </w:rPr>
        <w:t xml:space="preserve">All works must proceed in accordance with </w:t>
      </w:r>
      <w:r w:rsidRPr="002715D1">
        <w:rPr>
          <w:rFonts w:asciiTheme="minorHAnsi" w:hAnsiTheme="minorHAnsi" w:cstheme="minorBidi"/>
          <w:i/>
          <w:sz w:val="23"/>
          <w:szCs w:val="23"/>
        </w:rPr>
        <w:t>the</w:t>
      </w:r>
      <w:r w:rsidRPr="002715D1">
        <w:rPr>
          <w:rFonts w:asciiTheme="minorHAnsi" w:hAnsiTheme="minorHAnsi" w:cstheme="minorBidi"/>
          <w:sz w:val="23"/>
          <w:szCs w:val="23"/>
        </w:rPr>
        <w:t xml:space="preserve"> </w:t>
      </w:r>
      <w:r w:rsidRPr="002715D1">
        <w:rPr>
          <w:rFonts w:asciiTheme="minorHAnsi" w:hAnsiTheme="minorHAnsi" w:cstheme="minorBidi"/>
          <w:i/>
          <w:iCs/>
          <w:sz w:val="23"/>
          <w:szCs w:val="23"/>
        </w:rPr>
        <w:t>Roads Act 1993</w:t>
      </w:r>
      <w:r w:rsidRPr="002715D1">
        <w:rPr>
          <w:rFonts w:asciiTheme="minorHAnsi" w:hAnsiTheme="minorHAnsi" w:cstheme="minorBidi"/>
          <w:sz w:val="23"/>
          <w:szCs w:val="23"/>
        </w:rPr>
        <w:t xml:space="preserve"> approvals or other permits relating to roads issued by Council. A minimum of 48 hours’ notice must be given to Council to book an inspection. Work must not proceed until the works or activity covered by the inspection is approved.</w:t>
      </w:r>
    </w:p>
    <w:p w14:paraId="6E149AA0" w14:textId="77777777" w:rsidR="00C77C9E" w:rsidRPr="002715D1" w:rsidRDefault="00C77C9E" w:rsidP="00792EE8">
      <w:pPr>
        <w:pStyle w:val="ECONDS"/>
        <w:numPr>
          <w:ilvl w:val="0"/>
          <w:numId w:val="0"/>
        </w:numPr>
        <w:tabs>
          <w:tab w:val="num" w:pos="709"/>
        </w:tabs>
        <w:ind w:left="720" w:hanging="720"/>
        <w:rPr>
          <w:rFonts w:asciiTheme="minorHAnsi" w:hAnsiTheme="minorHAnsi" w:cstheme="minorBidi"/>
          <w:sz w:val="23"/>
          <w:szCs w:val="23"/>
        </w:rPr>
      </w:pPr>
    </w:p>
    <w:p w14:paraId="277CE06A" w14:textId="6A601423" w:rsidR="00C77C9E" w:rsidRPr="002715D1" w:rsidRDefault="20FD0969" w:rsidP="00792EE8">
      <w:pPr>
        <w:pStyle w:val="ECONDS"/>
        <w:widowControl/>
        <w:numPr>
          <w:ilvl w:val="0"/>
          <w:numId w:val="0"/>
        </w:numPr>
        <w:ind w:left="2160" w:hanging="1440"/>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To ensure quality of construction joints and connections in the drainage system)</w:t>
      </w:r>
    </w:p>
    <w:p w14:paraId="1CE76BC9" w14:textId="77777777" w:rsidR="00C77C9E" w:rsidRPr="002715D1" w:rsidRDefault="00C77C9E" w:rsidP="00792EE8">
      <w:pPr>
        <w:rPr>
          <w:rFonts w:asciiTheme="minorHAnsi" w:hAnsiTheme="minorHAnsi" w:cstheme="minorBidi"/>
          <w:sz w:val="23"/>
          <w:szCs w:val="23"/>
        </w:rPr>
      </w:pPr>
    </w:p>
    <w:p w14:paraId="751EBD42" w14:textId="1EBBFACC" w:rsidR="00C77C9E" w:rsidRPr="002715D1" w:rsidRDefault="20FD0969" w:rsidP="00792EE8">
      <w:pPr>
        <w:pStyle w:val="Heading1"/>
        <w:keepNext w:val="0"/>
        <w:rPr>
          <w:rFonts w:asciiTheme="minorHAnsi" w:hAnsiTheme="minorHAnsi" w:cstheme="minorBidi"/>
          <w:sz w:val="23"/>
          <w:szCs w:val="23"/>
        </w:rPr>
      </w:pPr>
      <w:bookmarkStart w:id="165" w:name="_Toc366754934"/>
      <w:bookmarkStart w:id="166" w:name="_Toc184024936"/>
      <w:r w:rsidRPr="002715D1">
        <w:rPr>
          <w:rFonts w:asciiTheme="minorHAnsi" w:hAnsiTheme="minorHAnsi" w:cstheme="minorBidi"/>
          <w:sz w:val="23"/>
          <w:szCs w:val="23"/>
        </w:rPr>
        <w:t>Progress Survey</w:t>
      </w:r>
      <w:bookmarkEnd w:id="165"/>
      <w:bookmarkEnd w:id="166"/>
      <w:r w:rsidR="00C77C9E" w:rsidRPr="002715D1">
        <w:rPr>
          <w:sz w:val="23"/>
          <w:szCs w:val="23"/>
        </w:rPr>
        <w:tab/>
      </w:r>
      <w:r w:rsidRPr="002715D1">
        <w:rPr>
          <w:rFonts w:asciiTheme="minorHAnsi" w:hAnsiTheme="minorHAnsi" w:cstheme="minorBidi"/>
          <w:vanish/>
          <w:sz w:val="23"/>
          <w:szCs w:val="23"/>
        </w:rPr>
        <w:t>E</w:t>
      </w:r>
      <w:r w:rsidR="002560BC" w:rsidRPr="002715D1">
        <w:rPr>
          <w:rFonts w:asciiTheme="minorHAnsi" w:hAnsiTheme="minorHAnsi" w:cstheme="minorBidi"/>
          <w:vanish/>
          <w:sz w:val="23"/>
          <w:szCs w:val="23"/>
        </w:rPr>
        <w:t>8</w:t>
      </w:r>
    </w:p>
    <w:p w14:paraId="5FEEFAC9" w14:textId="77777777" w:rsidR="00C77C9E" w:rsidRPr="002715D1" w:rsidRDefault="00C77C9E" w:rsidP="00792EE8">
      <w:pPr>
        <w:rPr>
          <w:rFonts w:asciiTheme="minorHAnsi" w:hAnsiTheme="minorHAnsi" w:cstheme="minorBidi"/>
          <w:sz w:val="23"/>
          <w:szCs w:val="23"/>
        </w:rPr>
      </w:pPr>
    </w:p>
    <w:p w14:paraId="6E17CF5A" w14:textId="7ABCB35A" w:rsidR="00C77C9E" w:rsidRPr="002715D1" w:rsidRDefault="20FD0969" w:rsidP="00792EE8">
      <w:pPr>
        <w:pStyle w:val="ECONDS"/>
        <w:rPr>
          <w:rFonts w:asciiTheme="minorHAnsi" w:hAnsiTheme="minorHAnsi" w:cstheme="minorBidi"/>
          <w:sz w:val="23"/>
          <w:szCs w:val="23"/>
        </w:rPr>
      </w:pPr>
      <w:r w:rsidRPr="002715D1">
        <w:rPr>
          <w:rFonts w:asciiTheme="minorHAnsi" w:hAnsiTheme="minorHAnsi" w:cstheme="minorBidi"/>
          <w:sz w:val="23"/>
          <w:szCs w:val="23"/>
        </w:rPr>
        <w:t>In order to ensure compliance with approved plans, a Survey Certificate, prepared to Australian Height Datum, must be prepared by a Registered Surveyor showing the following:</w:t>
      </w:r>
    </w:p>
    <w:p w14:paraId="55EC1132" w14:textId="77777777" w:rsidR="00C77C9E" w:rsidRPr="002715D1" w:rsidRDefault="20FD0969" w:rsidP="00F8058B">
      <w:pPr>
        <w:numPr>
          <w:ilvl w:val="0"/>
          <w:numId w:val="38"/>
        </w:numPr>
        <w:tabs>
          <w:tab w:val="clear" w:pos="1080"/>
          <w:tab w:val="num" w:pos="1440"/>
        </w:tabs>
        <w:ind w:left="1440" w:hanging="720"/>
        <w:rPr>
          <w:rFonts w:asciiTheme="minorHAnsi" w:hAnsiTheme="minorHAnsi" w:cstheme="minorBidi"/>
          <w:sz w:val="23"/>
          <w:szCs w:val="23"/>
        </w:rPr>
      </w:pPr>
      <w:r w:rsidRPr="002715D1">
        <w:rPr>
          <w:rFonts w:asciiTheme="minorHAnsi" w:hAnsiTheme="minorHAnsi" w:cstheme="minorBidi"/>
          <w:sz w:val="23"/>
          <w:szCs w:val="23"/>
        </w:rPr>
        <w:t>at the completion of excavation, prior to the placement of any footings, showing the completed level of the excavation and its relationship to the boundaries;</w:t>
      </w:r>
    </w:p>
    <w:p w14:paraId="5C5C9DCE" w14:textId="77777777" w:rsidR="00C77C9E" w:rsidRPr="002715D1" w:rsidRDefault="00C77C9E" w:rsidP="00792EE8">
      <w:pPr>
        <w:tabs>
          <w:tab w:val="num" w:pos="1440"/>
        </w:tabs>
        <w:ind w:left="1440" w:hanging="720"/>
        <w:rPr>
          <w:rFonts w:asciiTheme="minorHAnsi" w:hAnsiTheme="minorHAnsi" w:cstheme="minorBidi"/>
          <w:sz w:val="23"/>
          <w:szCs w:val="23"/>
        </w:rPr>
      </w:pPr>
    </w:p>
    <w:p w14:paraId="681EBE3A" w14:textId="77777777" w:rsidR="00C77C9E" w:rsidRPr="002715D1" w:rsidRDefault="20FD0969" w:rsidP="00F8058B">
      <w:pPr>
        <w:numPr>
          <w:ilvl w:val="0"/>
          <w:numId w:val="38"/>
        </w:numPr>
        <w:tabs>
          <w:tab w:val="clear" w:pos="1080"/>
          <w:tab w:val="num" w:pos="1440"/>
        </w:tabs>
        <w:ind w:left="1440" w:hanging="720"/>
        <w:rPr>
          <w:rFonts w:asciiTheme="minorHAnsi" w:hAnsiTheme="minorHAnsi" w:cstheme="minorBidi"/>
          <w:sz w:val="23"/>
          <w:szCs w:val="23"/>
        </w:rPr>
      </w:pPr>
      <w:r w:rsidRPr="002715D1">
        <w:rPr>
          <w:rFonts w:asciiTheme="minorHAnsi" w:hAnsiTheme="minorHAnsi" w:cstheme="minorBidi"/>
          <w:sz w:val="23"/>
          <w:szCs w:val="23"/>
        </w:rPr>
        <w:t>prior to placement of concrete at the ground floor level, showing the level of the form work and its relationship to boundaries including relevant footpath and roadway levels;</w:t>
      </w:r>
    </w:p>
    <w:p w14:paraId="7E74A177" w14:textId="77777777" w:rsidR="00C77C9E" w:rsidRPr="002715D1" w:rsidRDefault="00C77C9E" w:rsidP="00792EE8">
      <w:pPr>
        <w:tabs>
          <w:tab w:val="num" w:pos="1440"/>
        </w:tabs>
        <w:ind w:left="1440" w:hanging="720"/>
        <w:rPr>
          <w:rFonts w:asciiTheme="minorHAnsi" w:hAnsiTheme="minorHAnsi" w:cstheme="minorBidi"/>
          <w:sz w:val="23"/>
          <w:szCs w:val="23"/>
        </w:rPr>
      </w:pPr>
    </w:p>
    <w:p w14:paraId="5B634FBC" w14:textId="3E7C9892" w:rsidR="00C77C9E" w:rsidRPr="002715D1" w:rsidRDefault="20FD0969" w:rsidP="00F8058B">
      <w:pPr>
        <w:numPr>
          <w:ilvl w:val="0"/>
          <w:numId w:val="38"/>
        </w:numPr>
        <w:tabs>
          <w:tab w:val="clear" w:pos="1080"/>
          <w:tab w:val="num" w:pos="1440"/>
        </w:tabs>
        <w:ind w:left="1440" w:hanging="720"/>
        <w:rPr>
          <w:rFonts w:asciiTheme="minorHAnsi" w:hAnsiTheme="minorHAnsi" w:cstheme="minorBidi"/>
          <w:sz w:val="23"/>
          <w:szCs w:val="23"/>
        </w:rPr>
      </w:pPr>
      <w:r w:rsidRPr="002715D1">
        <w:rPr>
          <w:rFonts w:asciiTheme="minorHAnsi" w:hAnsiTheme="minorHAnsi" w:cstheme="minorBidi"/>
          <w:sz w:val="23"/>
          <w:szCs w:val="23"/>
        </w:rPr>
        <w:t>prior to placement of concrete at each floor level above ground floor showing the principal level of the formwork and the intended relationship of the completed works to the boundary;</w:t>
      </w:r>
    </w:p>
    <w:p w14:paraId="0BF6C2BB" w14:textId="77777777" w:rsidR="00C77C9E" w:rsidRPr="002715D1" w:rsidRDefault="00C77C9E" w:rsidP="00792EE8">
      <w:pPr>
        <w:tabs>
          <w:tab w:val="num" w:pos="1440"/>
        </w:tabs>
        <w:ind w:left="1440" w:hanging="720"/>
        <w:rPr>
          <w:rFonts w:asciiTheme="minorHAnsi" w:hAnsiTheme="minorHAnsi" w:cstheme="minorBidi"/>
          <w:sz w:val="23"/>
          <w:szCs w:val="23"/>
        </w:rPr>
      </w:pPr>
    </w:p>
    <w:p w14:paraId="149934D6" w14:textId="073443CB" w:rsidR="00C77C9E" w:rsidRPr="002715D1" w:rsidRDefault="20FD0969" w:rsidP="00F8058B">
      <w:pPr>
        <w:numPr>
          <w:ilvl w:val="0"/>
          <w:numId w:val="38"/>
        </w:numPr>
        <w:tabs>
          <w:tab w:val="clear" w:pos="1080"/>
          <w:tab w:val="num" w:pos="1440"/>
        </w:tabs>
        <w:ind w:left="1440" w:hanging="720"/>
        <w:rPr>
          <w:rFonts w:asciiTheme="minorHAnsi" w:hAnsiTheme="minorHAnsi" w:cstheme="minorBidi"/>
          <w:sz w:val="23"/>
          <w:szCs w:val="23"/>
        </w:rPr>
      </w:pPr>
      <w:r w:rsidRPr="002715D1">
        <w:rPr>
          <w:rFonts w:asciiTheme="minorHAnsi" w:hAnsiTheme="minorHAnsi" w:cstheme="minorBidi"/>
          <w:sz w:val="23"/>
          <w:szCs w:val="23"/>
        </w:rPr>
        <w:t>prior to roofing, or completion of the highest point of the building showing the anticipated level of the completed work and its relationship to the boundary; and</w:t>
      </w:r>
    </w:p>
    <w:p w14:paraId="548CB25C" w14:textId="77777777" w:rsidR="00C77C9E" w:rsidRPr="002715D1" w:rsidRDefault="00C77C9E" w:rsidP="00792EE8">
      <w:pPr>
        <w:tabs>
          <w:tab w:val="num" w:pos="1440"/>
        </w:tabs>
        <w:ind w:left="1440" w:hanging="720"/>
        <w:rPr>
          <w:rFonts w:asciiTheme="minorHAnsi" w:hAnsiTheme="minorHAnsi" w:cstheme="minorBidi"/>
          <w:sz w:val="23"/>
          <w:szCs w:val="23"/>
        </w:rPr>
      </w:pPr>
    </w:p>
    <w:p w14:paraId="34A34B3D" w14:textId="77777777" w:rsidR="00C77C9E" w:rsidRPr="002715D1" w:rsidRDefault="20FD0969" w:rsidP="00F8058B">
      <w:pPr>
        <w:numPr>
          <w:ilvl w:val="0"/>
          <w:numId w:val="38"/>
        </w:numPr>
        <w:tabs>
          <w:tab w:val="clear" w:pos="1080"/>
          <w:tab w:val="num" w:pos="1440"/>
        </w:tabs>
        <w:ind w:left="1440" w:hanging="720"/>
        <w:rPr>
          <w:rFonts w:asciiTheme="minorHAnsi" w:hAnsiTheme="minorHAnsi" w:cstheme="minorBidi"/>
          <w:sz w:val="23"/>
          <w:szCs w:val="23"/>
        </w:rPr>
      </w:pPr>
      <w:r w:rsidRPr="002715D1">
        <w:rPr>
          <w:rFonts w:asciiTheme="minorHAnsi" w:hAnsiTheme="minorHAnsi" w:cstheme="minorBidi"/>
          <w:sz w:val="23"/>
          <w:szCs w:val="23"/>
        </w:rPr>
        <w:lastRenderedPageBreak/>
        <w:t>at completion, works showing the relationship of the building to the boundary and showing the maximum height of the overall works and the height of the principal roof elements.</w:t>
      </w:r>
    </w:p>
    <w:p w14:paraId="778A3880" w14:textId="77777777" w:rsidR="00C77C9E" w:rsidRPr="002715D1" w:rsidRDefault="00C77C9E" w:rsidP="00792EE8">
      <w:pPr>
        <w:rPr>
          <w:rFonts w:asciiTheme="minorHAnsi" w:hAnsiTheme="minorHAnsi" w:cstheme="minorBidi"/>
          <w:sz w:val="23"/>
          <w:szCs w:val="23"/>
        </w:rPr>
      </w:pPr>
    </w:p>
    <w:p w14:paraId="0CA6826F" w14:textId="44EAF031" w:rsidR="00C77C9E" w:rsidRPr="002715D1" w:rsidRDefault="20FD0969" w:rsidP="00792EE8">
      <w:pPr>
        <w:ind w:left="720"/>
        <w:rPr>
          <w:rFonts w:asciiTheme="minorHAnsi" w:hAnsiTheme="minorHAnsi" w:cstheme="minorBidi"/>
          <w:sz w:val="23"/>
          <w:szCs w:val="23"/>
        </w:rPr>
      </w:pPr>
      <w:r w:rsidRPr="002715D1">
        <w:rPr>
          <w:rFonts w:asciiTheme="minorHAnsi" w:hAnsiTheme="minorHAnsi" w:cstheme="minorBidi"/>
          <w:sz w:val="23"/>
          <w:szCs w:val="23"/>
        </w:rPr>
        <w:t xml:space="preserve">Progress certification in response to points (a) through to (e) must be provided to the Principal Certifier for approval at the time of carrying out relevant progress inspections.  In the event that such survey information is not provided or reveals discrepancies between the approved plans and the proposed works, all works, save for works necessary to bring the development into compliance with the approved plans, must cease. Works may only continue upon notification by the Principal Certifier to the Applicant that survey information (included updated survey information following the carrying out of works to comply with the approved plans) complies with this condition. </w:t>
      </w:r>
    </w:p>
    <w:p w14:paraId="6AE6A095" w14:textId="77777777" w:rsidR="00C77C9E" w:rsidRPr="002715D1" w:rsidRDefault="00C77C9E" w:rsidP="00792EE8">
      <w:pPr>
        <w:ind w:left="720"/>
        <w:rPr>
          <w:rFonts w:asciiTheme="minorHAnsi" w:eastAsiaTheme="minorEastAsia" w:hAnsiTheme="minorHAnsi" w:cstheme="minorBidi"/>
          <w:sz w:val="23"/>
          <w:szCs w:val="23"/>
        </w:rPr>
      </w:pPr>
    </w:p>
    <w:p w14:paraId="2CAB602D" w14:textId="77777777" w:rsidR="00C77C9E" w:rsidRPr="002715D1" w:rsidRDefault="20FD0969"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compliance with approved plans)</w:t>
      </w:r>
    </w:p>
    <w:p w14:paraId="4B17BF5F" w14:textId="77777777" w:rsidR="00C77C9E" w:rsidRPr="002715D1" w:rsidRDefault="00C77C9E" w:rsidP="00792EE8">
      <w:pPr>
        <w:rPr>
          <w:rFonts w:asciiTheme="minorHAnsi" w:eastAsiaTheme="minorEastAsia" w:hAnsiTheme="minorHAnsi" w:cstheme="minorBidi"/>
          <w:strike/>
          <w:sz w:val="23"/>
          <w:szCs w:val="23"/>
        </w:rPr>
      </w:pPr>
    </w:p>
    <w:p w14:paraId="6915881C" w14:textId="2F66B193" w:rsidR="00C77C9E" w:rsidRPr="002715D1" w:rsidRDefault="20FD0969" w:rsidP="00792EE8">
      <w:pPr>
        <w:pStyle w:val="Heading1"/>
        <w:rPr>
          <w:rFonts w:asciiTheme="minorHAnsi" w:eastAsiaTheme="minorEastAsia" w:hAnsiTheme="minorHAnsi" w:cstheme="minorBidi"/>
          <w:sz w:val="23"/>
          <w:szCs w:val="23"/>
        </w:rPr>
      </w:pPr>
      <w:bookmarkStart w:id="167" w:name="_Toc366754936"/>
      <w:bookmarkStart w:id="168" w:name="_Toc184024938"/>
      <w:r w:rsidRPr="002715D1">
        <w:rPr>
          <w:rFonts w:asciiTheme="minorHAnsi" w:eastAsiaTheme="minorEastAsia" w:hAnsiTheme="minorHAnsi" w:cstheme="minorBidi"/>
          <w:sz w:val="23"/>
          <w:szCs w:val="23"/>
        </w:rPr>
        <w:t>Dust Emission and Air Quality</w:t>
      </w:r>
      <w:bookmarkEnd w:id="167"/>
      <w:bookmarkEnd w:id="168"/>
      <w:r w:rsidR="00C77C9E" w:rsidRPr="002715D1">
        <w:rPr>
          <w:sz w:val="23"/>
          <w:szCs w:val="23"/>
        </w:rPr>
        <w:tab/>
      </w:r>
      <w:r w:rsidR="00C77C9E" w:rsidRPr="002715D1">
        <w:rPr>
          <w:sz w:val="23"/>
          <w:szCs w:val="23"/>
        </w:rPr>
        <w:tab/>
      </w:r>
      <w:r w:rsidRPr="002715D1">
        <w:rPr>
          <w:rFonts w:asciiTheme="minorHAnsi" w:hAnsiTheme="minorHAnsi" w:cstheme="minorBidi"/>
          <w:vanish/>
          <w:sz w:val="23"/>
          <w:szCs w:val="23"/>
        </w:rPr>
        <w:t>E1</w:t>
      </w:r>
      <w:r w:rsidR="002560BC" w:rsidRPr="002715D1">
        <w:rPr>
          <w:rFonts w:asciiTheme="minorHAnsi" w:hAnsiTheme="minorHAnsi" w:cstheme="minorBidi"/>
          <w:vanish/>
          <w:sz w:val="23"/>
          <w:szCs w:val="23"/>
        </w:rPr>
        <w:t>0</w:t>
      </w:r>
    </w:p>
    <w:p w14:paraId="0ED38664" w14:textId="77777777" w:rsidR="00E06275" w:rsidRPr="002715D1" w:rsidRDefault="00E06275" w:rsidP="00792EE8">
      <w:pPr>
        <w:keepNext/>
        <w:rPr>
          <w:rFonts w:asciiTheme="minorHAnsi" w:eastAsiaTheme="minorEastAsia" w:hAnsiTheme="minorHAnsi" w:cstheme="minorBidi"/>
          <w:sz w:val="23"/>
          <w:szCs w:val="23"/>
          <w:lang w:eastAsia="en-AU"/>
        </w:rPr>
      </w:pPr>
    </w:p>
    <w:p w14:paraId="5A9DC2FF" w14:textId="091B48CC" w:rsidR="00C77C9E" w:rsidRPr="002715D1" w:rsidRDefault="20FD0969" w:rsidP="00792EE8">
      <w:pPr>
        <w:pStyle w:val="E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following must be complied with at all times:</w:t>
      </w:r>
    </w:p>
    <w:p w14:paraId="714EA273" w14:textId="77777777" w:rsidR="00C77C9E" w:rsidRPr="002715D1" w:rsidRDefault="00C77C9E" w:rsidP="00792EE8">
      <w:pPr>
        <w:rPr>
          <w:rFonts w:asciiTheme="minorHAnsi" w:eastAsiaTheme="minorEastAsia" w:hAnsiTheme="minorHAnsi" w:cstheme="minorBidi"/>
          <w:sz w:val="23"/>
          <w:szCs w:val="23"/>
        </w:rPr>
      </w:pPr>
    </w:p>
    <w:p w14:paraId="70BB129B" w14:textId="0B595CF6" w:rsidR="00C77C9E" w:rsidRPr="002715D1" w:rsidRDefault="4028F3C1" w:rsidP="00792EE8">
      <w:pPr>
        <w:pStyle w:val="ECONDS"/>
        <w:numPr>
          <w:ilvl w:val="0"/>
          <w:numId w:val="0"/>
        </w:num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w:t>
      </w:r>
      <w:r w:rsidR="00C77C9E" w:rsidRPr="002715D1">
        <w:rPr>
          <w:sz w:val="23"/>
          <w:szCs w:val="23"/>
        </w:rPr>
        <w:tab/>
      </w:r>
      <w:r w:rsidRPr="002715D1">
        <w:rPr>
          <w:rFonts w:asciiTheme="minorHAnsi" w:eastAsiaTheme="minorEastAsia" w:hAnsiTheme="minorHAnsi" w:cstheme="minorBidi"/>
          <w:sz w:val="23"/>
          <w:szCs w:val="23"/>
        </w:rPr>
        <w:t>Materials must not be burnt on the site.</w:t>
      </w:r>
    </w:p>
    <w:p w14:paraId="53C5B5D3" w14:textId="77777777" w:rsidR="00C77C9E" w:rsidRPr="002715D1" w:rsidRDefault="00C77C9E" w:rsidP="00792EE8">
      <w:pPr>
        <w:ind w:left="720"/>
        <w:rPr>
          <w:rFonts w:asciiTheme="minorHAnsi" w:eastAsiaTheme="minorEastAsia" w:hAnsiTheme="minorHAnsi" w:cstheme="minorBidi"/>
          <w:sz w:val="23"/>
          <w:szCs w:val="23"/>
        </w:rPr>
      </w:pPr>
    </w:p>
    <w:p w14:paraId="62DD40AF" w14:textId="7E500754" w:rsidR="00C77C9E" w:rsidRPr="002715D1" w:rsidRDefault="4028F3C1" w:rsidP="00792EE8">
      <w:pPr>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b)</w:t>
      </w:r>
      <w:r w:rsidR="00C77C9E" w:rsidRPr="002715D1">
        <w:rPr>
          <w:sz w:val="23"/>
          <w:szCs w:val="23"/>
        </w:rPr>
        <w:tab/>
      </w:r>
      <w:r w:rsidRPr="002715D1">
        <w:rPr>
          <w:rFonts w:asciiTheme="minorHAnsi" w:eastAsiaTheme="minorEastAsia" w:hAnsiTheme="minorHAnsi" w:cstheme="minorBidi"/>
          <w:sz w:val="23"/>
          <w:szCs w:val="23"/>
        </w:rPr>
        <w:t>Vehicles entering and leaving the site with soil or fill material must be covered.</w:t>
      </w:r>
    </w:p>
    <w:p w14:paraId="5D075C07" w14:textId="77777777" w:rsidR="00C77C9E" w:rsidRPr="002715D1" w:rsidRDefault="00C77C9E" w:rsidP="00792EE8">
      <w:pPr>
        <w:ind w:left="720"/>
        <w:rPr>
          <w:rFonts w:asciiTheme="minorHAnsi" w:eastAsiaTheme="minorEastAsia" w:hAnsiTheme="minorHAnsi" w:cstheme="minorBidi"/>
          <w:sz w:val="23"/>
          <w:szCs w:val="23"/>
        </w:rPr>
      </w:pPr>
    </w:p>
    <w:p w14:paraId="7E626C4E" w14:textId="5F362A09" w:rsidR="00C77C9E" w:rsidRPr="002715D1" w:rsidRDefault="4028F3C1" w:rsidP="00792EE8">
      <w:pPr>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c)</w:t>
      </w:r>
      <w:r w:rsidR="00C77C9E" w:rsidRPr="002715D1">
        <w:rPr>
          <w:sz w:val="23"/>
          <w:szCs w:val="23"/>
        </w:rPr>
        <w:tab/>
      </w:r>
      <w:r w:rsidRPr="002715D1">
        <w:rPr>
          <w:rFonts w:asciiTheme="minorHAnsi" w:eastAsiaTheme="minorEastAsia" w:hAnsiTheme="minorHAnsi" w:cstheme="minorBidi"/>
          <w:sz w:val="23"/>
          <w:szCs w:val="23"/>
        </w:rPr>
        <w:t xml:space="preserve">Dust suppression measures must be carried out to minimise wind-borne emissions in accordance with </w:t>
      </w:r>
      <w:r w:rsidRPr="002715D1">
        <w:rPr>
          <w:rFonts w:asciiTheme="minorHAnsi" w:eastAsiaTheme="minorEastAsia" w:hAnsiTheme="minorHAnsi" w:cstheme="minorBidi"/>
          <w:i/>
          <w:sz w:val="23"/>
          <w:szCs w:val="23"/>
        </w:rPr>
        <w:t>the NSW Department of Housing’s 1998</w:t>
      </w:r>
      <w:r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i/>
          <w:sz w:val="23"/>
          <w:szCs w:val="23"/>
        </w:rPr>
        <w:t>guidelines</w:t>
      </w:r>
      <w:r w:rsidRPr="002715D1">
        <w:rPr>
          <w:rFonts w:asciiTheme="minorHAnsi" w:eastAsiaTheme="minorEastAsia" w:hAnsiTheme="minorHAnsi" w:cstheme="minorBidi"/>
          <w:sz w:val="23"/>
          <w:szCs w:val="23"/>
        </w:rPr>
        <w:t xml:space="preserve"> - </w:t>
      </w:r>
      <w:r w:rsidRPr="002715D1">
        <w:rPr>
          <w:rFonts w:asciiTheme="minorHAnsi" w:eastAsiaTheme="minorEastAsia" w:hAnsiTheme="minorHAnsi" w:cstheme="minorBidi"/>
          <w:i/>
          <w:sz w:val="23"/>
          <w:szCs w:val="23"/>
        </w:rPr>
        <w:t>Managing Urban Stormwater: Soils and Construction</w:t>
      </w:r>
      <w:r w:rsidRPr="002715D1">
        <w:rPr>
          <w:rFonts w:asciiTheme="minorHAnsi" w:eastAsiaTheme="minorEastAsia" w:hAnsiTheme="minorHAnsi" w:cstheme="minorBidi"/>
          <w:sz w:val="23"/>
          <w:szCs w:val="23"/>
        </w:rPr>
        <w:t>.</w:t>
      </w:r>
    </w:p>
    <w:p w14:paraId="20E1DE87" w14:textId="77777777" w:rsidR="00C77C9E" w:rsidRPr="002715D1" w:rsidRDefault="00C77C9E" w:rsidP="00792EE8">
      <w:pPr>
        <w:ind w:left="720"/>
        <w:rPr>
          <w:rFonts w:asciiTheme="minorHAnsi" w:eastAsiaTheme="minorEastAsia" w:hAnsiTheme="minorHAnsi" w:cstheme="minorBidi"/>
          <w:sz w:val="23"/>
          <w:szCs w:val="23"/>
        </w:rPr>
      </w:pPr>
    </w:p>
    <w:p w14:paraId="1422B3FE" w14:textId="3BF77350" w:rsidR="00C77C9E" w:rsidRPr="002715D1" w:rsidRDefault="4028F3C1" w:rsidP="00792EE8">
      <w:pPr>
        <w:tabs>
          <w:tab w:val="left" w:pos="1418"/>
        </w:tabs>
        <w:ind w:left="1418" w:hanging="698"/>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d)</w:t>
      </w:r>
      <w:r w:rsidR="00C77C9E" w:rsidRPr="002715D1">
        <w:rPr>
          <w:sz w:val="23"/>
          <w:szCs w:val="23"/>
        </w:rPr>
        <w:tab/>
      </w:r>
      <w:r w:rsidRPr="002715D1">
        <w:rPr>
          <w:rFonts w:asciiTheme="minorHAnsi" w:eastAsiaTheme="minorEastAsia" w:hAnsiTheme="minorHAnsi" w:cstheme="minorBidi"/>
          <w:sz w:val="23"/>
          <w:szCs w:val="23"/>
        </w:rPr>
        <w:t>Odour suppression measures must also be carried out where appropriate so as to prevent nuisance occurring at adjoining properties.</w:t>
      </w:r>
    </w:p>
    <w:p w14:paraId="125FCDAD" w14:textId="77777777" w:rsidR="00C77C9E" w:rsidRPr="002715D1" w:rsidRDefault="00C77C9E" w:rsidP="00792EE8">
      <w:pPr>
        <w:ind w:left="720"/>
        <w:rPr>
          <w:rFonts w:asciiTheme="minorHAnsi" w:eastAsiaTheme="minorEastAsia" w:hAnsiTheme="minorHAnsi" w:cstheme="minorBidi"/>
          <w:sz w:val="23"/>
          <w:szCs w:val="23"/>
        </w:rPr>
      </w:pPr>
    </w:p>
    <w:p w14:paraId="00621462" w14:textId="77777777" w:rsidR="00C77C9E" w:rsidRPr="002715D1" w:rsidRDefault="4028F3C1"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residential amenity is maintained in the immediate vicinity)</w:t>
      </w:r>
    </w:p>
    <w:p w14:paraId="4DB49F5C" w14:textId="77777777" w:rsidR="00C77C9E" w:rsidRPr="002715D1" w:rsidRDefault="00C77C9E" w:rsidP="00792EE8">
      <w:pPr>
        <w:ind w:left="720"/>
        <w:rPr>
          <w:rFonts w:asciiTheme="minorHAnsi" w:eastAsiaTheme="minorEastAsia" w:hAnsiTheme="minorHAnsi" w:cstheme="minorBidi"/>
          <w:sz w:val="23"/>
          <w:szCs w:val="23"/>
        </w:rPr>
      </w:pPr>
    </w:p>
    <w:p w14:paraId="25526943" w14:textId="375401CA" w:rsidR="00C77C9E" w:rsidRPr="002715D1" w:rsidRDefault="20FD0969" w:rsidP="00792EE8">
      <w:pPr>
        <w:pStyle w:val="Heading1"/>
        <w:keepNext w:val="0"/>
        <w:rPr>
          <w:rFonts w:asciiTheme="minorHAnsi" w:eastAsiaTheme="minorEastAsia" w:hAnsiTheme="minorHAnsi" w:cstheme="minorBidi"/>
          <w:sz w:val="23"/>
          <w:szCs w:val="23"/>
        </w:rPr>
      </w:pPr>
      <w:bookmarkStart w:id="169" w:name="_Toc366754937"/>
      <w:bookmarkStart w:id="170" w:name="_Toc184024939"/>
      <w:r w:rsidRPr="002715D1">
        <w:rPr>
          <w:rFonts w:asciiTheme="minorHAnsi" w:eastAsiaTheme="minorEastAsia" w:hAnsiTheme="minorHAnsi" w:cstheme="minorBidi"/>
          <w:sz w:val="23"/>
          <w:szCs w:val="23"/>
        </w:rPr>
        <w:t>Noise and</w:t>
      </w:r>
      <w:r w:rsidRPr="002715D1">
        <w:rPr>
          <w:rFonts w:asciiTheme="minorHAnsi" w:eastAsiaTheme="minorEastAsia" w:hAnsiTheme="minorHAnsi" w:cstheme="minorBidi"/>
          <w:i/>
          <w:iCs/>
          <w:sz w:val="23"/>
          <w:szCs w:val="23"/>
        </w:rPr>
        <w:t xml:space="preserve"> </w:t>
      </w:r>
      <w:r w:rsidRPr="002715D1">
        <w:rPr>
          <w:rFonts w:asciiTheme="minorHAnsi" w:eastAsiaTheme="minorEastAsia" w:hAnsiTheme="minorHAnsi" w:cstheme="minorBidi"/>
          <w:sz w:val="23"/>
          <w:szCs w:val="23"/>
        </w:rPr>
        <w:t>Vibration</w:t>
      </w:r>
      <w:bookmarkEnd w:id="169"/>
      <w:bookmarkEnd w:id="170"/>
      <w:r w:rsidR="00C77C9E" w:rsidRPr="002715D1">
        <w:rPr>
          <w:sz w:val="23"/>
          <w:szCs w:val="23"/>
        </w:rPr>
        <w:tab/>
      </w:r>
      <w:r w:rsidRPr="002715D1">
        <w:rPr>
          <w:rFonts w:asciiTheme="minorHAnsi" w:hAnsiTheme="minorHAnsi" w:cstheme="minorBidi"/>
          <w:vanish/>
          <w:sz w:val="23"/>
          <w:szCs w:val="23"/>
        </w:rPr>
        <w:t>E1</w:t>
      </w:r>
      <w:r w:rsidR="002560BC" w:rsidRPr="002715D1">
        <w:rPr>
          <w:rFonts w:asciiTheme="minorHAnsi" w:hAnsiTheme="minorHAnsi" w:cstheme="minorBidi"/>
          <w:vanish/>
          <w:sz w:val="23"/>
          <w:szCs w:val="23"/>
        </w:rPr>
        <w:t>1</w:t>
      </w:r>
    </w:p>
    <w:p w14:paraId="659CF339" w14:textId="77777777" w:rsidR="00C77C9E" w:rsidRPr="002715D1" w:rsidRDefault="00C77C9E" w:rsidP="00792EE8">
      <w:pPr>
        <w:ind w:left="720"/>
        <w:rPr>
          <w:rFonts w:asciiTheme="minorHAnsi" w:eastAsiaTheme="minorEastAsia" w:hAnsiTheme="minorHAnsi" w:cstheme="minorBidi"/>
          <w:sz w:val="23"/>
          <w:szCs w:val="23"/>
        </w:rPr>
      </w:pPr>
    </w:p>
    <w:p w14:paraId="512BC146" w14:textId="77777777" w:rsidR="00C77C9E" w:rsidRPr="002715D1" w:rsidRDefault="20FD0969" w:rsidP="00792EE8">
      <w:pPr>
        <w:numPr>
          <w:ilvl w:val="0"/>
          <w:numId w:val="7"/>
        </w:num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works must be undertaken in accordance with the “Interim Construction Noise Guideline” published by the NSW Environment Protection Authority, to ensure excessive levels of noise and vibration do not occur so as to minimise adverse effects experienced on any adjoining land.</w:t>
      </w:r>
    </w:p>
    <w:p w14:paraId="16A28608" w14:textId="77777777" w:rsidR="00C77C9E" w:rsidRPr="002715D1" w:rsidRDefault="00C77C9E" w:rsidP="00792EE8">
      <w:pPr>
        <w:rPr>
          <w:rFonts w:asciiTheme="minorHAnsi" w:eastAsiaTheme="minorEastAsia" w:hAnsiTheme="minorHAnsi" w:cstheme="minorBidi"/>
          <w:sz w:val="23"/>
          <w:szCs w:val="23"/>
        </w:rPr>
      </w:pPr>
    </w:p>
    <w:p w14:paraId="73FC8E16" w14:textId="3DAA0387" w:rsidR="00C77C9E" w:rsidRPr="002715D1" w:rsidRDefault="4028F3C1" w:rsidP="00792EE8">
      <w:pPr>
        <w:widowControl/>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residential amenity is maintained in the immediate vicinity)</w:t>
      </w:r>
    </w:p>
    <w:p w14:paraId="3AE3D023" w14:textId="77777777" w:rsidR="00C77C9E" w:rsidRPr="002715D1" w:rsidRDefault="00C77C9E" w:rsidP="00792EE8">
      <w:pPr>
        <w:rPr>
          <w:rFonts w:asciiTheme="minorHAnsi" w:eastAsiaTheme="minorEastAsia" w:hAnsiTheme="minorHAnsi" w:cstheme="minorBidi"/>
          <w:sz w:val="23"/>
          <w:szCs w:val="23"/>
        </w:rPr>
      </w:pPr>
    </w:p>
    <w:p w14:paraId="50B4A927" w14:textId="12484832" w:rsidR="00C77C9E" w:rsidRPr="002715D1" w:rsidRDefault="20FD0969" w:rsidP="00792EE8">
      <w:pPr>
        <w:pStyle w:val="Heading1"/>
        <w:keepNext w:val="0"/>
        <w:rPr>
          <w:rFonts w:asciiTheme="minorHAnsi" w:eastAsiaTheme="minorEastAsia" w:hAnsiTheme="minorHAnsi" w:cstheme="minorBidi"/>
          <w:sz w:val="23"/>
          <w:szCs w:val="23"/>
        </w:rPr>
      </w:pPr>
      <w:bookmarkStart w:id="171" w:name="_Toc184024940"/>
      <w:r w:rsidRPr="002715D1">
        <w:rPr>
          <w:rFonts w:asciiTheme="minorHAnsi" w:eastAsiaTheme="minorEastAsia" w:hAnsiTheme="minorHAnsi" w:cstheme="minorBidi"/>
          <w:sz w:val="23"/>
          <w:szCs w:val="23"/>
        </w:rPr>
        <w:t>Compliance with Construction Noise Management Plan</w:t>
      </w:r>
      <w:bookmarkEnd w:id="171"/>
      <w:r w:rsidR="00C77C9E" w:rsidRPr="002715D1">
        <w:rPr>
          <w:sz w:val="23"/>
          <w:szCs w:val="23"/>
        </w:rPr>
        <w:tab/>
      </w:r>
      <w:r w:rsidRPr="002715D1">
        <w:rPr>
          <w:rFonts w:asciiTheme="minorHAnsi" w:hAnsiTheme="minorHAnsi" w:cstheme="minorBidi"/>
          <w:vanish/>
          <w:sz w:val="23"/>
          <w:szCs w:val="23"/>
        </w:rPr>
        <w:t>E1</w:t>
      </w:r>
      <w:r w:rsidR="002560BC" w:rsidRPr="002715D1">
        <w:rPr>
          <w:rFonts w:asciiTheme="minorHAnsi" w:hAnsiTheme="minorHAnsi" w:cstheme="minorBidi"/>
          <w:vanish/>
          <w:sz w:val="23"/>
          <w:szCs w:val="23"/>
        </w:rPr>
        <w:t>2</w:t>
      </w:r>
    </w:p>
    <w:p w14:paraId="3CCFF7FF" w14:textId="77777777" w:rsidR="00C77C9E" w:rsidRPr="002715D1" w:rsidRDefault="00C77C9E" w:rsidP="00792EE8">
      <w:pPr>
        <w:rPr>
          <w:rFonts w:asciiTheme="minorHAnsi" w:eastAsiaTheme="minorEastAsia" w:hAnsiTheme="minorHAnsi" w:cstheme="minorBidi"/>
          <w:sz w:val="23"/>
          <w:szCs w:val="23"/>
          <w:lang w:val="en-US"/>
        </w:rPr>
      </w:pPr>
    </w:p>
    <w:p w14:paraId="1169C795" w14:textId="3DFA0D85" w:rsidR="00C77C9E" w:rsidRPr="002715D1" w:rsidRDefault="4028F3C1" w:rsidP="00792EE8">
      <w:pPr>
        <w:pStyle w:val="ECONDS"/>
        <w:rPr>
          <w:rFonts w:asciiTheme="minorHAnsi" w:hAnsiTheme="minorHAnsi" w:cstheme="minorBidi"/>
          <w:sz w:val="23"/>
          <w:szCs w:val="23"/>
          <w:lang w:val="en-US"/>
        </w:rPr>
      </w:pPr>
      <w:r w:rsidRPr="002715D1">
        <w:rPr>
          <w:rFonts w:asciiTheme="minorHAnsi" w:eastAsiaTheme="minorEastAsia" w:hAnsiTheme="minorHAnsi" w:cstheme="minorBidi"/>
          <w:sz w:val="23"/>
          <w:szCs w:val="23"/>
          <w:lang w:val="en-US"/>
        </w:rPr>
        <w:t xml:space="preserve">All works conducted on site which form part of this development must be carried out in accordance with the submitted Construction Noise Management Plan submitted with </w:t>
      </w:r>
      <w:r w:rsidRPr="002715D1">
        <w:rPr>
          <w:rFonts w:asciiTheme="minorHAnsi" w:eastAsiaTheme="minorEastAsia" w:hAnsiTheme="minorHAnsi" w:cstheme="minorBidi"/>
          <w:sz w:val="23"/>
          <w:szCs w:val="23"/>
        </w:rPr>
        <w:t>the relevant</w:t>
      </w:r>
      <w:r w:rsidRPr="002715D1">
        <w:rPr>
          <w:rFonts w:asciiTheme="minorHAnsi" w:eastAsiaTheme="minorEastAsia" w:hAnsiTheme="minorHAnsi" w:cstheme="minorBidi"/>
          <w:sz w:val="23"/>
          <w:szCs w:val="23"/>
          <w:lang w:val="en-US"/>
        </w:rPr>
        <w:t xml:space="preserve"> Construction Certificate and all conditions of consent. </w:t>
      </w:r>
    </w:p>
    <w:p w14:paraId="221A5FB8" w14:textId="77777777" w:rsidR="00C77C9E" w:rsidRPr="002715D1" w:rsidRDefault="00C77C9E" w:rsidP="00792EE8">
      <w:pPr>
        <w:rPr>
          <w:rFonts w:asciiTheme="minorHAnsi" w:eastAsiaTheme="minorEastAsia" w:hAnsiTheme="minorHAnsi" w:cstheme="minorBidi"/>
          <w:sz w:val="23"/>
          <w:szCs w:val="23"/>
          <w:lang w:val="en-US"/>
        </w:rPr>
      </w:pPr>
    </w:p>
    <w:p w14:paraId="68D6DF59" w14:textId="77777777" w:rsidR="00C77C9E"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noise generating activities are appropriately managed and nearby sensitive receivers protected)</w:t>
      </w:r>
    </w:p>
    <w:p w14:paraId="630B1ED5" w14:textId="77777777" w:rsidR="002560BC" w:rsidRPr="002715D1" w:rsidRDefault="002560BC" w:rsidP="00792EE8">
      <w:pPr>
        <w:ind w:left="2160" w:hanging="1440"/>
        <w:rPr>
          <w:rFonts w:asciiTheme="minorHAnsi" w:eastAsiaTheme="minorEastAsia" w:hAnsiTheme="minorHAnsi" w:cstheme="minorBidi"/>
          <w:sz w:val="23"/>
          <w:szCs w:val="23"/>
        </w:rPr>
      </w:pPr>
    </w:p>
    <w:p w14:paraId="2C25C41D" w14:textId="7BB94687" w:rsidR="00C77C9E" w:rsidRPr="002715D1" w:rsidRDefault="20FD0969" w:rsidP="00824958">
      <w:pPr>
        <w:pStyle w:val="Heading1"/>
        <w:tabs>
          <w:tab w:val="left" w:pos="3828"/>
        </w:tabs>
        <w:rPr>
          <w:rFonts w:asciiTheme="minorHAnsi" w:eastAsiaTheme="minorEastAsia" w:hAnsiTheme="minorHAnsi" w:cstheme="minorBidi"/>
          <w:sz w:val="23"/>
          <w:szCs w:val="23"/>
        </w:rPr>
      </w:pPr>
      <w:bookmarkStart w:id="172" w:name="_Toc366754938"/>
      <w:bookmarkStart w:id="173" w:name="_Toc184024941"/>
      <w:r w:rsidRPr="002715D1">
        <w:rPr>
          <w:rFonts w:asciiTheme="minorHAnsi" w:eastAsiaTheme="minorEastAsia" w:hAnsiTheme="minorHAnsi" w:cstheme="minorBidi"/>
          <w:sz w:val="23"/>
          <w:szCs w:val="23"/>
        </w:rPr>
        <w:lastRenderedPageBreak/>
        <w:t>No Work on Public Open Space</w:t>
      </w:r>
      <w:bookmarkEnd w:id="172"/>
      <w:bookmarkEnd w:id="173"/>
      <w:r w:rsidR="00C77C9E" w:rsidRPr="002715D1">
        <w:rPr>
          <w:sz w:val="23"/>
          <w:szCs w:val="23"/>
        </w:rPr>
        <w:tab/>
      </w:r>
      <w:r w:rsidRPr="002715D1">
        <w:rPr>
          <w:rFonts w:asciiTheme="minorHAnsi" w:hAnsiTheme="minorHAnsi" w:cstheme="minorBidi"/>
          <w:vanish/>
          <w:sz w:val="23"/>
          <w:szCs w:val="23"/>
        </w:rPr>
        <w:t>E1</w:t>
      </w:r>
      <w:r w:rsidR="002560BC" w:rsidRPr="002715D1">
        <w:rPr>
          <w:rFonts w:asciiTheme="minorHAnsi" w:hAnsiTheme="minorHAnsi" w:cstheme="minorBidi"/>
          <w:vanish/>
          <w:sz w:val="23"/>
          <w:szCs w:val="23"/>
        </w:rPr>
        <w:t>3</w:t>
      </w:r>
    </w:p>
    <w:p w14:paraId="75396469" w14:textId="77777777" w:rsidR="00C77C9E" w:rsidRPr="002715D1" w:rsidRDefault="00C77C9E" w:rsidP="00792EE8">
      <w:pPr>
        <w:rPr>
          <w:rFonts w:asciiTheme="minorHAnsi" w:eastAsiaTheme="minorEastAsia" w:hAnsiTheme="minorHAnsi" w:cstheme="minorBidi"/>
          <w:sz w:val="23"/>
          <w:szCs w:val="23"/>
        </w:rPr>
      </w:pPr>
    </w:p>
    <w:p w14:paraId="303DA58B" w14:textId="573AE583" w:rsidR="00B069F6" w:rsidRPr="002715D1" w:rsidRDefault="20FD0969" w:rsidP="00792EE8">
      <w:pPr>
        <w:pStyle w:val="E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No work can be undertaken within adjoining public lands (i.e., </w:t>
      </w:r>
      <w:r w:rsidR="0009468A" w:rsidRPr="002715D1">
        <w:rPr>
          <w:rFonts w:asciiTheme="minorHAnsi" w:eastAsiaTheme="minorEastAsia" w:hAnsiTheme="minorHAnsi" w:cstheme="minorBidi"/>
          <w:sz w:val="23"/>
          <w:szCs w:val="23"/>
        </w:rPr>
        <w:t>parks, reserves, roads,</w:t>
      </w:r>
      <w:r w:rsidRPr="002715D1">
        <w:rPr>
          <w:rFonts w:asciiTheme="minorHAnsi" w:eastAsiaTheme="minorEastAsia" w:hAnsiTheme="minorHAnsi" w:cstheme="minorBidi"/>
          <w:sz w:val="23"/>
          <w:szCs w:val="23"/>
        </w:rPr>
        <w:t xml:space="preserve"> etc</w:t>
      </w:r>
      <w:r w:rsidR="0009468A"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without the prior written consent of Council.  In this regard the </w:t>
      </w:r>
      <w:r w:rsidR="009A3861" w:rsidRPr="002715D1">
        <w:rPr>
          <w:rFonts w:asciiTheme="minorHAnsi" w:eastAsiaTheme="minorEastAsia" w:hAnsiTheme="minorHAnsi" w:cstheme="minorBidi"/>
          <w:sz w:val="23"/>
          <w:szCs w:val="23"/>
        </w:rPr>
        <w:t>Applicant</w:t>
      </w:r>
      <w:r w:rsidRPr="002715D1">
        <w:rPr>
          <w:rFonts w:asciiTheme="minorHAnsi" w:eastAsiaTheme="minorEastAsia" w:hAnsiTheme="minorHAnsi" w:cstheme="minorBidi"/>
          <w:sz w:val="23"/>
          <w:szCs w:val="23"/>
        </w:rPr>
        <w:t xml:space="preserve"> is to liaise with Council prior to the commencement of any design works or preparation of a Construction and Traffic Management Plan.</w:t>
      </w:r>
    </w:p>
    <w:p w14:paraId="3AAF969A" w14:textId="77777777" w:rsidR="00C77C9E" w:rsidRPr="002715D1" w:rsidRDefault="00C77C9E" w:rsidP="00792EE8">
      <w:pPr>
        <w:rPr>
          <w:rFonts w:asciiTheme="minorHAnsi" w:eastAsiaTheme="minorEastAsia" w:hAnsiTheme="minorHAnsi" w:cstheme="minorBidi"/>
          <w:sz w:val="23"/>
          <w:szCs w:val="23"/>
        </w:rPr>
      </w:pPr>
    </w:p>
    <w:p w14:paraId="7D31596C" w14:textId="5B5CAA41" w:rsidR="00C77C9E"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Protection of existing public infrastructure and land</w:t>
      </w:r>
      <w:r w:rsidR="006A5A5D"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and to ensure public safety and proper management of public land)</w:t>
      </w:r>
    </w:p>
    <w:p w14:paraId="69408F60" w14:textId="77777777" w:rsidR="00C77C9E" w:rsidRPr="002715D1" w:rsidRDefault="00C77C9E" w:rsidP="00792EE8">
      <w:pPr>
        <w:rPr>
          <w:rFonts w:asciiTheme="minorHAnsi" w:eastAsiaTheme="minorEastAsia" w:hAnsiTheme="minorHAnsi" w:cstheme="minorBidi"/>
          <w:sz w:val="23"/>
          <w:szCs w:val="23"/>
        </w:rPr>
      </w:pPr>
    </w:p>
    <w:p w14:paraId="615F17B2" w14:textId="0BD16A7B" w:rsidR="00A25C55" w:rsidRPr="002715D1" w:rsidRDefault="4028F3C1" w:rsidP="00792EE8">
      <w:pPr>
        <w:pStyle w:val="Heading1"/>
        <w:keepLines/>
        <w:tabs>
          <w:tab w:val="left" w:pos="4820"/>
        </w:tabs>
        <w:rPr>
          <w:rFonts w:asciiTheme="minorHAnsi" w:eastAsiaTheme="minorEastAsia" w:hAnsiTheme="minorHAnsi" w:cstheme="minorBidi"/>
          <w:sz w:val="23"/>
          <w:szCs w:val="23"/>
        </w:rPr>
      </w:pPr>
      <w:bookmarkStart w:id="174" w:name="_Toc184024942"/>
      <w:r w:rsidRPr="002715D1">
        <w:rPr>
          <w:rFonts w:asciiTheme="minorHAnsi" w:eastAsiaTheme="minorEastAsia" w:hAnsiTheme="minorHAnsi" w:cstheme="minorBidi"/>
          <w:sz w:val="23"/>
          <w:szCs w:val="23"/>
        </w:rPr>
        <w:t>Applicant's Cost of Work on Council Property</w:t>
      </w:r>
      <w:bookmarkEnd w:id="174"/>
      <w:r w:rsidR="00A25C55" w:rsidRPr="002715D1">
        <w:rPr>
          <w:sz w:val="23"/>
          <w:szCs w:val="23"/>
        </w:rPr>
        <w:tab/>
      </w:r>
      <w:r w:rsidRPr="002715D1">
        <w:rPr>
          <w:rFonts w:asciiTheme="minorHAnsi" w:hAnsiTheme="minorHAnsi" w:cstheme="minorBidi"/>
          <w:vanish/>
          <w:sz w:val="23"/>
          <w:szCs w:val="23"/>
        </w:rPr>
        <w:t>E1</w:t>
      </w:r>
      <w:r w:rsidR="002560BC" w:rsidRPr="002715D1">
        <w:rPr>
          <w:rFonts w:asciiTheme="minorHAnsi" w:hAnsiTheme="minorHAnsi" w:cstheme="minorBidi"/>
          <w:vanish/>
          <w:sz w:val="23"/>
          <w:szCs w:val="23"/>
        </w:rPr>
        <w:t>4</w:t>
      </w:r>
    </w:p>
    <w:p w14:paraId="5C153B26" w14:textId="77777777" w:rsidR="00913B0E" w:rsidRPr="002715D1" w:rsidRDefault="00913B0E" w:rsidP="00792EE8">
      <w:pPr>
        <w:keepNext/>
        <w:keepLines/>
        <w:rPr>
          <w:rFonts w:asciiTheme="minorHAnsi" w:eastAsiaTheme="minorEastAsia" w:hAnsiTheme="minorHAnsi" w:cstheme="minorBidi"/>
          <w:sz w:val="23"/>
          <w:szCs w:val="23"/>
          <w:lang w:eastAsia="en-AU"/>
        </w:rPr>
      </w:pPr>
    </w:p>
    <w:p w14:paraId="04037949" w14:textId="0F2DCB64" w:rsidR="00C77C9E" w:rsidRPr="002715D1" w:rsidRDefault="4028F3C1" w:rsidP="00792EE8">
      <w:pPr>
        <w:pStyle w:val="ECONDS"/>
        <w:keepNext/>
        <w:keepLine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w:t>
      </w:r>
      <w:r w:rsidR="009A3861" w:rsidRPr="002715D1">
        <w:rPr>
          <w:rFonts w:asciiTheme="minorHAnsi" w:eastAsiaTheme="minorEastAsia" w:hAnsiTheme="minorHAnsi" w:cstheme="minorBidi"/>
          <w:sz w:val="23"/>
          <w:szCs w:val="23"/>
        </w:rPr>
        <w:t>Applicant</w:t>
      </w:r>
      <w:r w:rsidRPr="002715D1">
        <w:rPr>
          <w:rFonts w:asciiTheme="minorHAnsi" w:eastAsiaTheme="minorEastAsia" w:hAnsiTheme="minorHAnsi" w:cstheme="minorBidi"/>
          <w:sz w:val="23"/>
          <w:szCs w:val="23"/>
        </w:rPr>
        <w:t xml:space="preserve"> or the person, company or other entity that is acting upon this consent, must bear the cost of all works associated with the development that occurs on Council’s property, including the restoration of damaged areas.</w:t>
      </w:r>
    </w:p>
    <w:p w14:paraId="1450A24A" w14:textId="77777777" w:rsidR="00C77C9E" w:rsidRPr="002715D1" w:rsidRDefault="00C77C9E" w:rsidP="00792EE8">
      <w:pPr>
        <w:ind w:left="720"/>
        <w:rPr>
          <w:rFonts w:asciiTheme="minorHAnsi" w:eastAsiaTheme="minorEastAsia" w:hAnsiTheme="minorHAnsi" w:cstheme="minorBidi"/>
          <w:sz w:val="23"/>
          <w:szCs w:val="23"/>
        </w:rPr>
      </w:pPr>
    </w:p>
    <w:p w14:paraId="746EB045" w14:textId="77777777" w:rsidR="00C77C9E"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the proper management of public land and funds)</w:t>
      </w:r>
    </w:p>
    <w:p w14:paraId="556D3A88" w14:textId="77777777" w:rsidR="00C77C9E" w:rsidRPr="002715D1" w:rsidRDefault="00C77C9E" w:rsidP="00792EE8">
      <w:pPr>
        <w:rPr>
          <w:rFonts w:asciiTheme="minorHAnsi" w:eastAsiaTheme="minorEastAsia" w:hAnsiTheme="minorHAnsi" w:cstheme="minorBidi"/>
          <w:sz w:val="23"/>
          <w:szCs w:val="23"/>
        </w:rPr>
      </w:pPr>
    </w:p>
    <w:p w14:paraId="5A6B49CC" w14:textId="102D4743" w:rsidR="00C77C9E" w:rsidRPr="002715D1" w:rsidRDefault="4028F3C1" w:rsidP="002560BC">
      <w:pPr>
        <w:pStyle w:val="Heading1"/>
        <w:keepLines/>
        <w:rPr>
          <w:rFonts w:asciiTheme="minorHAnsi" w:eastAsiaTheme="minorEastAsia" w:hAnsiTheme="minorHAnsi" w:cstheme="minorBidi"/>
          <w:sz w:val="23"/>
          <w:szCs w:val="23"/>
        </w:rPr>
      </w:pPr>
      <w:bookmarkStart w:id="175" w:name="_Toc366754940"/>
      <w:bookmarkStart w:id="176" w:name="_Toc184024943"/>
      <w:r w:rsidRPr="002715D1">
        <w:rPr>
          <w:rFonts w:asciiTheme="minorHAnsi" w:eastAsiaTheme="minorEastAsia" w:hAnsiTheme="minorHAnsi" w:cstheme="minorBidi"/>
          <w:sz w:val="23"/>
          <w:szCs w:val="23"/>
        </w:rPr>
        <w:t>No Removal of Trees on Public Property</w:t>
      </w:r>
      <w:bookmarkEnd w:id="175"/>
      <w:bookmarkEnd w:id="176"/>
      <w:r w:rsidR="00C77C9E" w:rsidRPr="002715D1">
        <w:rPr>
          <w:rFonts w:asciiTheme="minorHAnsi" w:hAnsiTheme="minorHAnsi" w:cstheme="minorBidi"/>
          <w:vanish/>
          <w:sz w:val="23"/>
          <w:szCs w:val="23"/>
        </w:rPr>
        <w:tab/>
      </w:r>
      <w:r w:rsidRPr="002715D1">
        <w:rPr>
          <w:rFonts w:asciiTheme="minorHAnsi" w:hAnsiTheme="minorHAnsi" w:cstheme="minorBidi"/>
          <w:vanish/>
          <w:sz w:val="23"/>
          <w:szCs w:val="23"/>
        </w:rPr>
        <w:t>E1</w:t>
      </w:r>
      <w:r w:rsidR="002560BC" w:rsidRPr="002715D1">
        <w:rPr>
          <w:rFonts w:asciiTheme="minorHAnsi" w:hAnsiTheme="minorHAnsi" w:cstheme="minorBidi"/>
          <w:vanish/>
          <w:sz w:val="23"/>
          <w:szCs w:val="23"/>
        </w:rPr>
        <w:t>5</w:t>
      </w:r>
    </w:p>
    <w:p w14:paraId="31B846DA" w14:textId="77777777" w:rsidR="00913B0E" w:rsidRPr="002715D1" w:rsidRDefault="00913B0E" w:rsidP="002560BC">
      <w:pPr>
        <w:keepNext/>
        <w:keepLines/>
        <w:rPr>
          <w:rFonts w:asciiTheme="minorHAnsi" w:eastAsiaTheme="minorEastAsia" w:hAnsiTheme="minorHAnsi" w:cstheme="minorBidi"/>
          <w:sz w:val="23"/>
          <w:szCs w:val="23"/>
        </w:rPr>
      </w:pPr>
    </w:p>
    <w:p w14:paraId="1875AF5F" w14:textId="7F5A8A7E" w:rsidR="00C77C9E" w:rsidRPr="002715D1" w:rsidRDefault="4028F3C1" w:rsidP="002560BC">
      <w:pPr>
        <w:pStyle w:val="ECONDS"/>
        <w:keepNext/>
        <w:keepLine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No trees on public property (footpaths, roads, reserves, etc.) unless specifically approved by this consent shall be removed or damaged during construction including for the erection of any fences, hoardings or other temporary works.</w:t>
      </w:r>
    </w:p>
    <w:p w14:paraId="75D58C80" w14:textId="77777777" w:rsidR="00C77C9E" w:rsidRPr="002715D1" w:rsidRDefault="00C77C9E" w:rsidP="00792EE8">
      <w:pPr>
        <w:rPr>
          <w:rFonts w:asciiTheme="minorHAnsi" w:eastAsiaTheme="minorEastAsia" w:hAnsiTheme="minorHAnsi" w:cstheme="minorBidi"/>
          <w:sz w:val="23"/>
          <w:szCs w:val="23"/>
        </w:rPr>
      </w:pPr>
    </w:p>
    <w:p w14:paraId="1C7C0529" w14:textId="77777777" w:rsidR="00C77C9E"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Protection of existing environmental infrastructure and community assets)</w:t>
      </w:r>
    </w:p>
    <w:p w14:paraId="0BD528F8" w14:textId="77777777" w:rsidR="00C77C9E" w:rsidRPr="002715D1" w:rsidRDefault="00C77C9E" w:rsidP="00792EE8">
      <w:pPr>
        <w:rPr>
          <w:rFonts w:asciiTheme="minorHAnsi" w:eastAsiaTheme="minorEastAsia" w:hAnsiTheme="minorHAnsi" w:cstheme="minorBidi"/>
          <w:sz w:val="23"/>
          <w:szCs w:val="23"/>
        </w:rPr>
      </w:pPr>
    </w:p>
    <w:p w14:paraId="0B916619" w14:textId="0F0FB4B3" w:rsidR="00C77C9E" w:rsidRPr="002715D1" w:rsidRDefault="4028F3C1" w:rsidP="00792EE8">
      <w:pPr>
        <w:pStyle w:val="Heading1"/>
        <w:keepNext w:val="0"/>
        <w:rPr>
          <w:rFonts w:asciiTheme="minorHAnsi" w:eastAsiaTheme="minorEastAsia" w:hAnsiTheme="minorHAnsi" w:cstheme="minorBidi"/>
          <w:sz w:val="23"/>
          <w:szCs w:val="23"/>
        </w:rPr>
      </w:pPr>
      <w:bookmarkStart w:id="177" w:name="_Toc366754942"/>
      <w:bookmarkStart w:id="178" w:name="_Toc184024945"/>
      <w:r w:rsidRPr="002715D1">
        <w:rPr>
          <w:rFonts w:asciiTheme="minorHAnsi" w:eastAsiaTheme="minorEastAsia" w:hAnsiTheme="minorHAnsi" w:cstheme="minorBidi"/>
          <w:sz w:val="23"/>
          <w:szCs w:val="23"/>
        </w:rPr>
        <w:t>Trees to be Removed</w:t>
      </w:r>
      <w:bookmarkEnd w:id="177"/>
      <w:bookmarkEnd w:id="178"/>
      <w:r w:rsidR="00C77C9E" w:rsidRPr="002715D1">
        <w:rPr>
          <w:rFonts w:asciiTheme="minorHAnsi" w:hAnsiTheme="minorHAnsi" w:cstheme="minorBidi"/>
          <w:vanish/>
          <w:sz w:val="23"/>
          <w:szCs w:val="23"/>
        </w:rPr>
        <w:tab/>
      </w:r>
      <w:r w:rsidRPr="002715D1">
        <w:rPr>
          <w:rFonts w:asciiTheme="minorHAnsi" w:hAnsiTheme="minorHAnsi" w:cstheme="minorBidi"/>
          <w:vanish/>
          <w:sz w:val="23"/>
          <w:szCs w:val="23"/>
        </w:rPr>
        <w:t>E1</w:t>
      </w:r>
      <w:r w:rsidR="002560BC" w:rsidRPr="002715D1">
        <w:rPr>
          <w:rFonts w:asciiTheme="minorHAnsi" w:hAnsiTheme="minorHAnsi" w:cstheme="minorBidi"/>
          <w:vanish/>
          <w:sz w:val="23"/>
          <w:szCs w:val="23"/>
        </w:rPr>
        <w:t>7</w:t>
      </w:r>
    </w:p>
    <w:p w14:paraId="640682CE" w14:textId="5E126732" w:rsidR="00C77C9E" w:rsidRPr="002715D1" w:rsidRDefault="00C77C9E" w:rsidP="00792EE8">
      <w:pPr>
        <w:rPr>
          <w:rFonts w:asciiTheme="minorHAnsi" w:eastAsiaTheme="minorEastAsia" w:hAnsiTheme="minorHAnsi" w:cstheme="minorBidi"/>
          <w:sz w:val="23"/>
          <w:szCs w:val="23"/>
        </w:rPr>
      </w:pPr>
    </w:p>
    <w:p w14:paraId="68D4FBBD" w14:textId="1D462FB4" w:rsidR="00C77C9E" w:rsidRPr="002715D1" w:rsidRDefault="4028F3C1" w:rsidP="00792EE8">
      <w:pPr>
        <w:pStyle w:val="E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All trees on the site must be protected and retained save for those expressly identified below as being approved for removal:</w:t>
      </w:r>
    </w:p>
    <w:p w14:paraId="43E82386" w14:textId="77777777" w:rsidR="00B453F3" w:rsidRPr="002715D1" w:rsidRDefault="00B453F3" w:rsidP="00B453F3">
      <w:pPr>
        <w:rPr>
          <w:rFonts w:eastAsiaTheme="minorEastAsia"/>
        </w:rPr>
      </w:pPr>
    </w:p>
    <w:tbl>
      <w:tblPr>
        <w:tblStyle w:val="TableGrid"/>
        <w:tblW w:w="8534" w:type="dxa"/>
        <w:tblInd w:w="817" w:type="dxa"/>
        <w:tblLook w:val="04A0" w:firstRow="1" w:lastRow="0" w:firstColumn="1" w:lastColumn="0" w:noHBand="0" w:noVBand="1"/>
      </w:tblPr>
      <w:tblGrid>
        <w:gridCol w:w="3843"/>
        <w:gridCol w:w="3557"/>
        <w:gridCol w:w="1134"/>
      </w:tblGrid>
      <w:tr w:rsidR="00B453F3" w:rsidRPr="002715D1" w14:paraId="6185D91B" w14:textId="77777777" w:rsidTr="000B3935">
        <w:tc>
          <w:tcPr>
            <w:tcW w:w="3843" w:type="dxa"/>
            <w:shd w:val="clear" w:color="auto" w:fill="D9D9D9" w:themeFill="background1" w:themeFillShade="D9"/>
          </w:tcPr>
          <w:p w14:paraId="4B217DDB" w14:textId="77777777" w:rsidR="00B453F3" w:rsidRPr="002715D1" w:rsidRDefault="00B453F3" w:rsidP="00B453F3">
            <w:pPr>
              <w:rPr>
                <w:rFonts w:asciiTheme="minorHAnsi" w:eastAsiaTheme="minorEastAsia" w:hAnsiTheme="minorHAnsi" w:cstheme="minorHAnsi"/>
                <w:b/>
                <w:sz w:val="23"/>
                <w:szCs w:val="23"/>
              </w:rPr>
            </w:pPr>
            <w:r w:rsidRPr="002715D1">
              <w:rPr>
                <w:rFonts w:asciiTheme="minorHAnsi" w:eastAsiaTheme="minorEastAsia" w:hAnsiTheme="minorHAnsi" w:cstheme="minorHAnsi"/>
                <w:b/>
                <w:sz w:val="23"/>
                <w:szCs w:val="23"/>
              </w:rPr>
              <w:t>Trees that are acceptable to remove</w:t>
            </w:r>
          </w:p>
        </w:tc>
        <w:tc>
          <w:tcPr>
            <w:tcW w:w="3557" w:type="dxa"/>
            <w:shd w:val="clear" w:color="auto" w:fill="D9D9D9" w:themeFill="background1" w:themeFillShade="D9"/>
          </w:tcPr>
          <w:p w14:paraId="5EE61F43" w14:textId="77777777" w:rsidR="00B453F3" w:rsidRPr="002715D1" w:rsidRDefault="00B453F3" w:rsidP="00B453F3">
            <w:pPr>
              <w:rPr>
                <w:rFonts w:asciiTheme="minorHAnsi" w:eastAsiaTheme="minorEastAsia" w:hAnsiTheme="minorHAnsi" w:cstheme="minorHAnsi"/>
                <w:b/>
                <w:sz w:val="23"/>
                <w:szCs w:val="23"/>
              </w:rPr>
            </w:pPr>
            <w:r w:rsidRPr="002715D1">
              <w:rPr>
                <w:rFonts w:asciiTheme="minorHAnsi" w:eastAsiaTheme="minorEastAsia" w:hAnsiTheme="minorHAnsi" w:cstheme="minorHAnsi"/>
                <w:b/>
                <w:sz w:val="23"/>
                <w:szCs w:val="23"/>
              </w:rPr>
              <w:t>Location</w:t>
            </w:r>
          </w:p>
        </w:tc>
        <w:tc>
          <w:tcPr>
            <w:tcW w:w="1134" w:type="dxa"/>
            <w:shd w:val="clear" w:color="auto" w:fill="D9D9D9" w:themeFill="background1" w:themeFillShade="D9"/>
          </w:tcPr>
          <w:p w14:paraId="3D4A2BFA" w14:textId="77777777" w:rsidR="00B453F3" w:rsidRPr="002715D1" w:rsidRDefault="00B453F3" w:rsidP="00B453F3">
            <w:pPr>
              <w:rPr>
                <w:rFonts w:asciiTheme="minorHAnsi" w:eastAsiaTheme="minorEastAsia" w:hAnsiTheme="minorHAnsi" w:cstheme="minorHAnsi"/>
                <w:b/>
                <w:sz w:val="23"/>
                <w:szCs w:val="23"/>
              </w:rPr>
            </w:pPr>
            <w:r w:rsidRPr="002715D1">
              <w:rPr>
                <w:rFonts w:asciiTheme="minorHAnsi" w:eastAsiaTheme="minorEastAsia" w:hAnsiTheme="minorHAnsi" w:cstheme="minorHAnsi"/>
                <w:b/>
                <w:sz w:val="23"/>
                <w:szCs w:val="23"/>
              </w:rPr>
              <w:t>Height</w:t>
            </w:r>
          </w:p>
        </w:tc>
      </w:tr>
      <w:tr w:rsidR="00B453F3" w:rsidRPr="002715D1" w14:paraId="789CBC9A" w14:textId="77777777" w:rsidTr="000B3935">
        <w:tc>
          <w:tcPr>
            <w:tcW w:w="3843" w:type="dxa"/>
          </w:tcPr>
          <w:p w14:paraId="66E6BEFE" w14:textId="77777777" w:rsidR="00B453F3" w:rsidRPr="002715D1" w:rsidRDefault="00B453F3" w:rsidP="00B453F3">
            <w:pPr>
              <w:rPr>
                <w:rFonts w:asciiTheme="minorHAnsi" w:eastAsiaTheme="minorEastAsia" w:hAnsiTheme="minorHAnsi" w:cstheme="minorHAnsi"/>
                <w:bCs/>
                <w:i/>
                <w:iCs/>
                <w:sz w:val="23"/>
                <w:szCs w:val="23"/>
              </w:rPr>
            </w:pPr>
            <w:r w:rsidRPr="002715D1">
              <w:rPr>
                <w:rFonts w:asciiTheme="minorHAnsi" w:eastAsiaTheme="minorEastAsia" w:hAnsiTheme="minorHAnsi" w:cstheme="minorHAnsi"/>
                <w:bCs/>
                <w:i/>
                <w:iCs/>
                <w:sz w:val="23"/>
                <w:szCs w:val="23"/>
              </w:rPr>
              <w:t xml:space="preserve">T1 </w:t>
            </w:r>
            <w:r w:rsidRPr="002715D1">
              <w:rPr>
                <w:rFonts w:asciiTheme="minorHAnsi" w:eastAsiaTheme="minorEastAsia" w:hAnsiTheme="minorHAnsi" w:cstheme="minorHAnsi"/>
                <w:i/>
                <w:iCs/>
                <w:sz w:val="23"/>
                <w:szCs w:val="23"/>
              </w:rPr>
              <w:t>Corymbia maculata</w:t>
            </w:r>
          </w:p>
        </w:tc>
        <w:tc>
          <w:tcPr>
            <w:tcW w:w="3557" w:type="dxa"/>
          </w:tcPr>
          <w:p w14:paraId="3D39FC7A" w14:textId="77777777" w:rsidR="00B453F3" w:rsidRPr="002715D1" w:rsidRDefault="00B453F3" w:rsidP="00B453F3">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Council verge-Atchison St frontage</w:t>
            </w:r>
          </w:p>
        </w:tc>
        <w:tc>
          <w:tcPr>
            <w:tcW w:w="1134" w:type="dxa"/>
          </w:tcPr>
          <w:p w14:paraId="7497A4DE" w14:textId="77777777" w:rsidR="00B453F3" w:rsidRPr="002715D1" w:rsidRDefault="00B453F3" w:rsidP="00B453F3">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4x3m</w:t>
            </w:r>
          </w:p>
        </w:tc>
      </w:tr>
      <w:tr w:rsidR="00B453F3" w:rsidRPr="002715D1" w14:paraId="5DE2EF02" w14:textId="77777777" w:rsidTr="000B3935">
        <w:tc>
          <w:tcPr>
            <w:tcW w:w="3843" w:type="dxa"/>
          </w:tcPr>
          <w:p w14:paraId="2FFC45C6" w14:textId="77777777" w:rsidR="00B453F3" w:rsidRPr="002715D1" w:rsidRDefault="00B453F3" w:rsidP="00B453F3">
            <w:pPr>
              <w:rPr>
                <w:rFonts w:asciiTheme="minorHAnsi" w:eastAsiaTheme="minorEastAsia" w:hAnsiTheme="minorHAnsi" w:cstheme="minorHAnsi"/>
                <w:bCs/>
                <w:sz w:val="23"/>
                <w:szCs w:val="23"/>
              </w:rPr>
            </w:pPr>
            <w:r w:rsidRPr="002715D1">
              <w:rPr>
                <w:rFonts w:asciiTheme="minorHAnsi" w:eastAsiaTheme="minorEastAsia" w:hAnsiTheme="minorHAnsi" w:cstheme="minorHAnsi"/>
                <w:bCs/>
                <w:sz w:val="23"/>
                <w:szCs w:val="23"/>
              </w:rPr>
              <w:t xml:space="preserve">T2 &amp; T3 </w:t>
            </w:r>
            <w:r w:rsidRPr="002715D1">
              <w:rPr>
                <w:rFonts w:asciiTheme="minorHAnsi" w:eastAsiaTheme="minorEastAsia" w:hAnsiTheme="minorHAnsi" w:cstheme="minorHAnsi"/>
                <w:bCs/>
                <w:i/>
                <w:iCs/>
                <w:sz w:val="23"/>
                <w:szCs w:val="23"/>
              </w:rPr>
              <w:t>Platanus x acerifolia</w:t>
            </w:r>
          </w:p>
        </w:tc>
        <w:tc>
          <w:tcPr>
            <w:tcW w:w="3557" w:type="dxa"/>
          </w:tcPr>
          <w:p w14:paraId="7C0D9112" w14:textId="77777777" w:rsidR="00B453F3" w:rsidRPr="002715D1" w:rsidRDefault="00B453F3" w:rsidP="00B453F3">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Council verge-Atchison St frontage</w:t>
            </w:r>
          </w:p>
        </w:tc>
        <w:tc>
          <w:tcPr>
            <w:tcW w:w="1134" w:type="dxa"/>
          </w:tcPr>
          <w:p w14:paraId="2F835F11" w14:textId="77777777" w:rsidR="00B453F3" w:rsidRPr="002715D1" w:rsidRDefault="00B453F3" w:rsidP="00B453F3">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To 8x6m</w:t>
            </w:r>
          </w:p>
        </w:tc>
      </w:tr>
      <w:tr w:rsidR="00B453F3" w:rsidRPr="002715D1" w14:paraId="2718747C" w14:textId="77777777" w:rsidTr="000B3935">
        <w:tc>
          <w:tcPr>
            <w:tcW w:w="3843" w:type="dxa"/>
          </w:tcPr>
          <w:p w14:paraId="65F805C7" w14:textId="77777777" w:rsidR="00B453F3" w:rsidRPr="002715D1" w:rsidRDefault="00B453F3" w:rsidP="00B453F3">
            <w:pPr>
              <w:rPr>
                <w:rFonts w:asciiTheme="minorHAnsi" w:eastAsiaTheme="minorEastAsia" w:hAnsiTheme="minorHAnsi" w:cstheme="minorHAnsi"/>
                <w:bCs/>
                <w:i/>
                <w:iCs/>
                <w:sz w:val="23"/>
                <w:szCs w:val="23"/>
              </w:rPr>
            </w:pPr>
            <w:r w:rsidRPr="002715D1">
              <w:rPr>
                <w:rFonts w:asciiTheme="minorHAnsi" w:eastAsiaTheme="minorEastAsia" w:hAnsiTheme="minorHAnsi" w:cstheme="minorHAnsi"/>
                <w:bCs/>
                <w:i/>
                <w:iCs/>
                <w:sz w:val="23"/>
                <w:szCs w:val="23"/>
              </w:rPr>
              <w:t>T4 Libidibia ferrea</w:t>
            </w:r>
          </w:p>
        </w:tc>
        <w:tc>
          <w:tcPr>
            <w:tcW w:w="3557" w:type="dxa"/>
          </w:tcPr>
          <w:p w14:paraId="77028C44" w14:textId="77777777" w:rsidR="00B453F3" w:rsidRPr="002715D1" w:rsidRDefault="00B453F3" w:rsidP="00B453F3">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Council verge-Atchison St frontage</w:t>
            </w:r>
          </w:p>
        </w:tc>
        <w:tc>
          <w:tcPr>
            <w:tcW w:w="1134" w:type="dxa"/>
          </w:tcPr>
          <w:p w14:paraId="37CBF8E7" w14:textId="77777777" w:rsidR="00B453F3" w:rsidRPr="002715D1" w:rsidRDefault="00B453F3" w:rsidP="00B453F3">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4x2m</w:t>
            </w:r>
          </w:p>
        </w:tc>
      </w:tr>
      <w:tr w:rsidR="00B453F3" w:rsidRPr="002715D1" w14:paraId="09C95FA4" w14:textId="77777777" w:rsidTr="000B3935">
        <w:tc>
          <w:tcPr>
            <w:tcW w:w="3843" w:type="dxa"/>
          </w:tcPr>
          <w:p w14:paraId="70398638" w14:textId="77777777" w:rsidR="00B453F3" w:rsidRPr="002715D1" w:rsidRDefault="00B453F3" w:rsidP="00B453F3">
            <w:pPr>
              <w:rPr>
                <w:rFonts w:asciiTheme="minorHAnsi" w:eastAsiaTheme="minorEastAsia" w:hAnsiTheme="minorHAnsi" w:cstheme="minorHAnsi"/>
                <w:i/>
                <w:sz w:val="23"/>
                <w:szCs w:val="23"/>
              </w:rPr>
            </w:pPr>
            <w:r w:rsidRPr="002715D1">
              <w:rPr>
                <w:rFonts w:asciiTheme="minorHAnsi" w:eastAsiaTheme="minorEastAsia" w:hAnsiTheme="minorHAnsi" w:cstheme="minorHAnsi"/>
                <w:bCs/>
                <w:sz w:val="23"/>
                <w:szCs w:val="23"/>
              </w:rPr>
              <w:t xml:space="preserve">T5-T10 </w:t>
            </w:r>
            <w:r w:rsidRPr="002715D1">
              <w:rPr>
                <w:rFonts w:asciiTheme="minorHAnsi" w:eastAsiaTheme="minorEastAsia" w:hAnsiTheme="minorHAnsi" w:cstheme="minorHAnsi"/>
                <w:bCs/>
                <w:i/>
                <w:iCs/>
                <w:sz w:val="23"/>
                <w:szCs w:val="23"/>
              </w:rPr>
              <w:t>Platanus x acerifolia</w:t>
            </w:r>
            <w:r w:rsidRPr="002715D1">
              <w:rPr>
                <w:rFonts w:asciiTheme="minorHAnsi" w:eastAsiaTheme="minorEastAsia" w:hAnsiTheme="minorHAnsi" w:cstheme="minorHAnsi"/>
                <w:bCs/>
                <w:sz w:val="23"/>
                <w:szCs w:val="23"/>
              </w:rPr>
              <w:t xml:space="preserve"> </w:t>
            </w:r>
          </w:p>
        </w:tc>
        <w:tc>
          <w:tcPr>
            <w:tcW w:w="3557" w:type="dxa"/>
          </w:tcPr>
          <w:p w14:paraId="69DF15FE" w14:textId="77777777" w:rsidR="00B453F3" w:rsidRPr="002715D1" w:rsidRDefault="00B453F3" w:rsidP="00B453F3">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Council verge-Pac Hwy frontage</w:t>
            </w:r>
          </w:p>
        </w:tc>
        <w:tc>
          <w:tcPr>
            <w:tcW w:w="1134" w:type="dxa"/>
          </w:tcPr>
          <w:p w14:paraId="2E5B90A9" w14:textId="77777777" w:rsidR="00B453F3" w:rsidRPr="002715D1" w:rsidRDefault="00B453F3" w:rsidP="00B453F3">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To 12x5m</w:t>
            </w:r>
          </w:p>
        </w:tc>
      </w:tr>
      <w:tr w:rsidR="00B453F3" w:rsidRPr="002715D1" w14:paraId="09DBB983" w14:textId="77777777" w:rsidTr="000B3935">
        <w:tc>
          <w:tcPr>
            <w:tcW w:w="3843" w:type="dxa"/>
          </w:tcPr>
          <w:p w14:paraId="0D66CB8E" w14:textId="77777777" w:rsidR="00B453F3" w:rsidRPr="002715D1" w:rsidRDefault="00B453F3" w:rsidP="00B453F3">
            <w:pPr>
              <w:rPr>
                <w:rFonts w:asciiTheme="minorHAnsi" w:eastAsiaTheme="minorEastAsia" w:hAnsiTheme="minorHAnsi" w:cstheme="minorHAnsi"/>
                <w:i/>
                <w:sz w:val="23"/>
                <w:szCs w:val="23"/>
              </w:rPr>
            </w:pPr>
            <w:r w:rsidRPr="002715D1">
              <w:rPr>
                <w:rFonts w:asciiTheme="minorHAnsi" w:eastAsiaTheme="minorEastAsia" w:hAnsiTheme="minorHAnsi" w:cstheme="minorHAnsi"/>
                <w:bCs/>
                <w:sz w:val="23"/>
                <w:szCs w:val="23"/>
              </w:rPr>
              <w:t xml:space="preserve">*T11 </w:t>
            </w:r>
            <w:r w:rsidRPr="002715D1">
              <w:rPr>
                <w:rFonts w:asciiTheme="minorHAnsi" w:eastAsiaTheme="minorEastAsia" w:hAnsiTheme="minorHAnsi" w:cstheme="minorHAnsi"/>
                <w:bCs/>
                <w:i/>
                <w:iCs/>
                <w:sz w:val="23"/>
                <w:szCs w:val="23"/>
              </w:rPr>
              <w:t>Platanus x acerifolia</w:t>
            </w:r>
            <w:r w:rsidRPr="002715D1">
              <w:rPr>
                <w:rFonts w:asciiTheme="minorHAnsi" w:eastAsiaTheme="minorEastAsia" w:hAnsiTheme="minorHAnsi" w:cstheme="minorHAnsi"/>
                <w:bCs/>
                <w:sz w:val="23"/>
                <w:szCs w:val="23"/>
              </w:rPr>
              <w:t xml:space="preserve"> (10x4m)</w:t>
            </w:r>
          </w:p>
        </w:tc>
        <w:tc>
          <w:tcPr>
            <w:tcW w:w="3557" w:type="dxa"/>
          </w:tcPr>
          <w:p w14:paraId="3B9BCA2C" w14:textId="77777777" w:rsidR="00B453F3" w:rsidRPr="002715D1" w:rsidRDefault="00B453F3" w:rsidP="00B453F3">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Council verge/front setback</w:t>
            </w:r>
          </w:p>
          <w:p w14:paraId="62A7CDAD" w14:textId="77777777" w:rsidR="00B453F3" w:rsidRPr="002715D1" w:rsidRDefault="00B453F3" w:rsidP="00B453F3">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-601-609Pac Hwy frontage</w:t>
            </w:r>
          </w:p>
        </w:tc>
        <w:tc>
          <w:tcPr>
            <w:tcW w:w="1134" w:type="dxa"/>
          </w:tcPr>
          <w:p w14:paraId="5A8A61ED" w14:textId="77777777" w:rsidR="00B453F3" w:rsidRPr="002715D1" w:rsidRDefault="00B453F3" w:rsidP="00B453F3">
            <w:pPr>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10x4m</w:t>
            </w:r>
          </w:p>
        </w:tc>
      </w:tr>
      <w:tr w:rsidR="00B453F3" w:rsidRPr="002715D1" w14:paraId="6E4B9B2F" w14:textId="77777777" w:rsidTr="000B3935">
        <w:tc>
          <w:tcPr>
            <w:tcW w:w="3843" w:type="dxa"/>
          </w:tcPr>
          <w:p w14:paraId="4D688618" w14:textId="77777777" w:rsidR="00B453F3" w:rsidRPr="002715D1" w:rsidRDefault="00B453F3" w:rsidP="00B453F3">
            <w:pPr>
              <w:rPr>
                <w:rFonts w:asciiTheme="minorHAnsi" w:eastAsiaTheme="minorEastAsia" w:hAnsiTheme="minorHAnsi" w:cstheme="minorHAnsi"/>
                <w:bCs/>
                <w:sz w:val="23"/>
                <w:szCs w:val="23"/>
              </w:rPr>
            </w:pPr>
            <w:r w:rsidRPr="002715D1">
              <w:rPr>
                <w:rFonts w:asciiTheme="minorHAnsi" w:eastAsiaTheme="minorEastAsia" w:hAnsiTheme="minorHAnsi" w:cstheme="minorHAnsi"/>
                <w:bCs/>
                <w:i/>
                <w:iCs/>
                <w:sz w:val="23"/>
                <w:szCs w:val="23"/>
              </w:rPr>
              <w:t xml:space="preserve">1 x Syzigium luehmannii </w:t>
            </w:r>
          </w:p>
        </w:tc>
        <w:tc>
          <w:tcPr>
            <w:tcW w:w="3557" w:type="dxa"/>
          </w:tcPr>
          <w:p w14:paraId="3DED26B4" w14:textId="77777777" w:rsidR="00B453F3" w:rsidRPr="002715D1" w:rsidRDefault="00B453F3" w:rsidP="00B453F3">
            <w:pPr>
              <w:rPr>
                <w:rFonts w:asciiTheme="minorHAnsi" w:eastAsiaTheme="minorEastAsia" w:hAnsiTheme="minorHAnsi" w:cstheme="minorHAnsi"/>
                <w:sz w:val="23"/>
                <w:szCs w:val="23"/>
              </w:rPr>
            </w:pPr>
            <w:r w:rsidRPr="002715D1">
              <w:rPr>
                <w:rFonts w:asciiTheme="minorHAnsi" w:eastAsiaTheme="minorEastAsia" w:hAnsiTheme="minorHAnsi" w:cstheme="minorHAnsi"/>
                <w:bCs/>
                <w:sz w:val="23"/>
                <w:szCs w:val="23"/>
              </w:rPr>
              <w:t>Adjacent west façade-621 Pac Hwy</w:t>
            </w:r>
          </w:p>
        </w:tc>
        <w:tc>
          <w:tcPr>
            <w:tcW w:w="1134" w:type="dxa"/>
          </w:tcPr>
          <w:p w14:paraId="4DF29504" w14:textId="77777777" w:rsidR="00B453F3" w:rsidRPr="002715D1" w:rsidRDefault="00B453F3" w:rsidP="00B453F3">
            <w:pPr>
              <w:rPr>
                <w:rFonts w:asciiTheme="minorHAnsi" w:eastAsiaTheme="minorEastAsia" w:hAnsiTheme="minorHAnsi" w:cstheme="minorHAnsi"/>
                <w:sz w:val="23"/>
                <w:szCs w:val="23"/>
              </w:rPr>
            </w:pPr>
            <w:r w:rsidRPr="002715D1">
              <w:rPr>
                <w:rFonts w:asciiTheme="minorHAnsi" w:eastAsiaTheme="minorEastAsia" w:hAnsiTheme="minorHAnsi" w:cstheme="minorHAnsi"/>
                <w:bCs/>
                <w:sz w:val="23"/>
                <w:szCs w:val="23"/>
              </w:rPr>
              <w:t>5x4m</w:t>
            </w:r>
          </w:p>
        </w:tc>
      </w:tr>
    </w:tbl>
    <w:p w14:paraId="2B827A19" w14:textId="77777777" w:rsidR="00B453F3" w:rsidRPr="002715D1" w:rsidRDefault="00B453F3" w:rsidP="00B453F3">
      <w:pPr>
        <w:rPr>
          <w:rFonts w:eastAsiaTheme="minorEastAsia"/>
        </w:rPr>
      </w:pPr>
    </w:p>
    <w:p w14:paraId="78C46796" w14:textId="77777777" w:rsidR="00C77C9E"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compliance with the terms of this development consent)</w:t>
      </w:r>
    </w:p>
    <w:p w14:paraId="4E276B87" w14:textId="77777777" w:rsidR="00C77C9E" w:rsidRPr="002715D1" w:rsidRDefault="00C77C9E" w:rsidP="00792EE8">
      <w:pPr>
        <w:rPr>
          <w:rFonts w:asciiTheme="minorHAnsi" w:eastAsiaTheme="minorEastAsia" w:hAnsiTheme="minorHAnsi" w:cstheme="minorBidi"/>
          <w:sz w:val="23"/>
          <w:szCs w:val="23"/>
        </w:rPr>
      </w:pPr>
    </w:p>
    <w:p w14:paraId="5954EE1C" w14:textId="48DDED8E" w:rsidR="00C77C9E" w:rsidRPr="002715D1" w:rsidRDefault="4028F3C1" w:rsidP="00792EE8">
      <w:pPr>
        <w:pStyle w:val="Heading1"/>
        <w:keepNext w:val="0"/>
        <w:rPr>
          <w:rFonts w:asciiTheme="minorHAnsi" w:eastAsiaTheme="minorEastAsia" w:hAnsiTheme="minorHAnsi" w:cstheme="minorBidi"/>
          <w:sz w:val="23"/>
          <w:szCs w:val="23"/>
        </w:rPr>
      </w:pPr>
      <w:bookmarkStart w:id="179" w:name="_Toc101685381"/>
      <w:bookmarkStart w:id="180" w:name="_Toc366754944"/>
      <w:bookmarkStart w:id="181" w:name="_Toc184024947"/>
      <w:r w:rsidRPr="002715D1">
        <w:rPr>
          <w:rFonts w:asciiTheme="minorHAnsi" w:eastAsiaTheme="minorEastAsia" w:hAnsiTheme="minorHAnsi" w:cstheme="minorBidi"/>
          <w:sz w:val="23"/>
          <w:szCs w:val="23"/>
        </w:rPr>
        <w:t>Special Permits</w:t>
      </w:r>
      <w:bookmarkEnd w:id="179"/>
      <w:bookmarkEnd w:id="180"/>
      <w:bookmarkEnd w:id="181"/>
      <w:r w:rsidR="00C77C9E" w:rsidRPr="002715D1">
        <w:rPr>
          <w:rFonts w:asciiTheme="minorHAnsi" w:hAnsiTheme="minorHAnsi" w:cstheme="minorBidi"/>
          <w:vanish/>
          <w:sz w:val="23"/>
          <w:szCs w:val="23"/>
        </w:rPr>
        <w:tab/>
      </w:r>
    </w:p>
    <w:p w14:paraId="0889D461" w14:textId="77777777" w:rsidR="001313DE" w:rsidRPr="002715D1" w:rsidRDefault="001313DE" w:rsidP="00792EE8">
      <w:pPr>
        <w:rPr>
          <w:rFonts w:asciiTheme="minorHAnsi" w:eastAsiaTheme="minorEastAsia" w:hAnsiTheme="minorHAnsi" w:cstheme="minorBidi"/>
          <w:sz w:val="23"/>
          <w:szCs w:val="23"/>
        </w:rPr>
      </w:pPr>
    </w:p>
    <w:p w14:paraId="660609BC" w14:textId="61D18E5D" w:rsidR="00C77C9E" w:rsidRPr="002715D1" w:rsidRDefault="4028F3C1" w:rsidP="00792EE8">
      <w:pPr>
        <w:pStyle w:val="E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Unless otherwise specifically approved in writing by Council, all works, processes, storage of materials, loading and unloading associated with the development must occur entirely on the property. </w:t>
      </w:r>
    </w:p>
    <w:p w14:paraId="10B06F68" w14:textId="77777777" w:rsidR="00C77C9E" w:rsidRPr="002715D1" w:rsidRDefault="00C77C9E" w:rsidP="00792EE8">
      <w:pPr>
        <w:pStyle w:val="ECONDS"/>
        <w:numPr>
          <w:ilvl w:val="0"/>
          <w:numId w:val="0"/>
        </w:numPr>
        <w:ind w:left="720"/>
        <w:rPr>
          <w:rFonts w:asciiTheme="minorHAnsi" w:eastAsiaTheme="minorEastAsia" w:hAnsiTheme="minorHAnsi" w:cstheme="minorBidi"/>
          <w:sz w:val="23"/>
          <w:szCs w:val="23"/>
        </w:rPr>
      </w:pPr>
    </w:p>
    <w:p w14:paraId="5BAE90CB" w14:textId="40B6D31C" w:rsidR="00C77C9E" w:rsidRPr="002715D1" w:rsidRDefault="4028F3C1" w:rsidP="00792EE8">
      <w:pPr>
        <w:pStyle w:val="ECONDS"/>
        <w:numPr>
          <w:ilvl w:val="0"/>
          <w:numId w:val="0"/>
        </w:num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w:t>
      </w:r>
      <w:r w:rsidR="009A3861" w:rsidRPr="002715D1">
        <w:rPr>
          <w:rFonts w:asciiTheme="minorHAnsi" w:eastAsiaTheme="minorEastAsia" w:hAnsiTheme="minorHAnsi" w:cstheme="minorBidi"/>
          <w:sz w:val="23"/>
          <w:szCs w:val="23"/>
        </w:rPr>
        <w:t>Applicant</w:t>
      </w:r>
      <w:r w:rsidRPr="002715D1">
        <w:rPr>
          <w:rFonts w:asciiTheme="minorHAnsi" w:eastAsiaTheme="minorEastAsia" w:hAnsiTheme="minorHAnsi" w:cstheme="minorBidi"/>
          <w:sz w:val="23"/>
          <w:szCs w:val="23"/>
        </w:rPr>
        <w:t xml:space="preserve">, owner or builder may apply for specific permits available from Council’s </w:t>
      </w:r>
      <w:r w:rsidRPr="002715D1">
        <w:rPr>
          <w:rFonts w:asciiTheme="minorHAnsi" w:eastAsiaTheme="minorEastAsia" w:hAnsiTheme="minorHAnsi" w:cstheme="minorBidi"/>
          <w:sz w:val="23"/>
          <w:szCs w:val="23"/>
        </w:rPr>
        <w:lastRenderedPageBreak/>
        <w:t>Customer Service Centre for the undermentioned activities on Council’s property.  In the event that a permit is granted by Council for the carrying out of works, processes, storage of materials, loading and unloading associated with the development on Council's property, the development must be carried out in accordance with the requirements of the permit. A minimum of forty-eight (48) hours’ notice is required for any permit:</w:t>
      </w:r>
    </w:p>
    <w:p w14:paraId="52F5956F" w14:textId="77777777" w:rsidR="00C77C9E" w:rsidRPr="002715D1" w:rsidRDefault="00C77C9E" w:rsidP="00792EE8">
      <w:pPr>
        <w:rPr>
          <w:rFonts w:asciiTheme="minorHAnsi" w:eastAsiaTheme="minorEastAsia" w:hAnsiTheme="minorHAnsi" w:cstheme="minorBidi"/>
          <w:sz w:val="23"/>
          <w:szCs w:val="23"/>
        </w:rPr>
      </w:pPr>
    </w:p>
    <w:p w14:paraId="3272AD6D" w14:textId="77777777" w:rsidR="00C77C9E" w:rsidRPr="002715D1" w:rsidRDefault="4028F3C1" w:rsidP="00792EE8">
      <w:pPr>
        <w:ind w:left="720"/>
        <w:rPr>
          <w:rFonts w:asciiTheme="minorHAnsi" w:eastAsiaTheme="minorEastAsia" w:hAnsiTheme="minorHAnsi" w:cstheme="minorBidi"/>
          <w:b/>
          <w:bCs/>
          <w:sz w:val="23"/>
          <w:szCs w:val="23"/>
        </w:rPr>
      </w:pPr>
      <w:r w:rsidRPr="002715D1">
        <w:rPr>
          <w:rFonts w:asciiTheme="minorHAnsi" w:eastAsiaTheme="minorEastAsia" w:hAnsiTheme="minorHAnsi" w:cstheme="minorBidi"/>
          <w:sz w:val="23"/>
          <w:szCs w:val="23"/>
        </w:rPr>
        <w:t>1)</w:t>
      </w:r>
      <w:r w:rsidR="00C77C9E" w:rsidRPr="002715D1">
        <w:rPr>
          <w:sz w:val="23"/>
          <w:szCs w:val="23"/>
        </w:rPr>
        <w:tab/>
      </w:r>
      <w:r w:rsidRPr="002715D1">
        <w:rPr>
          <w:rFonts w:asciiTheme="minorHAnsi" w:eastAsiaTheme="minorEastAsia" w:hAnsiTheme="minorHAnsi" w:cstheme="minorBidi"/>
          <w:b/>
          <w:bCs/>
          <w:sz w:val="23"/>
          <w:szCs w:val="23"/>
        </w:rPr>
        <w:t>On-street mobile plant</w:t>
      </w:r>
    </w:p>
    <w:p w14:paraId="7473E9DD" w14:textId="77777777" w:rsidR="00C77C9E" w:rsidRPr="002715D1" w:rsidRDefault="00C77C9E" w:rsidP="00792EE8">
      <w:pPr>
        <w:ind w:left="720"/>
        <w:rPr>
          <w:rFonts w:asciiTheme="minorHAnsi" w:eastAsiaTheme="minorEastAsia" w:hAnsiTheme="minorHAnsi" w:cstheme="minorBidi"/>
          <w:sz w:val="23"/>
          <w:szCs w:val="23"/>
        </w:rPr>
      </w:pPr>
    </w:p>
    <w:p w14:paraId="1DDFB720" w14:textId="2DA1540A" w:rsidR="00C77C9E" w:rsidRPr="002715D1" w:rsidRDefault="4028F3C1" w:rsidP="00792EE8">
      <w:pPr>
        <w:ind w:left="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For example, cranes, concrete pumps, cherry-pickers, etc., - restrictions apply to the hours of operation, the area of operation, etc.  Separate permits are required for each occasion and each piece of equipment.  It is the </w:t>
      </w:r>
      <w:r w:rsidR="009A3861" w:rsidRPr="002715D1">
        <w:rPr>
          <w:rFonts w:asciiTheme="minorHAnsi" w:eastAsiaTheme="minorEastAsia" w:hAnsiTheme="minorHAnsi" w:cstheme="minorBidi"/>
          <w:sz w:val="23"/>
          <w:szCs w:val="23"/>
        </w:rPr>
        <w:t>Applicant</w:t>
      </w:r>
      <w:r w:rsidRPr="002715D1">
        <w:rPr>
          <w:rFonts w:asciiTheme="minorHAnsi" w:eastAsiaTheme="minorEastAsia" w:hAnsiTheme="minorHAnsi" w:cstheme="minorBidi"/>
          <w:sz w:val="23"/>
          <w:szCs w:val="23"/>
        </w:rPr>
        <w:t>'s, owner’s and builder’s responsibilities to take whatever steps are necessary to ensure that the use of any equipment does not violate adjoining property owner’s rights.</w:t>
      </w:r>
    </w:p>
    <w:p w14:paraId="6329F266" w14:textId="77777777" w:rsidR="00824958" w:rsidRPr="002715D1" w:rsidRDefault="00824958" w:rsidP="00792EE8">
      <w:pPr>
        <w:ind w:left="1440"/>
        <w:rPr>
          <w:rFonts w:asciiTheme="minorHAnsi" w:eastAsiaTheme="minorEastAsia" w:hAnsiTheme="minorHAnsi" w:cstheme="minorBidi"/>
          <w:sz w:val="23"/>
          <w:szCs w:val="23"/>
        </w:rPr>
      </w:pPr>
    </w:p>
    <w:p w14:paraId="35BED2CD" w14:textId="77777777" w:rsidR="00C77C9E" w:rsidRPr="002715D1" w:rsidRDefault="4028F3C1" w:rsidP="00792EE8">
      <w:pPr>
        <w:ind w:left="720"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Proper management of public land)</w:t>
      </w:r>
    </w:p>
    <w:p w14:paraId="16DBF23B" w14:textId="77777777" w:rsidR="002560BC" w:rsidRPr="002715D1" w:rsidRDefault="002560BC" w:rsidP="00792EE8">
      <w:pPr>
        <w:ind w:left="720" w:firstLine="720"/>
        <w:rPr>
          <w:rFonts w:asciiTheme="minorHAnsi" w:eastAsiaTheme="minorEastAsia" w:hAnsiTheme="minorHAnsi" w:cstheme="minorBidi"/>
          <w:sz w:val="23"/>
          <w:szCs w:val="23"/>
        </w:rPr>
      </w:pPr>
    </w:p>
    <w:p w14:paraId="32B80345" w14:textId="77777777" w:rsidR="00C77C9E" w:rsidRPr="002715D1" w:rsidRDefault="4028F3C1" w:rsidP="00792EE8">
      <w:pPr>
        <w:ind w:left="720"/>
        <w:rPr>
          <w:rFonts w:asciiTheme="minorHAnsi" w:eastAsiaTheme="minorEastAsia" w:hAnsiTheme="minorHAnsi" w:cstheme="minorBidi"/>
          <w:b/>
          <w:bCs/>
          <w:sz w:val="23"/>
          <w:szCs w:val="23"/>
        </w:rPr>
      </w:pPr>
      <w:r w:rsidRPr="002715D1">
        <w:rPr>
          <w:rFonts w:asciiTheme="minorHAnsi" w:eastAsiaTheme="minorEastAsia" w:hAnsiTheme="minorHAnsi" w:cstheme="minorBidi"/>
          <w:sz w:val="23"/>
          <w:szCs w:val="23"/>
        </w:rPr>
        <w:t>2)</w:t>
      </w:r>
      <w:r w:rsidR="00C77C9E" w:rsidRPr="002715D1">
        <w:rPr>
          <w:sz w:val="23"/>
          <w:szCs w:val="23"/>
        </w:rPr>
        <w:tab/>
      </w:r>
      <w:r w:rsidRPr="002715D1">
        <w:rPr>
          <w:rFonts w:asciiTheme="minorHAnsi" w:eastAsiaTheme="minorEastAsia" w:hAnsiTheme="minorHAnsi" w:cstheme="minorBidi"/>
          <w:b/>
          <w:bCs/>
          <w:sz w:val="23"/>
          <w:szCs w:val="23"/>
        </w:rPr>
        <w:t>Hoardings</w:t>
      </w:r>
    </w:p>
    <w:p w14:paraId="58624AE7" w14:textId="77777777" w:rsidR="00C77C9E" w:rsidRPr="002715D1" w:rsidRDefault="00C77C9E" w:rsidP="00792EE8">
      <w:pPr>
        <w:ind w:left="720"/>
        <w:rPr>
          <w:rFonts w:asciiTheme="minorHAnsi" w:eastAsiaTheme="minorEastAsia" w:hAnsiTheme="minorHAnsi" w:cstheme="minorBidi"/>
          <w:sz w:val="23"/>
          <w:szCs w:val="23"/>
        </w:rPr>
      </w:pPr>
    </w:p>
    <w:p w14:paraId="4DE05BC8" w14:textId="77777777" w:rsidR="00C77C9E" w:rsidRPr="002715D1" w:rsidRDefault="4028F3C1" w:rsidP="00792EE8">
      <w:pPr>
        <w:ind w:left="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Permits are required to erect Class A and Class B hoardings.  If an ‘A’ Class hoarding is to alienate a section of Council’s property, that section will require a permit for the occupation of Council’s property.</w:t>
      </w:r>
    </w:p>
    <w:p w14:paraId="332DD5A8" w14:textId="77777777" w:rsidR="00C77C9E" w:rsidRPr="002715D1" w:rsidRDefault="00C77C9E" w:rsidP="00792EE8">
      <w:pPr>
        <w:ind w:left="720"/>
        <w:rPr>
          <w:rFonts w:asciiTheme="minorHAnsi" w:eastAsiaTheme="minorEastAsia" w:hAnsiTheme="minorHAnsi" w:cstheme="minorBidi"/>
          <w:sz w:val="23"/>
          <w:szCs w:val="23"/>
        </w:rPr>
      </w:pPr>
    </w:p>
    <w:p w14:paraId="006A6B3F" w14:textId="77777777" w:rsidR="00C77C9E" w:rsidRPr="002715D1" w:rsidRDefault="4028F3C1" w:rsidP="00792EE8">
      <w:pPr>
        <w:ind w:left="720"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Proper management of public land)</w:t>
      </w:r>
    </w:p>
    <w:p w14:paraId="0DA101DE" w14:textId="77777777" w:rsidR="00C77C9E" w:rsidRPr="002715D1" w:rsidRDefault="00C77C9E" w:rsidP="00792EE8">
      <w:pPr>
        <w:ind w:left="720"/>
        <w:rPr>
          <w:rFonts w:asciiTheme="minorHAnsi" w:eastAsiaTheme="minorEastAsia" w:hAnsiTheme="minorHAnsi" w:cstheme="minorBidi"/>
          <w:sz w:val="23"/>
          <w:szCs w:val="23"/>
        </w:rPr>
      </w:pPr>
    </w:p>
    <w:p w14:paraId="74D15B0B" w14:textId="77777777" w:rsidR="00C77C9E" w:rsidRPr="002715D1" w:rsidRDefault="4028F3C1" w:rsidP="00792EE8">
      <w:pPr>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3)</w:t>
      </w:r>
      <w:r w:rsidR="00C77C9E" w:rsidRPr="002715D1">
        <w:rPr>
          <w:sz w:val="23"/>
          <w:szCs w:val="23"/>
        </w:rPr>
        <w:tab/>
      </w:r>
      <w:r w:rsidRPr="002715D1">
        <w:rPr>
          <w:rFonts w:asciiTheme="minorHAnsi" w:eastAsiaTheme="minorEastAsia" w:hAnsiTheme="minorHAnsi" w:cstheme="minorBidi"/>
          <w:b/>
          <w:bCs/>
          <w:sz w:val="23"/>
          <w:szCs w:val="23"/>
        </w:rPr>
        <w:t>Storage of building materials and building waste containers (skips) on Council’s property</w:t>
      </w:r>
    </w:p>
    <w:p w14:paraId="1E9E9F95" w14:textId="77777777" w:rsidR="00C77C9E" w:rsidRPr="002715D1" w:rsidRDefault="00C77C9E" w:rsidP="00792EE8">
      <w:pPr>
        <w:ind w:left="720"/>
        <w:rPr>
          <w:rFonts w:asciiTheme="minorHAnsi" w:eastAsiaTheme="minorEastAsia" w:hAnsiTheme="minorHAnsi" w:cstheme="minorBidi"/>
          <w:sz w:val="23"/>
          <w:szCs w:val="23"/>
        </w:rPr>
      </w:pPr>
    </w:p>
    <w:p w14:paraId="465CEC9F" w14:textId="77777777" w:rsidR="00C77C9E" w:rsidRPr="002715D1" w:rsidRDefault="4028F3C1" w:rsidP="00792EE8">
      <w:pPr>
        <w:ind w:left="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Permits to utilise Council property for the storage of building materials and building waste containers (skips) are required for each location.  Failure to obtain the relevant permits will result in the building materials or building waste containers (skips) being impounded by Council with no additional notice being given. Storage of building materials and waste containers on open space reserves and parks is prohibited.</w:t>
      </w:r>
    </w:p>
    <w:p w14:paraId="75EE7343" w14:textId="77777777" w:rsidR="00C77C9E" w:rsidRPr="002715D1" w:rsidRDefault="00C77C9E" w:rsidP="00792EE8">
      <w:pPr>
        <w:ind w:left="720"/>
        <w:rPr>
          <w:rFonts w:asciiTheme="minorHAnsi" w:eastAsiaTheme="minorEastAsia" w:hAnsiTheme="minorHAnsi" w:cstheme="minorBidi"/>
          <w:sz w:val="23"/>
          <w:szCs w:val="23"/>
        </w:rPr>
      </w:pPr>
    </w:p>
    <w:p w14:paraId="57C8D9EF" w14:textId="77777777" w:rsidR="00C77C9E" w:rsidRPr="002715D1" w:rsidRDefault="4028F3C1" w:rsidP="00792EE8">
      <w:pPr>
        <w:ind w:left="720"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Proper management of public land)</w:t>
      </w:r>
    </w:p>
    <w:p w14:paraId="06922162" w14:textId="77777777" w:rsidR="000341C6" w:rsidRPr="002715D1" w:rsidRDefault="000341C6" w:rsidP="00792EE8">
      <w:pPr>
        <w:ind w:left="720" w:firstLine="720"/>
        <w:rPr>
          <w:rFonts w:asciiTheme="minorHAnsi" w:eastAsiaTheme="minorEastAsia" w:hAnsiTheme="minorHAnsi" w:cstheme="minorBidi"/>
          <w:sz w:val="23"/>
          <w:szCs w:val="23"/>
        </w:rPr>
      </w:pPr>
    </w:p>
    <w:p w14:paraId="51BAE5A2" w14:textId="77777777" w:rsidR="00C77C9E" w:rsidRPr="002715D1" w:rsidRDefault="4028F3C1" w:rsidP="00792EE8">
      <w:pPr>
        <w:keepNext/>
        <w:keepLines/>
        <w:ind w:left="720"/>
        <w:rPr>
          <w:rFonts w:asciiTheme="minorHAnsi" w:eastAsiaTheme="minorEastAsia" w:hAnsiTheme="minorHAnsi" w:cstheme="minorBidi"/>
          <w:b/>
          <w:bCs/>
          <w:sz w:val="23"/>
          <w:szCs w:val="23"/>
        </w:rPr>
      </w:pPr>
      <w:r w:rsidRPr="002715D1">
        <w:rPr>
          <w:rFonts w:asciiTheme="minorHAnsi" w:eastAsiaTheme="minorEastAsia" w:hAnsiTheme="minorHAnsi" w:cstheme="minorBidi"/>
          <w:sz w:val="23"/>
          <w:szCs w:val="23"/>
        </w:rPr>
        <w:t>4)</w:t>
      </w:r>
      <w:r w:rsidR="00C77C9E" w:rsidRPr="002715D1">
        <w:rPr>
          <w:sz w:val="23"/>
          <w:szCs w:val="23"/>
        </w:rPr>
        <w:tab/>
      </w:r>
      <w:r w:rsidRPr="002715D1">
        <w:rPr>
          <w:rFonts w:asciiTheme="minorHAnsi" w:eastAsiaTheme="minorEastAsia" w:hAnsiTheme="minorHAnsi" w:cstheme="minorBidi"/>
          <w:b/>
          <w:bCs/>
          <w:sz w:val="23"/>
          <w:szCs w:val="23"/>
        </w:rPr>
        <w:t>Kerbside restrictions, construction zones</w:t>
      </w:r>
    </w:p>
    <w:p w14:paraId="0A086BEB" w14:textId="77777777" w:rsidR="00C77C9E" w:rsidRPr="002715D1" w:rsidRDefault="00C77C9E" w:rsidP="00792EE8">
      <w:pPr>
        <w:keepNext/>
        <w:keepLines/>
        <w:ind w:left="720"/>
        <w:rPr>
          <w:rFonts w:asciiTheme="minorHAnsi" w:eastAsiaTheme="minorEastAsia" w:hAnsiTheme="minorHAnsi" w:cstheme="minorBidi"/>
          <w:sz w:val="23"/>
          <w:szCs w:val="23"/>
        </w:rPr>
      </w:pPr>
    </w:p>
    <w:p w14:paraId="0020D7B6" w14:textId="5A7D1C06" w:rsidR="00C77C9E" w:rsidRPr="002715D1" w:rsidRDefault="4028F3C1" w:rsidP="00792EE8">
      <w:pPr>
        <w:ind w:left="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Attention is drawn to the existing kerbside restrictions adjacent to the development.  Should alteration of existing kerbside restrictions be required, or the provision of a construction zone, the appropriate application must be made, and the fee paid to Council. Alternatives to such restrictions may require referral to Council’s Traffic Committee and may take considerable time to be resolved.  An earlier application is suggested to avoid delays in construction programs.</w:t>
      </w:r>
    </w:p>
    <w:p w14:paraId="07002395" w14:textId="77777777" w:rsidR="00C77C9E" w:rsidRPr="002715D1" w:rsidRDefault="00C77C9E" w:rsidP="00792EE8">
      <w:pPr>
        <w:ind w:left="720"/>
        <w:rPr>
          <w:rFonts w:asciiTheme="minorHAnsi" w:eastAsiaTheme="minorEastAsia" w:hAnsiTheme="minorHAnsi" w:cstheme="minorBidi"/>
          <w:sz w:val="23"/>
          <w:szCs w:val="23"/>
        </w:rPr>
      </w:pPr>
    </w:p>
    <w:p w14:paraId="2B61C307" w14:textId="77777777" w:rsidR="00C77C9E" w:rsidRPr="002715D1" w:rsidRDefault="4028F3C1" w:rsidP="00792EE8">
      <w:pPr>
        <w:ind w:left="720"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Proper management of public land)</w:t>
      </w:r>
    </w:p>
    <w:p w14:paraId="2C6E3945" w14:textId="77777777" w:rsidR="00C77C9E" w:rsidRPr="002715D1" w:rsidRDefault="00C77C9E" w:rsidP="00792EE8">
      <w:pPr>
        <w:rPr>
          <w:rFonts w:asciiTheme="minorHAnsi" w:eastAsiaTheme="minorEastAsia" w:hAnsiTheme="minorHAnsi" w:cstheme="minorBidi"/>
          <w:sz w:val="23"/>
          <w:szCs w:val="23"/>
        </w:rPr>
      </w:pPr>
      <w:bookmarkStart w:id="182" w:name="_Hlk53050515"/>
      <w:bookmarkStart w:id="183" w:name="_Hlk53050647"/>
    </w:p>
    <w:p w14:paraId="3E8C0E24" w14:textId="072D3C92" w:rsidR="00B679B6" w:rsidRPr="002715D1" w:rsidRDefault="00B679B6" w:rsidP="00792EE8">
      <w:pPr>
        <w:pStyle w:val="Heading1"/>
        <w:keepNext w:val="0"/>
        <w:rPr>
          <w:rFonts w:asciiTheme="minorHAnsi" w:eastAsiaTheme="minorEastAsia" w:hAnsiTheme="minorHAnsi" w:cstheme="minorBidi"/>
          <w:sz w:val="23"/>
          <w:szCs w:val="23"/>
        </w:rPr>
      </w:pPr>
      <w:bookmarkStart w:id="184" w:name="_Toc184024948"/>
      <w:r w:rsidRPr="002715D1">
        <w:rPr>
          <w:rFonts w:asciiTheme="minorHAnsi" w:eastAsiaTheme="minorEastAsia" w:hAnsiTheme="minorHAnsi" w:cstheme="minorBidi"/>
          <w:sz w:val="23"/>
          <w:szCs w:val="23"/>
        </w:rPr>
        <w:t>Construction Hours (Commercial Centre and Mixed-use Zones)</w:t>
      </w:r>
      <w:bookmarkEnd w:id="184"/>
      <w:r w:rsidRPr="002715D1">
        <w:rPr>
          <w:sz w:val="23"/>
          <w:szCs w:val="23"/>
        </w:rPr>
        <w:tab/>
      </w:r>
      <w:r w:rsidRPr="002715D1">
        <w:rPr>
          <w:rFonts w:asciiTheme="minorHAnsi" w:hAnsiTheme="minorHAnsi" w:cstheme="minorBidi"/>
          <w:vanish/>
          <w:sz w:val="23"/>
          <w:szCs w:val="23"/>
        </w:rPr>
        <w:tab/>
        <w:t>E2</w:t>
      </w:r>
      <w:r w:rsidR="002560BC" w:rsidRPr="002715D1">
        <w:rPr>
          <w:rFonts w:asciiTheme="minorHAnsi" w:hAnsiTheme="minorHAnsi" w:cstheme="minorBidi"/>
          <w:vanish/>
          <w:sz w:val="23"/>
          <w:szCs w:val="23"/>
        </w:rPr>
        <w:t>0</w:t>
      </w:r>
    </w:p>
    <w:p w14:paraId="1E0742A3" w14:textId="77777777" w:rsidR="007F3448" w:rsidRPr="002715D1" w:rsidRDefault="007F3448" w:rsidP="00792EE8">
      <w:pPr>
        <w:rPr>
          <w:rFonts w:asciiTheme="minorHAnsi" w:eastAsiaTheme="minorEastAsia" w:hAnsiTheme="minorHAnsi" w:cstheme="minorBidi"/>
          <w:sz w:val="23"/>
          <w:szCs w:val="23"/>
        </w:rPr>
      </w:pPr>
    </w:p>
    <w:p w14:paraId="17942C9A" w14:textId="77777777" w:rsidR="00B9147E" w:rsidRPr="002715D1" w:rsidRDefault="4028F3C1" w:rsidP="00792EE8">
      <w:pPr>
        <w:pStyle w:val="E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Construction activities and works approved under this consent must be restricted to </w:t>
      </w:r>
      <w:r w:rsidRPr="002715D1">
        <w:rPr>
          <w:rFonts w:asciiTheme="minorHAnsi" w:eastAsiaTheme="minorEastAsia" w:hAnsiTheme="minorHAnsi" w:cstheme="minorBidi"/>
          <w:sz w:val="23"/>
          <w:szCs w:val="23"/>
        </w:rPr>
        <w:lastRenderedPageBreak/>
        <w:t>within the hours stipulated in the following table</w:t>
      </w:r>
      <w:r w:rsidRPr="002715D1">
        <w:rPr>
          <w:rFonts w:asciiTheme="minorHAnsi" w:eastAsiaTheme="minorEastAsia" w:hAnsiTheme="minorHAnsi" w:cstheme="minorBidi"/>
          <w:sz w:val="23"/>
          <w:szCs w:val="23"/>
          <w:u w:val="single"/>
        </w:rPr>
        <w:t>:</w:t>
      </w:r>
      <w:r w:rsidRPr="002715D1">
        <w:rPr>
          <w:rFonts w:asciiTheme="minorHAnsi" w:eastAsiaTheme="minorEastAsia" w:hAnsiTheme="minorHAnsi" w:cstheme="minorBidi"/>
          <w:sz w:val="23"/>
          <w:szCs w:val="23"/>
        </w:rPr>
        <w:t xml:space="preserve"> </w:t>
      </w:r>
    </w:p>
    <w:p w14:paraId="2A7FCB11" w14:textId="77777777" w:rsidR="00B9147E" w:rsidRPr="002715D1" w:rsidRDefault="00B9147E" w:rsidP="00792EE8">
      <w:pPr>
        <w:rPr>
          <w:rFonts w:asciiTheme="minorHAnsi" w:eastAsiaTheme="minorEastAsia" w:hAnsiTheme="minorHAnsi" w:cstheme="minorBidi"/>
          <w:sz w:val="23"/>
          <w:szCs w:val="23"/>
        </w:rPr>
      </w:pPr>
    </w:p>
    <w:tbl>
      <w:tblPr>
        <w:tblW w:w="837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2"/>
        <w:gridCol w:w="4099"/>
      </w:tblGrid>
      <w:tr w:rsidR="00B679B6" w:rsidRPr="002715D1" w14:paraId="610DE984" w14:textId="77777777">
        <w:trPr>
          <w:trHeight w:val="300"/>
        </w:trPr>
        <w:tc>
          <w:tcPr>
            <w:tcW w:w="837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9E0AB8" w14:textId="77777777" w:rsidR="00B679B6" w:rsidRPr="002715D1" w:rsidRDefault="00B679B6" w:rsidP="00792EE8">
            <w:pPr>
              <w:jc w:val="center"/>
              <w:rPr>
                <w:rFonts w:asciiTheme="minorHAnsi" w:eastAsiaTheme="minorEastAsia" w:hAnsiTheme="minorHAnsi" w:cstheme="minorBidi"/>
                <w:b/>
                <w:bCs/>
                <w:sz w:val="22"/>
                <w:szCs w:val="22"/>
              </w:rPr>
            </w:pPr>
            <w:r w:rsidRPr="002715D1">
              <w:rPr>
                <w:rFonts w:asciiTheme="minorHAnsi" w:eastAsiaTheme="minorEastAsia" w:hAnsiTheme="minorHAnsi" w:cstheme="minorBidi"/>
                <w:b/>
                <w:bCs/>
                <w:sz w:val="22"/>
                <w:szCs w:val="22"/>
              </w:rPr>
              <w:t>Standard Construction Hours</w:t>
            </w:r>
          </w:p>
        </w:tc>
      </w:tr>
      <w:tr w:rsidR="00B679B6" w:rsidRPr="002715D1" w14:paraId="214DD886" w14:textId="77777777">
        <w:trPr>
          <w:trHeight w:val="300"/>
        </w:trPr>
        <w:tc>
          <w:tcPr>
            <w:tcW w:w="42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C46164" w14:textId="77777777" w:rsidR="00B679B6" w:rsidRPr="002715D1" w:rsidRDefault="00B679B6" w:rsidP="00792EE8">
            <w:pPr>
              <w:ind w:left="227"/>
              <w:jc w:val="left"/>
              <w:rPr>
                <w:rFonts w:asciiTheme="minorHAnsi" w:eastAsiaTheme="minorEastAsia" w:hAnsiTheme="minorHAnsi" w:cstheme="minorBidi"/>
                <w:b/>
                <w:bCs/>
                <w:sz w:val="22"/>
                <w:szCs w:val="22"/>
              </w:rPr>
            </w:pPr>
            <w:r w:rsidRPr="002715D1">
              <w:rPr>
                <w:rFonts w:asciiTheme="minorHAnsi" w:eastAsiaTheme="minorEastAsia" w:hAnsiTheme="minorHAnsi" w:cstheme="minorBidi"/>
                <w:b/>
                <w:bCs/>
                <w:sz w:val="22"/>
                <w:szCs w:val="22"/>
              </w:rPr>
              <w:t>Day</w:t>
            </w:r>
          </w:p>
        </w:tc>
        <w:tc>
          <w:tcPr>
            <w:tcW w:w="40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D91D82" w14:textId="77777777" w:rsidR="00B679B6" w:rsidRPr="002715D1" w:rsidRDefault="00B679B6" w:rsidP="00792EE8">
            <w:pPr>
              <w:ind w:left="227"/>
              <w:jc w:val="left"/>
              <w:rPr>
                <w:rFonts w:asciiTheme="minorHAnsi" w:eastAsiaTheme="minorEastAsia" w:hAnsiTheme="minorHAnsi" w:cstheme="minorBidi"/>
                <w:b/>
                <w:bCs/>
                <w:sz w:val="22"/>
                <w:szCs w:val="22"/>
              </w:rPr>
            </w:pPr>
            <w:r w:rsidRPr="002715D1">
              <w:rPr>
                <w:rFonts w:asciiTheme="minorHAnsi" w:eastAsiaTheme="minorEastAsia" w:hAnsiTheme="minorHAnsi" w:cstheme="minorBidi"/>
                <w:b/>
                <w:bCs/>
                <w:sz w:val="22"/>
                <w:szCs w:val="22"/>
              </w:rPr>
              <w:t>Hours</w:t>
            </w:r>
          </w:p>
        </w:tc>
      </w:tr>
      <w:tr w:rsidR="00B679B6" w:rsidRPr="002715D1" w14:paraId="3223AAEE" w14:textId="77777777">
        <w:trPr>
          <w:trHeight w:val="300"/>
        </w:trPr>
        <w:tc>
          <w:tcPr>
            <w:tcW w:w="4272" w:type="dxa"/>
            <w:tcBorders>
              <w:top w:val="single" w:sz="4" w:space="0" w:color="auto"/>
            </w:tcBorders>
          </w:tcPr>
          <w:p w14:paraId="42784D6B" w14:textId="77777777" w:rsidR="00B679B6" w:rsidRPr="002715D1" w:rsidRDefault="00B679B6" w:rsidP="00792EE8">
            <w:pPr>
              <w:ind w:left="244"/>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Monday - Friday</w:t>
            </w:r>
          </w:p>
        </w:tc>
        <w:tc>
          <w:tcPr>
            <w:tcW w:w="4099" w:type="dxa"/>
            <w:tcBorders>
              <w:top w:val="single" w:sz="4" w:space="0" w:color="auto"/>
              <w:right w:val="single" w:sz="4" w:space="0" w:color="auto"/>
            </w:tcBorders>
            <w:vAlign w:val="center"/>
          </w:tcPr>
          <w:p w14:paraId="1C3ED951" w14:textId="77777777" w:rsidR="00B679B6" w:rsidRPr="002715D1" w:rsidRDefault="00B679B6" w:rsidP="00792EE8">
            <w:pPr>
              <w:ind w:left="227"/>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7.00am - 7.00pm</w:t>
            </w:r>
          </w:p>
        </w:tc>
      </w:tr>
      <w:tr w:rsidR="00B679B6" w:rsidRPr="002715D1" w14:paraId="07B0FC7B" w14:textId="77777777">
        <w:trPr>
          <w:trHeight w:val="300"/>
        </w:trPr>
        <w:tc>
          <w:tcPr>
            <w:tcW w:w="4272" w:type="dxa"/>
          </w:tcPr>
          <w:p w14:paraId="1D613046" w14:textId="77777777" w:rsidR="00B679B6" w:rsidRPr="002715D1" w:rsidRDefault="00B679B6" w:rsidP="00792EE8">
            <w:pPr>
              <w:ind w:left="244"/>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Saturday</w:t>
            </w:r>
          </w:p>
        </w:tc>
        <w:tc>
          <w:tcPr>
            <w:tcW w:w="4099" w:type="dxa"/>
            <w:tcBorders>
              <w:right w:val="single" w:sz="4" w:space="0" w:color="auto"/>
            </w:tcBorders>
            <w:vAlign w:val="center"/>
          </w:tcPr>
          <w:p w14:paraId="3485AFAB" w14:textId="77777777" w:rsidR="00B679B6" w:rsidRPr="002715D1" w:rsidRDefault="00B679B6" w:rsidP="00792EE8">
            <w:pPr>
              <w:ind w:left="227"/>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8.00am - 1.00pm</w:t>
            </w:r>
          </w:p>
        </w:tc>
      </w:tr>
      <w:tr w:rsidR="00B679B6" w:rsidRPr="002715D1" w14:paraId="1B9DC85B" w14:textId="77777777">
        <w:trPr>
          <w:trHeight w:val="300"/>
        </w:trPr>
        <w:tc>
          <w:tcPr>
            <w:tcW w:w="4272" w:type="dxa"/>
          </w:tcPr>
          <w:p w14:paraId="2BD2A77E" w14:textId="77777777" w:rsidR="00B679B6" w:rsidRPr="002715D1" w:rsidRDefault="00B679B6" w:rsidP="00792EE8">
            <w:pPr>
              <w:ind w:left="244"/>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Sunday</w:t>
            </w:r>
          </w:p>
          <w:p w14:paraId="4B705813" w14:textId="77777777" w:rsidR="00B679B6" w:rsidRPr="002715D1" w:rsidRDefault="00B679B6" w:rsidP="00792EE8">
            <w:pPr>
              <w:ind w:left="244"/>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Public holiday</w:t>
            </w:r>
          </w:p>
        </w:tc>
        <w:tc>
          <w:tcPr>
            <w:tcW w:w="4099" w:type="dxa"/>
            <w:tcBorders>
              <w:right w:val="single" w:sz="4" w:space="0" w:color="auto"/>
            </w:tcBorders>
            <w:vAlign w:val="center"/>
          </w:tcPr>
          <w:p w14:paraId="2FEFBFCC" w14:textId="77777777" w:rsidR="00B679B6" w:rsidRPr="002715D1" w:rsidRDefault="00B679B6" w:rsidP="00792EE8">
            <w:pPr>
              <w:ind w:left="227"/>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No work permitted</w:t>
            </w:r>
          </w:p>
        </w:tc>
      </w:tr>
    </w:tbl>
    <w:p w14:paraId="24C8A59E" w14:textId="77777777" w:rsidR="00824958" w:rsidRPr="002715D1" w:rsidRDefault="00824958" w:rsidP="00792EE8">
      <w:pPr>
        <w:ind w:left="720"/>
        <w:rPr>
          <w:rFonts w:asciiTheme="minorHAnsi" w:eastAsiaTheme="minorEastAsia" w:hAnsiTheme="minorHAnsi" w:cstheme="minorBidi"/>
          <w:sz w:val="23"/>
          <w:szCs w:val="23"/>
        </w:rPr>
      </w:pPr>
    </w:p>
    <w:p w14:paraId="449E0A4A" w14:textId="4015F0EE" w:rsidR="00A672BB" w:rsidRPr="002715D1" w:rsidRDefault="4028F3C1" w:rsidP="00824958">
      <w:pPr>
        <w:keepLines/>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Construction activities for development approved under this consent must be carried out in accordance with the standard construction hours above, </w:t>
      </w:r>
      <w:r w:rsidRPr="002715D1">
        <w:rPr>
          <w:rFonts w:asciiTheme="minorHAnsi" w:eastAsiaTheme="minorEastAsia" w:hAnsiTheme="minorHAnsi" w:cstheme="minorBidi"/>
          <w:i/>
          <w:sz w:val="23"/>
          <w:szCs w:val="23"/>
        </w:rPr>
        <w:t>the EPA Noise Policy for Industry 2017</w:t>
      </w:r>
      <w:r w:rsidRPr="002715D1">
        <w:rPr>
          <w:rFonts w:asciiTheme="minorHAnsi" w:eastAsiaTheme="minorEastAsia" w:hAnsiTheme="minorHAnsi" w:cstheme="minorBidi"/>
          <w:sz w:val="23"/>
          <w:szCs w:val="23"/>
        </w:rPr>
        <w:t xml:space="preserve"> and any Construction Noise Management Plan required under this consent. </w:t>
      </w:r>
    </w:p>
    <w:p w14:paraId="7DFD8C80" w14:textId="77777777" w:rsidR="00A672BB" w:rsidRPr="002715D1" w:rsidRDefault="00A672BB" w:rsidP="00792EE8">
      <w:pPr>
        <w:ind w:left="720"/>
        <w:rPr>
          <w:rFonts w:asciiTheme="minorHAnsi" w:eastAsiaTheme="minorEastAsia" w:hAnsiTheme="minorHAnsi" w:cstheme="minorBidi"/>
          <w:sz w:val="23"/>
          <w:szCs w:val="23"/>
        </w:rPr>
      </w:pPr>
    </w:p>
    <w:p w14:paraId="0303FF9E" w14:textId="5636D594" w:rsidR="00A672BB" w:rsidRPr="002715D1" w:rsidRDefault="4028F3C1"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In the event of breach to the approved hours of construction</w:t>
      </w:r>
      <w:r w:rsidR="00C05CBF"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Council take may take enforcement action under Part 9 of </w:t>
      </w:r>
      <w:r w:rsidRPr="002715D1">
        <w:rPr>
          <w:rFonts w:asciiTheme="minorHAnsi" w:eastAsiaTheme="minorEastAsia" w:hAnsiTheme="minorHAnsi" w:cstheme="minorBidi"/>
          <w:i/>
          <w:iCs/>
          <w:sz w:val="23"/>
          <w:szCs w:val="23"/>
        </w:rPr>
        <w:t>the Environmental Planning and Assessment Act 1979</w:t>
      </w:r>
      <w:r w:rsidRPr="002715D1">
        <w:rPr>
          <w:rFonts w:asciiTheme="minorHAnsi" w:eastAsiaTheme="minorEastAsia" w:hAnsiTheme="minorHAnsi" w:cstheme="minorBidi"/>
          <w:sz w:val="23"/>
          <w:szCs w:val="23"/>
        </w:rPr>
        <w:t xml:space="preserve"> and in accordance with Council’s adopted Compliance and Enforcement Policy.</w:t>
      </w:r>
    </w:p>
    <w:p w14:paraId="4B720047" w14:textId="77777777" w:rsidR="00B9147E" w:rsidRPr="002715D1" w:rsidRDefault="00B9147E" w:rsidP="00792EE8">
      <w:pPr>
        <w:rPr>
          <w:rFonts w:asciiTheme="minorHAnsi" w:eastAsiaTheme="minorEastAsia" w:hAnsiTheme="minorHAnsi" w:cstheme="minorBidi"/>
          <w:sz w:val="23"/>
          <w:szCs w:val="23"/>
        </w:rPr>
      </w:pPr>
    </w:p>
    <w:p w14:paraId="2638D354" w14:textId="6EEB19EE" w:rsidR="00B679B6" w:rsidRPr="002715D1" w:rsidRDefault="4028F3C1" w:rsidP="002715D1">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B9147E" w:rsidRPr="002715D1">
        <w:rPr>
          <w:sz w:val="23"/>
          <w:szCs w:val="23"/>
        </w:rPr>
        <w:tab/>
      </w:r>
      <w:r w:rsidRPr="002715D1">
        <w:rPr>
          <w:rFonts w:asciiTheme="minorHAnsi" w:eastAsiaTheme="minorEastAsia" w:hAnsiTheme="minorHAnsi" w:cstheme="minorBidi"/>
          <w:sz w:val="23"/>
          <w:szCs w:val="23"/>
        </w:rPr>
        <w:t>To ensure that works do not interfere with reasonable amenity expectations of residents and the community)</w:t>
      </w:r>
      <w:bookmarkStart w:id="185" w:name="_Toc366754947"/>
      <w:bookmarkEnd w:id="182"/>
    </w:p>
    <w:p w14:paraId="0010DD11" w14:textId="77777777" w:rsidR="002715D1" w:rsidRPr="002715D1" w:rsidRDefault="002715D1" w:rsidP="002715D1">
      <w:pPr>
        <w:ind w:left="2160" w:hanging="1440"/>
        <w:rPr>
          <w:rFonts w:asciiTheme="minorHAnsi" w:eastAsiaTheme="minorEastAsia" w:hAnsiTheme="minorHAnsi" w:cstheme="minorBidi"/>
          <w:sz w:val="23"/>
          <w:szCs w:val="23"/>
        </w:rPr>
      </w:pPr>
    </w:p>
    <w:p w14:paraId="18614800" w14:textId="64D3B2CB" w:rsidR="006F502E" w:rsidRPr="002715D1" w:rsidRDefault="4028F3C1" w:rsidP="00792EE8">
      <w:pPr>
        <w:pStyle w:val="Heading1"/>
        <w:keepNext w:val="0"/>
        <w:rPr>
          <w:rFonts w:asciiTheme="minorHAnsi" w:eastAsiaTheme="minorEastAsia" w:hAnsiTheme="minorHAnsi" w:cstheme="minorBidi"/>
          <w:sz w:val="23"/>
          <w:szCs w:val="23"/>
        </w:rPr>
      </w:pPr>
      <w:bookmarkStart w:id="186" w:name="_Toc184024950"/>
      <w:r w:rsidRPr="002715D1">
        <w:rPr>
          <w:rFonts w:asciiTheme="minorHAnsi" w:eastAsiaTheme="minorEastAsia" w:hAnsiTheme="minorHAnsi" w:cstheme="minorBidi"/>
          <w:sz w:val="23"/>
          <w:szCs w:val="23"/>
        </w:rPr>
        <w:t>Out</w:t>
      </w:r>
      <w:r w:rsidR="00A213D9"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of</w:t>
      </w:r>
      <w:r w:rsidR="00A213D9"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hours’ Work Permits</w:t>
      </w:r>
      <w:bookmarkEnd w:id="185"/>
      <w:bookmarkEnd w:id="186"/>
      <w:r w:rsidR="006F502E" w:rsidRPr="002715D1">
        <w:rPr>
          <w:rFonts w:asciiTheme="minorHAnsi" w:hAnsiTheme="minorHAnsi" w:cstheme="minorBidi"/>
          <w:vanish/>
          <w:sz w:val="23"/>
          <w:szCs w:val="23"/>
        </w:rPr>
        <w:tab/>
      </w:r>
      <w:r w:rsidRPr="002715D1">
        <w:rPr>
          <w:rFonts w:asciiTheme="minorHAnsi" w:hAnsiTheme="minorHAnsi" w:cstheme="minorBidi"/>
          <w:vanish/>
          <w:sz w:val="23"/>
          <w:szCs w:val="23"/>
        </w:rPr>
        <w:t>E2</w:t>
      </w:r>
      <w:r w:rsidR="00C6795F" w:rsidRPr="002715D1">
        <w:rPr>
          <w:rFonts w:asciiTheme="minorHAnsi" w:hAnsiTheme="minorHAnsi" w:cstheme="minorBidi"/>
          <w:vanish/>
          <w:sz w:val="23"/>
          <w:szCs w:val="23"/>
        </w:rPr>
        <w:t>1</w:t>
      </w:r>
    </w:p>
    <w:p w14:paraId="028F49B3" w14:textId="77777777" w:rsidR="006F502E" w:rsidRPr="002715D1" w:rsidRDefault="006F502E" w:rsidP="00792EE8">
      <w:pPr>
        <w:rPr>
          <w:rFonts w:asciiTheme="minorHAnsi" w:eastAsiaTheme="minorEastAsia" w:hAnsiTheme="minorHAnsi" w:cstheme="minorBidi"/>
          <w:sz w:val="23"/>
          <w:szCs w:val="23"/>
        </w:rPr>
      </w:pPr>
    </w:p>
    <w:p w14:paraId="4E0B0B34" w14:textId="4A179A26" w:rsidR="006F502E" w:rsidRPr="002715D1" w:rsidRDefault="4028F3C1" w:rsidP="00792EE8">
      <w:pPr>
        <w:pStyle w:val="E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Where it is necessary for works to occur outside those hours allowed by these conditions, an application may be made to Council's Customer Services Centre for a permit to carry out works outside of the approved hours.  If a permit is issued</w:t>
      </w:r>
      <w:r w:rsidR="00E91463"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the works approved must be carried out in accordance with any requirements specified in the permit. Permits will only be approved if </w:t>
      </w:r>
      <w:r w:rsidRPr="002715D1">
        <w:rPr>
          <w:rFonts w:asciiTheme="minorHAnsi" w:eastAsiaTheme="minorEastAsia" w:hAnsiTheme="minorHAnsi" w:cstheme="minorBidi"/>
          <w:b/>
          <w:bCs/>
          <w:sz w:val="23"/>
          <w:szCs w:val="23"/>
        </w:rPr>
        <w:t>public safety is not at risk</w:t>
      </w:r>
      <w:r w:rsidRPr="002715D1">
        <w:rPr>
          <w:rFonts w:asciiTheme="minorHAnsi" w:eastAsiaTheme="minorEastAsia" w:hAnsiTheme="minorHAnsi" w:cstheme="minorBidi"/>
          <w:sz w:val="23"/>
          <w:szCs w:val="23"/>
        </w:rPr>
        <w:t xml:space="preserve">.  Applications which seek a variation to construction hours solely to benefit the </w:t>
      </w:r>
      <w:r w:rsidR="009A3861" w:rsidRPr="002715D1">
        <w:rPr>
          <w:rFonts w:asciiTheme="minorHAnsi" w:eastAsiaTheme="minorEastAsia" w:hAnsiTheme="minorHAnsi" w:cstheme="minorBidi"/>
          <w:sz w:val="23"/>
          <w:szCs w:val="23"/>
        </w:rPr>
        <w:t>Applicant</w:t>
      </w:r>
      <w:r w:rsidRPr="002715D1">
        <w:rPr>
          <w:rFonts w:asciiTheme="minorHAnsi" w:eastAsiaTheme="minorEastAsia" w:hAnsiTheme="minorHAnsi" w:cstheme="minorBidi"/>
          <w:sz w:val="23"/>
          <w:szCs w:val="23"/>
        </w:rPr>
        <w:t xml:space="preserve"> will require the lodgement and favourable determination of a modification application pursuant to the provisions of section 4.55 of </w:t>
      </w:r>
      <w:r w:rsidRPr="002715D1">
        <w:rPr>
          <w:rFonts w:asciiTheme="minorHAnsi" w:eastAsiaTheme="minorEastAsia" w:hAnsiTheme="minorHAnsi" w:cstheme="minorBidi"/>
          <w:i/>
          <w:iCs/>
          <w:sz w:val="23"/>
          <w:szCs w:val="23"/>
        </w:rPr>
        <w:t>the Environmental Planning and Assessment Act 1979</w:t>
      </w:r>
      <w:r w:rsidRPr="002715D1">
        <w:rPr>
          <w:rFonts w:asciiTheme="minorHAnsi" w:eastAsiaTheme="minorEastAsia" w:hAnsiTheme="minorHAnsi" w:cstheme="minorBidi"/>
          <w:sz w:val="23"/>
          <w:szCs w:val="23"/>
        </w:rPr>
        <w:t>.</w:t>
      </w:r>
    </w:p>
    <w:p w14:paraId="18B9A60F" w14:textId="77777777" w:rsidR="006F502E" w:rsidRPr="002715D1" w:rsidRDefault="006F502E" w:rsidP="00792EE8">
      <w:pPr>
        <w:rPr>
          <w:rFonts w:asciiTheme="minorHAnsi" w:eastAsiaTheme="minorEastAsia" w:hAnsiTheme="minorHAnsi" w:cstheme="minorBidi"/>
          <w:sz w:val="23"/>
          <w:szCs w:val="23"/>
        </w:rPr>
      </w:pPr>
    </w:p>
    <w:p w14:paraId="2524419A" w14:textId="3BF26307" w:rsidR="006F502E" w:rsidRPr="002715D1" w:rsidRDefault="4028F3C1" w:rsidP="00792EE8">
      <w:pPr>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Note:</w:t>
      </w:r>
    </w:p>
    <w:p w14:paraId="7AF5749A" w14:textId="3810BE9A" w:rsidR="006F502E" w:rsidRPr="002715D1" w:rsidRDefault="4028F3C1" w:rsidP="00F8058B">
      <w:pPr>
        <w:numPr>
          <w:ilvl w:val="0"/>
          <w:numId w:val="39"/>
        </w:numPr>
        <w:ind w:hanging="73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Failure to obtain a permit for work outside of the approved hours will result in on</w:t>
      </w:r>
      <w:r w:rsidR="00E91463"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the</w:t>
      </w:r>
      <w:r w:rsidR="00E91463"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spot fines being issued, or Council pursuing any action required (including legal proceedings) to have the out</w:t>
      </w:r>
      <w:r w:rsidR="00452381"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of</w:t>
      </w:r>
      <w:r w:rsidR="00452381"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hours</w:t>
      </w:r>
      <w:r w:rsidR="00452381"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work cease, without prior warning.</w:t>
      </w:r>
    </w:p>
    <w:p w14:paraId="1F2EE67F" w14:textId="77777777" w:rsidR="00B401A4" w:rsidRPr="002715D1" w:rsidRDefault="00B401A4" w:rsidP="00B401A4">
      <w:pPr>
        <w:ind w:left="1440"/>
        <w:rPr>
          <w:rFonts w:asciiTheme="minorHAnsi" w:eastAsiaTheme="minorEastAsia" w:hAnsiTheme="minorHAnsi" w:cstheme="minorBidi"/>
          <w:sz w:val="23"/>
          <w:szCs w:val="23"/>
        </w:rPr>
      </w:pPr>
    </w:p>
    <w:p w14:paraId="1FA17A35" w14:textId="0EC65B17" w:rsidR="006F502E" w:rsidRPr="002715D1" w:rsidRDefault="4028F3C1" w:rsidP="00F8058B">
      <w:pPr>
        <w:keepLines/>
        <w:numPr>
          <w:ilvl w:val="0"/>
          <w:numId w:val="39"/>
        </w:numPr>
        <w:ind w:hanging="73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Applications for out</w:t>
      </w:r>
      <w:r w:rsidR="00452381"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of</w:t>
      </w:r>
      <w:r w:rsidR="00452381"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hours</w:t>
      </w:r>
      <w:r w:rsidR="00452381"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works should be lodged with Council no later than seven (7) calendar days prior to the date of the intended works. </w:t>
      </w:r>
    </w:p>
    <w:p w14:paraId="10D9FD40" w14:textId="77777777" w:rsidR="006F502E" w:rsidRPr="002715D1" w:rsidRDefault="006F502E" w:rsidP="00792EE8">
      <w:pPr>
        <w:ind w:left="1440"/>
        <w:rPr>
          <w:rFonts w:asciiTheme="minorHAnsi" w:eastAsiaTheme="minorEastAsia" w:hAnsiTheme="minorHAnsi" w:cstheme="minorBidi"/>
          <w:sz w:val="23"/>
          <w:szCs w:val="23"/>
        </w:rPr>
      </w:pPr>
    </w:p>
    <w:p w14:paraId="15D54A5B" w14:textId="77777777" w:rsidR="006F502E" w:rsidRPr="002715D1" w:rsidRDefault="4028F3C1" w:rsidP="00F8058B">
      <w:pPr>
        <w:numPr>
          <w:ilvl w:val="0"/>
          <w:numId w:val="39"/>
        </w:numPr>
        <w:ind w:hanging="73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Examples of activities for which permits may be granted include:</w:t>
      </w:r>
    </w:p>
    <w:p w14:paraId="32925130" w14:textId="77777777" w:rsidR="006F502E" w:rsidRPr="002715D1" w:rsidRDefault="4028F3C1" w:rsidP="00F8058B">
      <w:pPr>
        <w:widowControl/>
        <w:numPr>
          <w:ilvl w:val="0"/>
          <w:numId w:val="47"/>
        </w:numPr>
        <w:ind w:left="1843" w:hanging="403"/>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erection of awnings, </w:t>
      </w:r>
    </w:p>
    <w:p w14:paraId="324166E5" w14:textId="6AA13342" w:rsidR="006F502E" w:rsidRPr="002715D1" w:rsidRDefault="4028F3C1" w:rsidP="00F8058B">
      <w:pPr>
        <w:widowControl/>
        <w:numPr>
          <w:ilvl w:val="0"/>
          <w:numId w:val="47"/>
        </w:numPr>
        <w:ind w:left="1843" w:hanging="403"/>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footpath, road</w:t>
      </w:r>
      <w:r w:rsidR="00452381"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and other infrastructure works which cannot be carried out for public convenience reasons within normal hours,</w:t>
      </w:r>
    </w:p>
    <w:p w14:paraId="12152B79" w14:textId="77777777" w:rsidR="006F502E" w:rsidRPr="002715D1" w:rsidRDefault="4028F3C1" w:rsidP="00F8058B">
      <w:pPr>
        <w:widowControl/>
        <w:numPr>
          <w:ilvl w:val="0"/>
          <w:numId w:val="47"/>
        </w:numPr>
        <w:ind w:left="1843" w:hanging="403"/>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erection and removal of hoardings and site cranes, and</w:t>
      </w:r>
    </w:p>
    <w:p w14:paraId="513170FC" w14:textId="77777777" w:rsidR="006F502E" w:rsidRPr="002715D1" w:rsidRDefault="4028F3C1" w:rsidP="00F8058B">
      <w:pPr>
        <w:widowControl/>
        <w:numPr>
          <w:ilvl w:val="0"/>
          <w:numId w:val="47"/>
        </w:numPr>
        <w:ind w:left="1843" w:hanging="403"/>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craneage of materials which cannot be done for public convenience reasons within normal working hours. </w:t>
      </w:r>
    </w:p>
    <w:p w14:paraId="70C85DF1" w14:textId="77777777" w:rsidR="006F502E" w:rsidRPr="002715D1" w:rsidRDefault="006F502E" w:rsidP="00792EE8">
      <w:pPr>
        <w:tabs>
          <w:tab w:val="left" w:pos="2552"/>
        </w:tabs>
        <w:ind w:left="2563"/>
        <w:rPr>
          <w:rFonts w:asciiTheme="minorHAnsi" w:eastAsiaTheme="minorEastAsia" w:hAnsiTheme="minorHAnsi" w:cstheme="minorBidi"/>
          <w:sz w:val="23"/>
          <w:szCs w:val="23"/>
        </w:rPr>
      </w:pPr>
    </w:p>
    <w:p w14:paraId="51C8E40E" w14:textId="77777777" w:rsidR="006F502E" w:rsidRPr="002715D1" w:rsidRDefault="4028F3C1" w:rsidP="00F8058B">
      <w:pPr>
        <w:numPr>
          <w:ilvl w:val="0"/>
          <w:numId w:val="39"/>
        </w:numPr>
        <w:ind w:hanging="73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Examples of activities for which permits WILL NOT be granted include:</w:t>
      </w:r>
    </w:p>
    <w:p w14:paraId="22E1D085" w14:textId="77777777" w:rsidR="006F502E" w:rsidRPr="002715D1" w:rsidRDefault="4028F3C1" w:rsidP="00F8058B">
      <w:pPr>
        <w:widowControl/>
        <w:numPr>
          <w:ilvl w:val="0"/>
          <w:numId w:val="47"/>
        </w:numPr>
        <w:ind w:left="1843" w:hanging="403"/>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extended concrete pours</w:t>
      </w:r>
    </w:p>
    <w:p w14:paraId="4C093337" w14:textId="40BA28C5" w:rsidR="006F502E" w:rsidRPr="002715D1" w:rsidRDefault="4028F3C1" w:rsidP="00F8058B">
      <w:pPr>
        <w:widowControl/>
        <w:numPr>
          <w:ilvl w:val="0"/>
          <w:numId w:val="47"/>
        </w:numPr>
        <w:ind w:left="1843" w:hanging="403"/>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works which are solely to convenience the </w:t>
      </w:r>
      <w:r w:rsidR="009A3861" w:rsidRPr="002715D1">
        <w:rPr>
          <w:rFonts w:asciiTheme="minorHAnsi" w:eastAsiaTheme="minorEastAsia" w:hAnsiTheme="minorHAnsi" w:cstheme="minorBidi"/>
          <w:sz w:val="23"/>
          <w:szCs w:val="23"/>
        </w:rPr>
        <w:t>Applicant</w:t>
      </w:r>
      <w:r w:rsidRPr="002715D1">
        <w:rPr>
          <w:rFonts w:asciiTheme="minorHAnsi" w:eastAsiaTheme="minorEastAsia" w:hAnsiTheme="minorHAnsi" w:cstheme="minorBidi"/>
          <w:sz w:val="23"/>
          <w:szCs w:val="23"/>
        </w:rPr>
        <w:t xml:space="preserve"> or client, and</w:t>
      </w:r>
    </w:p>
    <w:p w14:paraId="17FEA7F7" w14:textId="77777777" w:rsidR="006F502E" w:rsidRPr="002715D1" w:rsidRDefault="4028F3C1" w:rsidP="00F8058B">
      <w:pPr>
        <w:widowControl/>
        <w:numPr>
          <w:ilvl w:val="0"/>
          <w:numId w:val="47"/>
        </w:numPr>
        <w:ind w:left="1843" w:hanging="403"/>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lastRenderedPageBreak/>
        <w:t>catch up works required to maintain or catch up with a construction schedule.</w:t>
      </w:r>
    </w:p>
    <w:p w14:paraId="1F7E602F" w14:textId="77777777" w:rsidR="006F502E" w:rsidRPr="002715D1" w:rsidRDefault="006F502E" w:rsidP="00792EE8">
      <w:pPr>
        <w:tabs>
          <w:tab w:val="left" w:pos="2552"/>
        </w:tabs>
        <w:ind w:left="2563"/>
        <w:rPr>
          <w:rFonts w:asciiTheme="minorHAnsi" w:eastAsiaTheme="minorEastAsia" w:hAnsiTheme="minorHAnsi" w:cstheme="minorBidi"/>
          <w:sz w:val="23"/>
          <w:szCs w:val="23"/>
        </w:rPr>
      </w:pPr>
    </w:p>
    <w:p w14:paraId="4E3CC06B" w14:textId="33D82AD6" w:rsidR="006F502E" w:rsidRPr="002715D1" w:rsidRDefault="4028F3C1" w:rsidP="00F8058B">
      <w:pPr>
        <w:numPr>
          <w:ilvl w:val="0"/>
          <w:numId w:val="39"/>
        </w:numPr>
        <w:ind w:hanging="73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Further information on permits can be obtained from the Council website at </w:t>
      </w:r>
      <w:hyperlink r:id="rId12" w:history="1">
        <w:r w:rsidR="00C125FD" w:rsidRPr="002715D1">
          <w:rPr>
            <w:rStyle w:val="Hyperlink"/>
            <w:rFonts w:asciiTheme="minorHAnsi" w:eastAsiaTheme="minorEastAsia" w:hAnsiTheme="minorHAnsi" w:cstheme="minorBidi"/>
            <w:sz w:val="23"/>
            <w:szCs w:val="23"/>
          </w:rPr>
          <w:t>www.north</w:t>
        </w:r>
        <w:r w:rsidR="00DE1A73" w:rsidRPr="002715D1">
          <w:rPr>
            <w:rStyle w:val="Hyperlink"/>
            <w:rFonts w:asciiTheme="minorHAnsi" w:eastAsiaTheme="minorEastAsia" w:hAnsiTheme="minorHAnsi" w:cstheme="minorBidi"/>
            <w:sz w:val="23"/>
            <w:szCs w:val="23"/>
          </w:rPr>
          <w:t>‌</w:t>
        </w:r>
        <w:r w:rsidR="00C125FD" w:rsidRPr="002715D1">
          <w:rPr>
            <w:rStyle w:val="Hyperlink"/>
            <w:rFonts w:asciiTheme="minorHAnsi" w:eastAsiaTheme="minorEastAsia" w:hAnsiTheme="minorHAnsi" w:cstheme="minorBidi"/>
            <w:sz w:val="23"/>
            <w:szCs w:val="23"/>
          </w:rPr>
          <w:t>sydney.nsw.gov.au</w:t>
        </w:r>
      </w:hyperlink>
      <w:r w:rsidRPr="002715D1">
        <w:rPr>
          <w:rFonts w:asciiTheme="minorHAnsi" w:eastAsiaTheme="minorEastAsia" w:hAnsiTheme="minorHAnsi" w:cstheme="minorBidi"/>
          <w:sz w:val="23"/>
          <w:szCs w:val="23"/>
        </w:rPr>
        <w:t>.</w:t>
      </w:r>
    </w:p>
    <w:p w14:paraId="796EA394" w14:textId="77777777" w:rsidR="00251BEC" w:rsidRPr="002715D1" w:rsidRDefault="00251BEC" w:rsidP="00792EE8">
      <w:pPr>
        <w:ind w:left="2160" w:hanging="1440"/>
        <w:rPr>
          <w:rFonts w:asciiTheme="minorHAnsi" w:eastAsiaTheme="minorEastAsia" w:hAnsiTheme="minorHAnsi" w:cstheme="minorBidi"/>
          <w:sz w:val="23"/>
          <w:szCs w:val="23"/>
        </w:rPr>
      </w:pPr>
    </w:p>
    <w:p w14:paraId="0BAE9E71" w14:textId="4298C29C" w:rsidR="006F502E"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6F502E" w:rsidRPr="002715D1">
        <w:rPr>
          <w:sz w:val="23"/>
          <w:szCs w:val="23"/>
        </w:rPr>
        <w:tab/>
      </w:r>
      <w:r w:rsidRPr="002715D1">
        <w:rPr>
          <w:rFonts w:asciiTheme="minorHAnsi" w:eastAsiaTheme="minorEastAsia" w:hAnsiTheme="minorHAnsi" w:cstheme="minorBidi"/>
          <w:sz w:val="23"/>
          <w:szCs w:val="23"/>
        </w:rPr>
        <w:t>To ensure that works do not interfere with reasonable amenity expectations of residents and the community)</w:t>
      </w:r>
    </w:p>
    <w:p w14:paraId="45011929" w14:textId="77777777" w:rsidR="006F502E" w:rsidRPr="002715D1" w:rsidRDefault="006F502E" w:rsidP="00792EE8">
      <w:pPr>
        <w:rPr>
          <w:rFonts w:asciiTheme="minorHAnsi" w:eastAsiaTheme="minorEastAsia" w:hAnsiTheme="minorHAnsi" w:cstheme="minorBidi"/>
          <w:sz w:val="23"/>
          <w:szCs w:val="23"/>
        </w:rPr>
      </w:pPr>
    </w:p>
    <w:p w14:paraId="6F220C8F" w14:textId="2A9749B3" w:rsidR="006F502E" w:rsidRPr="002715D1" w:rsidRDefault="4028F3C1" w:rsidP="00792EE8">
      <w:pPr>
        <w:pStyle w:val="Heading1"/>
        <w:keepNext w:val="0"/>
        <w:rPr>
          <w:rFonts w:asciiTheme="minorHAnsi" w:eastAsiaTheme="minorEastAsia" w:hAnsiTheme="minorHAnsi" w:cstheme="minorBidi"/>
          <w:sz w:val="23"/>
          <w:szCs w:val="23"/>
        </w:rPr>
      </w:pPr>
      <w:bookmarkStart w:id="187" w:name="_Toc366754948"/>
      <w:bookmarkStart w:id="188" w:name="_Toc184024951"/>
      <w:r w:rsidRPr="002715D1">
        <w:rPr>
          <w:rFonts w:asciiTheme="minorHAnsi" w:eastAsiaTheme="minorEastAsia" w:hAnsiTheme="minorHAnsi" w:cstheme="minorBidi"/>
          <w:sz w:val="23"/>
          <w:szCs w:val="23"/>
        </w:rPr>
        <w:t>Installation and Maintenance of Erosion and Sediment Control</w:t>
      </w:r>
      <w:bookmarkEnd w:id="187"/>
      <w:r w:rsidRPr="002715D1">
        <w:rPr>
          <w:rFonts w:asciiTheme="minorHAnsi" w:eastAsiaTheme="minorEastAsia" w:hAnsiTheme="minorHAnsi" w:cstheme="minorBidi"/>
          <w:sz w:val="23"/>
          <w:szCs w:val="23"/>
        </w:rPr>
        <w:t>s</w:t>
      </w:r>
      <w:bookmarkEnd w:id="188"/>
      <w:r w:rsidR="006F502E" w:rsidRPr="002715D1">
        <w:rPr>
          <w:rFonts w:asciiTheme="minorHAnsi" w:hAnsiTheme="minorHAnsi" w:cstheme="minorBidi"/>
          <w:vanish/>
          <w:sz w:val="23"/>
          <w:szCs w:val="23"/>
        </w:rPr>
        <w:tab/>
      </w:r>
      <w:r w:rsidRPr="002715D1">
        <w:rPr>
          <w:rFonts w:asciiTheme="minorHAnsi" w:hAnsiTheme="minorHAnsi" w:cstheme="minorBidi"/>
          <w:vanish/>
          <w:sz w:val="23"/>
          <w:szCs w:val="23"/>
        </w:rPr>
        <w:t>E2</w:t>
      </w:r>
      <w:r w:rsidR="00C6795F" w:rsidRPr="002715D1">
        <w:rPr>
          <w:rFonts w:asciiTheme="minorHAnsi" w:hAnsiTheme="minorHAnsi" w:cstheme="minorBidi"/>
          <w:vanish/>
          <w:sz w:val="23"/>
          <w:szCs w:val="23"/>
        </w:rPr>
        <w:t>2</w:t>
      </w:r>
    </w:p>
    <w:p w14:paraId="699481F4" w14:textId="77777777" w:rsidR="006F502E" w:rsidRPr="002715D1" w:rsidRDefault="006F502E" w:rsidP="00792EE8">
      <w:pPr>
        <w:ind w:left="720"/>
        <w:rPr>
          <w:rFonts w:asciiTheme="minorHAnsi" w:eastAsiaTheme="minorEastAsia" w:hAnsiTheme="minorHAnsi" w:cstheme="minorBidi"/>
          <w:sz w:val="23"/>
          <w:szCs w:val="23"/>
        </w:rPr>
      </w:pPr>
    </w:p>
    <w:p w14:paraId="014A5532" w14:textId="7E5DC11B" w:rsidR="006F502E" w:rsidRPr="002715D1" w:rsidRDefault="4028F3C1" w:rsidP="00792EE8">
      <w:pPr>
        <w:pStyle w:val="E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Erosion and sediment controls must be installed and maintained at all times in accordance with the Sediment and </w:t>
      </w:r>
      <w:r w:rsidR="00165C09" w:rsidRPr="002715D1">
        <w:rPr>
          <w:rFonts w:asciiTheme="minorHAnsi" w:eastAsiaTheme="minorEastAsia" w:hAnsiTheme="minorHAnsi" w:cstheme="minorBidi"/>
          <w:sz w:val="23"/>
          <w:szCs w:val="23"/>
        </w:rPr>
        <w:t>Erosion Control Plan</w:t>
      </w:r>
      <w:r w:rsidRPr="002715D1">
        <w:rPr>
          <w:rFonts w:asciiTheme="minorHAnsi" w:eastAsiaTheme="minorEastAsia" w:hAnsiTheme="minorHAnsi" w:cstheme="minorBidi"/>
          <w:sz w:val="23"/>
          <w:szCs w:val="23"/>
        </w:rPr>
        <w:t xml:space="preserve"> submitted and approved with the relevant Construction Certificate.</w:t>
      </w:r>
    </w:p>
    <w:p w14:paraId="2953A7D1" w14:textId="77777777" w:rsidR="00401363" w:rsidRPr="002715D1" w:rsidRDefault="00401363" w:rsidP="00401363">
      <w:pPr>
        <w:rPr>
          <w:rFonts w:eastAsiaTheme="minorEastAsia"/>
        </w:rPr>
      </w:pPr>
    </w:p>
    <w:p w14:paraId="40072D71" w14:textId="62365863" w:rsidR="006F502E" w:rsidRPr="002715D1" w:rsidRDefault="4028F3C1" w:rsidP="00792EE8">
      <w:pPr>
        <w:pStyle w:val="ECONDS"/>
        <w:numPr>
          <w:ilvl w:val="0"/>
          <w:numId w:val="0"/>
        </w:num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Erosion and sediment measures must be maintained in accordance with the publication </w:t>
      </w:r>
      <w:r w:rsidRPr="002715D1">
        <w:rPr>
          <w:rFonts w:asciiTheme="minorHAnsi" w:eastAsiaTheme="minorEastAsia" w:hAnsiTheme="minorHAnsi" w:cstheme="minorBidi"/>
          <w:i/>
          <w:iCs/>
          <w:sz w:val="23"/>
          <w:szCs w:val="23"/>
        </w:rPr>
        <w:t xml:space="preserve">Managing Urban Stormwater: Soils and Construction 4th </w:t>
      </w:r>
      <w:r w:rsidR="00177DA1" w:rsidRPr="002715D1">
        <w:rPr>
          <w:rFonts w:asciiTheme="minorHAnsi" w:eastAsiaTheme="minorEastAsia" w:hAnsiTheme="minorHAnsi" w:cstheme="minorBidi"/>
          <w:i/>
          <w:iCs/>
          <w:sz w:val="23"/>
          <w:szCs w:val="23"/>
        </w:rPr>
        <w:t>ed</w:t>
      </w:r>
      <w:r w:rsidR="00424625" w:rsidRPr="002715D1">
        <w:rPr>
          <w:rFonts w:asciiTheme="minorHAnsi" w:eastAsiaTheme="minorEastAsia" w:hAnsiTheme="minorHAnsi" w:cstheme="minorBidi"/>
          <w:i/>
          <w:iCs/>
          <w:sz w:val="23"/>
          <w:szCs w:val="23"/>
        </w:rPr>
        <w:t>.</w:t>
      </w:r>
      <w:r w:rsidRPr="002715D1">
        <w:rPr>
          <w:rFonts w:asciiTheme="minorHAnsi" w:eastAsiaTheme="minorEastAsia" w:hAnsiTheme="minorHAnsi" w:cstheme="minorBidi"/>
          <w:i/>
          <w:iCs/>
          <w:sz w:val="23"/>
          <w:szCs w:val="23"/>
        </w:rPr>
        <w:t xml:space="preserve"> Landcom</w:t>
      </w:r>
      <w:r w:rsidR="00177DA1" w:rsidRPr="002715D1">
        <w:rPr>
          <w:rFonts w:asciiTheme="minorHAnsi" w:eastAsiaTheme="minorEastAsia" w:hAnsiTheme="minorHAnsi" w:cstheme="minorBidi"/>
          <w:i/>
          <w:iCs/>
          <w:sz w:val="23"/>
          <w:szCs w:val="23"/>
        </w:rPr>
        <w:t>,</w:t>
      </w:r>
      <w:r w:rsidRPr="002715D1">
        <w:rPr>
          <w:rFonts w:asciiTheme="minorHAnsi" w:eastAsiaTheme="minorEastAsia" w:hAnsiTheme="minorHAnsi" w:cstheme="minorBidi"/>
          <w:i/>
          <w:iCs/>
          <w:sz w:val="23"/>
          <w:szCs w:val="23"/>
        </w:rPr>
        <w:t xml:space="preserve"> 2004</w:t>
      </w:r>
      <w:r w:rsidR="00424625" w:rsidRPr="002715D1">
        <w:rPr>
          <w:rFonts w:asciiTheme="minorHAnsi" w:eastAsiaTheme="minorEastAsia" w:hAnsiTheme="minorHAnsi" w:cstheme="minorBidi"/>
          <w:i/>
          <w:iCs/>
          <w:sz w:val="23"/>
          <w:szCs w:val="23"/>
        </w:rPr>
        <w:t>.</w:t>
      </w:r>
      <w:r w:rsidRPr="002715D1">
        <w:rPr>
          <w:rFonts w:asciiTheme="minorHAnsi" w:eastAsiaTheme="minorEastAsia" w:hAnsiTheme="minorHAnsi" w:cstheme="minorBidi"/>
          <w:sz w:val="23"/>
          <w:szCs w:val="23"/>
        </w:rPr>
        <w:t xml:space="preserve"> commonly referred to as the “Blue Book” and can only be removed when development activities have been completed and the site fully stabilised. </w:t>
      </w:r>
    </w:p>
    <w:p w14:paraId="6E67199C" w14:textId="77777777" w:rsidR="006F502E" w:rsidRPr="002715D1" w:rsidRDefault="006F502E" w:rsidP="00792EE8">
      <w:pPr>
        <w:rPr>
          <w:rFonts w:asciiTheme="minorHAnsi" w:eastAsiaTheme="minorEastAsia" w:hAnsiTheme="minorHAnsi" w:cstheme="minorBidi"/>
          <w:sz w:val="23"/>
          <w:szCs w:val="23"/>
        </w:rPr>
      </w:pPr>
    </w:p>
    <w:p w14:paraId="044E57D5" w14:textId="77777777" w:rsidR="006F502E"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6F502E" w:rsidRPr="002715D1">
        <w:rPr>
          <w:sz w:val="23"/>
          <w:szCs w:val="23"/>
        </w:rPr>
        <w:tab/>
      </w:r>
      <w:r w:rsidRPr="002715D1">
        <w:rPr>
          <w:rFonts w:asciiTheme="minorHAnsi" w:eastAsiaTheme="minorEastAsia" w:hAnsiTheme="minorHAnsi" w:cstheme="minorBidi"/>
          <w:sz w:val="23"/>
          <w:szCs w:val="23"/>
        </w:rPr>
        <w:t>To protect the environment from the effects of sedimentation and erosion from development sites)</w:t>
      </w:r>
    </w:p>
    <w:p w14:paraId="4C8C380E" w14:textId="77777777" w:rsidR="006F502E" w:rsidRPr="002715D1" w:rsidRDefault="006F502E" w:rsidP="00792EE8">
      <w:pPr>
        <w:rPr>
          <w:rFonts w:asciiTheme="minorHAnsi" w:eastAsiaTheme="minorEastAsia" w:hAnsiTheme="minorHAnsi" w:cstheme="minorBidi"/>
          <w:sz w:val="23"/>
          <w:szCs w:val="23"/>
        </w:rPr>
      </w:pPr>
    </w:p>
    <w:p w14:paraId="3A4F5B56" w14:textId="6FF31B30" w:rsidR="006F502E" w:rsidRPr="002715D1" w:rsidRDefault="4028F3C1" w:rsidP="00792EE8">
      <w:pPr>
        <w:pStyle w:val="Heading1"/>
        <w:keepNext w:val="0"/>
        <w:tabs>
          <w:tab w:val="left" w:pos="4253"/>
        </w:tabs>
        <w:rPr>
          <w:rFonts w:asciiTheme="minorHAnsi" w:eastAsiaTheme="minorEastAsia" w:hAnsiTheme="minorHAnsi" w:cstheme="minorBidi"/>
          <w:sz w:val="23"/>
          <w:szCs w:val="23"/>
        </w:rPr>
      </w:pPr>
      <w:bookmarkStart w:id="189" w:name="_Toc366754949"/>
      <w:bookmarkStart w:id="190" w:name="_Toc184024952"/>
      <w:r w:rsidRPr="002715D1">
        <w:rPr>
          <w:rFonts w:asciiTheme="minorHAnsi" w:eastAsiaTheme="minorEastAsia" w:hAnsiTheme="minorHAnsi" w:cstheme="minorBidi"/>
          <w:sz w:val="23"/>
          <w:szCs w:val="23"/>
        </w:rPr>
        <w:t>Sediment and Erosion Control Signage</w:t>
      </w:r>
      <w:bookmarkEnd w:id="189"/>
      <w:bookmarkEnd w:id="190"/>
      <w:r w:rsidR="00D14D61" w:rsidRPr="002715D1">
        <w:rPr>
          <w:rFonts w:asciiTheme="minorHAnsi" w:hAnsiTheme="minorHAnsi" w:cstheme="minorBidi"/>
          <w:vanish/>
          <w:sz w:val="23"/>
          <w:szCs w:val="23"/>
        </w:rPr>
        <w:tab/>
      </w:r>
      <w:r w:rsidRPr="002715D1">
        <w:rPr>
          <w:rFonts w:asciiTheme="minorHAnsi" w:hAnsiTheme="minorHAnsi" w:cstheme="minorBidi"/>
          <w:vanish/>
          <w:sz w:val="23"/>
          <w:szCs w:val="23"/>
        </w:rPr>
        <w:t>E2</w:t>
      </w:r>
      <w:r w:rsidR="00C6795F" w:rsidRPr="002715D1">
        <w:rPr>
          <w:rFonts w:asciiTheme="minorHAnsi" w:hAnsiTheme="minorHAnsi" w:cstheme="minorBidi"/>
          <w:vanish/>
          <w:sz w:val="23"/>
          <w:szCs w:val="23"/>
        </w:rPr>
        <w:t>3</w:t>
      </w:r>
    </w:p>
    <w:p w14:paraId="0676F004" w14:textId="77777777" w:rsidR="006F502E" w:rsidRPr="002715D1" w:rsidRDefault="006F502E" w:rsidP="00470B0F">
      <w:pPr>
        <w:ind w:left="720"/>
        <w:rPr>
          <w:rFonts w:asciiTheme="minorHAnsi" w:eastAsiaTheme="minorEastAsia" w:hAnsiTheme="minorHAnsi" w:cstheme="minorBidi"/>
          <w:sz w:val="23"/>
          <w:szCs w:val="23"/>
        </w:rPr>
      </w:pPr>
    </w:p>
    <w:p w14:paraId="25079BB3" w14:textId="2FECD880" w:rsidR="00470B0F" w:rsidRPr="002715D1" w:rsidRDefault="00470B0F" w:rsidP="00470B0F">
      <w:pPr>
        <w:pStyle w:val="E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 durable sign must be erected during building works in a prominent location on site, warning of penalties should appropriate erosion and sedimentation control devices not be maintained. A sign of the type referred to in this condition is available from the Council.</w:t>
      </w:r>
    </w:p>
    <w:p w14:paraId="59EE12FF" w14:textId="77777777" w:rsidR="006F502E" w:rsidRPr="002715D1" w:rsidRDefault="006F502E" w:rsidP="00792EE8">
      <w:pPr>
        <w:rPr>
          <w:rFonts w:asciiTheme="minorHAnsi" w:eastAsiaTheme="minorEastAsia" w:hAnsiTheme="minorHAnsi" w:cstheme="minorBidi"/>
          <w:sz w:val="23"/>
          <w:szCs w:val="23"/>
        </w:rPr>
      </w:pPr>
    </w:p>
    <w:p w14:paraId="1D5B9AEE" w14:textId="77777777" w:rsidR="006F502E"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6F502E" w:rsidRPr="002715D1">
        <w:rPr>
          <w:sz w:val="23"/>
          <w:szCs w:val="23"/>
        </w:rPr>
        <w:tab/>
      </w:r>
      <w:r w:rsidRPr="002715D1">
        <w:rPr>
          <w:rFonts w:asciiTheme="minorHAnsi" w:eastAsiaTheme="minorEastAsia" w:hAnsiTheme="minorHAnsi" w:cstheme="minorBidi"/>
          <w:sz w:val="23"/>
          <w:szCs w:val="23"/>
        </w:rPr>
        <w:t>To protect the environment from the effects of sedimentation and erosion from development sites)</w:t>
      </w:r>
    </w:p>
    <w:p w14:paraId="55BC66FD" w14:textId="2D59C95B" w:rsidR="006F502E" w:rsidRPr="002715D1" w:rsidRDefault="006F502E" w:rsidP="00792EE8">
      <w:pPr>
        <w:rPr>
          <w:rFonts w:asciiTheme="minorHAnsi" w:eastAsiaTheme="minorEastAsia" w:hAnsiTheme="minorHAnsi" w:cstheme="minorBidi"/>
          <w:sz w:val="23"/>
          <w:szCs w:val="23"/>
        </w:rPr>
      </w:pPr>
    </w:p>
    <w:p w14:paraId="35EDFDFC" w14:textId="77777777" w:rsidR="00284A75" w:rsidRPr="002715D1" w:rsidRDefault="00284A75" w:rsidP="00284A75">
      <w:pPr>
        <w:pStyle w:val="Heading1"/>
        <w:keepLine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Contamination:</w:t>
      </w:r>
    </w:p>
    <w:p w14:paraId="43B8FCA0" w14:textId="77777777" w:rsidR="00284A75" w:rsidRPr="002715D1" w:rsidRDefault="00284A75" w:rsidP="00EA35F8"/>
    <w:p w14:paraId="06358BC9" w14:textId="77777777" w:rsidR="00284A75" w:rsidRPr="002715D1" w:rsidRDefault="00284A75" w:rsidP="00EA35F8">
      <w:pPr>
        <w:pStyle w:val="E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recommendations contained in the Douglas Partners Detailed Site Investigation, pertaining to this development, dated September 2023 shall be complied with as follows: </w:t>
      </w:r>
    </w:p>
    <w:p w14:paraId="2AC6886C" w14:textId="77777777" w:rsidR="00D30E0B" w:rsidRPr="002715D1" w:rsidRDefault="00D30E0B" w:rsidP="00D30E0B"/>
    <w:p w14:paraId="5E356D17" w14:textId="4DCE3620" w:rsidR="00284A75" w:rsidRPr="002715D1" w:rsidRDefault="00284A75" w:rsidP="00F8058B">
      <w:pPr>
        <w:pStyle w:val="ListParagraph"/>
        <w:numPr>
          <w:ilvl w:val="0"/>
          <w:numId w:val="66"/>
        </w:numPr>
        <w:jc w:val="both"/>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Further Assessment - Re-testing heavy metals in groundwater at BH1 to confirm the</w:t>
      </w:r>
      <w:r w:rsidR="00173E65"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consistency of the detection of high concentration of zinc and nickel. Inspection and</w:t>
      </w:r>
      <w:r w:rsidR="00173E65"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validation sampling, following removal of the existing underground fuel storage</w:t>
      </w:r>
      <w:r w:rsidR="00173E65"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tanks;</w:t>
      </w:r>
    </w:p>
    <w:p w14:paraId="7B4F3DCC" w14:textId="13551D27" w:rsidR="00EA35F8" w:rsidRPr="002715D1" w:rsidRDefault="00284A75" w:rsidP="00F8058B">
      <w:pPr>
        <w:pStyle w:val="ListParagraph"/>
        <w:numPr>
          <w:ilvl w:val="0"/>
          <w:numId w:val="66"/>
        </w:numPr>
        <w:jc w:val="both"/>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Waste Classification - Final waste classification (including further testing) to be</w:t>
      </w:r>
      <w:r w:rsidR="00173E65"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undertaken at the appropriate time (following demolition) to confirm classification</w:t>
      </w:r>
      <w:r w:rsidR="00173E65"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prior to soils being removed from the site for legal disposal. Whilst the preliminary</w:t>
      </w:r>
      <w:r w:rsidR="00173E65"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waste classification indicated that the fill across the site was classified as General</w:t>
      </w:r>
      <w:r w:rsidR="00EA35F8"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Solid Waste (non-putrescible), this will need to be confirmed by further testing prior</w:t>
      </w:r>
      <w:r w:rsidR="00EA35F8"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to removal from site and disposal or re-use;</w:t>
      </w:r>
    </w:p>
    <w:p w14:paraId="4899D64E" w14:textId="73859AA9" w:rsidR="00284A75" w:rsidRPr="002715D1" w:rsidRDefault="00284A75" w:rsidP="00F8058B">
      <w:pPr>
        <w:pStyle w:val="ListParagraph"/>
        <w:numPr>
          <w:ilvl w:val="0"/>
          <w:numId w:val="66"/>
        </w:numPr>
        <w:jc w:val="both"/>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Unexpected and Asbestos Finds Protocol - An unexpected and asbestos finds protocol should</w:t>
      </w:r>
      <w:r w:rsidR="00EA35F8"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be prepared and implemented during site works to address any potentially impacted fill</w:t>
      </w:r>
      <w:r w:rsidR="00EA35F8"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(e.g., asbestos contamination).</w:t>
      </w:r>
    </w:p>
    <w:p w14:paraId="25C177D6" w14:textId="1AE56BC3" w:rsidR="00284A75" w:rsidRPr="002715D1" w:rsidRDefault="00284A75" w:rsidP="00BD6C40">
      <w:pPr>
        <w:pStyle w:val="ListParagraph"/>
        <w:numPr>
          <w:ilvl w:val="0"/>
          <w:numId w:val="66"/>
        </w:numPr>
        <w:jc w:val="both"/>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Hazardous Building Materials Assessment - Hazardous materials, if present, will need to be</w:t>
      </w:r>
      <w:r w:rsidR="00EA35F8"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 xml:space="preserve">removed in accordance with relevant legislation and guidelines prior to </w:t>
      </w:r>
      <w:r w:rsidRPr="002715D1">
        <w:rPr>
          <w:rFonts w:asciiTheme="minorHAnsi" w:eastAsiaTheme="minorEastAsia" w:hAnsiTheme="minorHAnsi" w:cstheme="minorBidi"/>
          <w:sz w:val="23"/>
          <w:szCs w:val="23"/>
        </w:rPr>
        <w:lastRenderedPageBreak/>
        <w:t>demolition and</w:t>
      </w:r>
      <w:r w:rsidR="00EA35F8"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managed appropriately in the interim or where buildings are to be retained</w:t>
      </w:r>
      <w:r w:rsidR="00904C5A" w:rsidRPr="002715D1">
        <w:rPr>
          <w:rFonts w:asciiTheme="minorHAnsi" w:eastAsiaTheme="minorEastAsia" w:hAnsiTheme="minorHAnsi" w:cstheme="minorBidi"/>
          <w:sz w:val="23"/>
          <w:szCs w:val="23"/>
        </w:rPr>
        <w:t>.</w:t>
      </w:r>
    </w:p>
    <w:p w14:paraId="5D28D366" w14:textId="77777777" w:rsidR="00B20864" w:rsidRPr="002715D1" w:rsidRDefault="00B20864" w:rsidP="00B20864">
      <w:pPr>
        <w:pStyle w:val="ListParagraph"/>
        <w:ind w:left="1080"/>
        <w:jc w:val="both"/>
        <w:rPr>
          <w:rFonts w:asciiTheme="minorHAnsi" w:eastAsiaTheme="minorEastAsia" w:hAnsiTheme="minorHAnsi" w:cstheme="minorBidi"/>
          <w:sz w:val="23"/>
          <w:szCs w:val="23"/>
        </w:rPr>
      </w:pPr>
    </w:p>
    <w:p w14:paraId="00AF2722" w14:textId="7F783237" w:rsidR="00284A75" w:rsidRPr="002715D1" w:rsidRDefault="00173E65" w:rsidP="00EA35F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Pr="002715D1">
        <w:rPr>
          <w:sz w:val="23"/>
          <w:szCs w:val="23"/>
        </w:rPr>
        <w:tab/>
      </w:r>
      <w:r w:rsidRPr="002715D1">
        <w:rPr>
          <w:rFonts w:asciiTheme="minorHAnsi" w:eastAsiaTheme="minorEastAsia" w:hAnsiTheme="minorHAnsi" w:cstheme="minorBidi"/>
          <w:sz w:val="23"/>
          <w:szCs w:val="23"/>
        </w:rPr>
        <w:t>To ensure the proper management of contaminated land)</w:t>
      </w:r>
    </w:p>
    <w:p w14:paraId="56A47DBA" w14:textId="77777777" w:rsidR="00173E65" w:rsidRPr="002715D1" w:rsidRDefault="00173E65" w:rsidP="00792EE8">
      <w:pPr>
        <w:rPr>
          <w:rFonts w:asciiTheme="minorHAnsi" w:eastAsiaTheme="minorEastAsia" w:hAnsiTheme="minorHAnsi" w:cstheme="minorBidi"/>
          <w:sz w:val="23"/>
          <w:szCs w:val="23"/>
        </w:rPr>
      </w:pPr>
    </w:p>
    <w:p w14:paraId="37C7DB1E" w14:textId="43B9A9D6" w:rsidR="006F502E" w:rsidRPr="002715D1" w:rsidRDefault="4028F3C1" w:rsidP="00792EE8">
      <w:pPr>
        <w:pStyle w:val="Heading1"/>
        <w:keepNext w:val="0"/>
        <w:rPr>
          <w:rFonts w:asciiTheme="minorHAnsi" w:eastAsiaTheme="minorEastAsia" w:hAnsiTheme="minorHAnsi" w:cstheme="minorBidi"/>
          <w:sz w:val="23"/>
          <w:szCs w:val="23"/>
        </w:rPr>
      </w:pPr>
      <w:bookmarkStart w:id="191" w:name="_Toc366754951"/>
      <w:bookmarkStart w:id="192" w:name="_Toc184024954"/>
      <w:r w:rsidRPr="002715D1">
        <w:rPr>
          <w:rFonts w:asciiTheme="minorHAnsi" w:eastAsiaTheme="minorEastAsia" w:hAnsiTheme="minorHAnsi" w:cstheme="minorBidi"/>
          <w:sz w:val="23"/>
          <w:szCs w:val="23"/>
        </w:rPr>
        <w:t>Site Amenities and Facilities</w:t>
      </w:r>
      <w:bookmarkEnd w:id="191"/>
      <w:bookmarkEnd w:id="192"/>
      <w:r w:rsidR="006F502E" w:rsidRPr="002715D1">
        <w:rPr>
          <w:rFonts w:asciiTheme="minorHAnsi" w:hAnsiTheme="minorHAnsi" w:cstheme="minorBidi"/>
          <w:vanish/>
          <w:sz w:val="23"/>
          <w:szCs w:val="23"/>
        </w:rPr>
        <w:tab/>
      </w:r>
      <w:r w:rsidRPr="002715D1">
        <w:rPr>
          <w:rFonts w:asciiTheme="minorHAnsi" w:hAnsiTheme="minorHAnsi" w:cstheme="minorBidi"/>
          <w:vanish/>
          <w:sz w:val="23"/>
          <w:szCs w:val="23"/>
        </w:rPr>
        <w:t>E2</w:t>
      </w:r>
      <w:r w:rsidR="00C6795F" w:rsidRPr="002715D1">
        <w:rPr>
          <w:rFonts w:asciiTheme="minorHAnsi" w:hAnsiTheme="minorHAnsi" w:cstheme="minorBidi"/>
          <w:vanish/>
          <w:sz w:val="23"/>
          <w:szCs w:val="23"/>
        </w:rPr>
        <w:t>5</w:t>
      </w:r>
    </w:p>
    <w:p w14:paraId="06757DB3" w14:textId="77777777" w:rsidR="006F502E" w:rsidRPr="002715D1" w:rsidRDefault="006F502E" w:rsidP="00792EE8">
      <w:pPr>
        <w:ind w:left="709" w:hanging="709"/>
        <w:rPr>
          <w:rFonts w:asciiTheme="minorHAnsi" w:eastAsiaTheme="minorEastAsia" w:hAnsiTheme="minorHAnsi" w:cstheme="minorBidi"/>
          <w:sz w:val="23"/>
          <w:szCs w:val="23"/>
        </w:rPr>
      </w:pPr>
    </w:p>
    <w:p w14:paraId="6463F592" w14:textId="2BD1E682" w:rsidR="006F502E" w:rsidRPr="002715D1" w:rsidRDefault="4028F3C1" w:rsidP="00792EE8">
      <w:pPr>
        <w:pStyle w:val="E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Where work involved in the erection and/or demolition of a building is being carried out, amenities which satisfy applicable occupational health and safety and construction safety regulations, including any SafeWork NSW requirements, must be provided and maintained at all times.  The type of </w:t>
      </w:r>
      <w:r w:rsidR="003A7FC6" w:rsidRPr="002715D1">
        <w:rPr>
          <w:rFonts w:asciiTheme="minorHAnsi" w:eastAsiaTheme="minorEastAsia" w:hAnsiTheme="minorHAnsi" w:cstheme="minorBidi"/>
          <w:sz w:val="23"/>
          <w:szCs w:val="23"/>
        </w:rPr>
        <w:t>workplace</w:t>
      </w:r>
      <w:r w:rsidRPr="002715D1">
        <w:rPr>
          <w:rFonts w:asciiTheme="minorHAnsi" w:eastAsiaTheme="minorEastAsia" w:hAnsiTheme="minorHAnsi" w:cstheme="minorBidi"/>
          <w:sz w:val="23"/>
          <w:szCs w:val="23"/>
        </w:rPr>
        <w:t xml:space="preserve"> determines the type of amenities required.</w:t>
      </w:r>
    </w:p>
    <w:p w14:paraId="69D0CF0F" w14:textId="77777777" w:rsidR="006F502E" w:rsidRPr="002715D1" w:rsidRDefault="006F502E" w:rsidP="00792EE8">
      <w:pPr>
        <w:ind w:left="709" w:hanging="709"/>
        <w:rPr>
          <w:rFonts w:asciiTheme="minorHAnsi" w:eastAsiaTheme="minorEastAsia" w:hAnsiTheme="minorHAnsi" w:cstheme="minorBidi"/>
          <w:sz w:val="23"/>
          <w:szCs w:val="23"/>
        </w:rPr>
      </w:pPr>
    </w:p>
    <w:p w14:paraId="0AA4574E" w14:textId="44B55467" w:rsidR="006F502E" w:rsidRPr="002715D1" w:rsidRDefault="4028F3C1"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Further information and details can be obtained from the Internet at </w:t>
      </w:r>
      <w:r w:rsidRPr="002715D1">
        <w:rPr>
          <w:rFonts w:asciiTheme="minorHAnsi" w:eastAsiaTheme="minorEastAsia" w:hAnsiTheme="minorHAnsi" w:cstheme="minorBidi"/>
          <w:color w:val="0000EE"/>
          <w:sz w:val="23"/>
          <w:szCs w:val="23"/>
          <w:u w:val="single"/>
        </w:rPr>
        <w:t>www.workcover.‌nsw.gov.au</w:t>
      </w:r>
    </w:p>
    <w:p w14:paraId="5DB6118B" w14:textId="77777777" w:rsidR="006F502E" w:rsidRPr="002715D1" w:rsidRDefault="006F502E" w:rsidP="00792EE8">
      <w:pPr>
        <w:rPr>
          <w:rFonts w:asciiTheme="minorHAnsi" w:eastAsiaTheme="minorEastAsia" w:hAnsiTheme="minorHAnsi" w:cstheme="minorBidi"/>
          <w:sz w:val="23"/>
          <w:szCs w:val="23"/>
        </w:rPr>
      </w:pPr>
    </w:p>
    <w:p w14:paraId="2CCBE2E8" w14:textId="77777777" w:rsidR="006F502E" w:rsidRPr="002715D1" w:rsidRDefault="4028F3C1" w:rsidP="00792EE8">
      <w:pPr>
        <w:ind w:left="2127" w:hanging="1407"/>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6F502E" w:rsidRPr="002715D1">
        <w:rPr>
          <w:sz w:val="23"/>
          <w:szCs w:val="23"/>
        </w:rPr>
        <w:tab/>
      </w:r>
      <w:r w:rsidRPr="002715D1">
        <w:rPr>
          <w:rFonts w:asciiTheme="minorHAnsi" w:eastAsiaTheme="minorEastAsia" w:hAnsiTheme="minorHAnsi" w:cstheme="minorBidi"/>
          <w:sz w:val="23"/>
          <w:szCs w:val="23"/>
        </w:rPr>
        <w:t>To ensure the health and safety of the community and workers on the site)</w:t>
      </w:r>
    </w:p>
    <w:p w14:paraId="24CC96DB" w14:textId="77777777" w:rsidR="006F502E" w:rsidRPr="002715D1" w:rsidRDefault="006F502E" w:rsidP="00792EE8">
      <w:pPr>
        <w:rPr>
          <w:rFonts w:asciiTheme="minorHAnsi" w:eastAsiaTheme="minorEastAsia" w:hAnsiTheme="minorHAnsi" w:cstheme="minorBidi"/>
          <w:sz w:val="23"/>
          <w:szCs w:val="23"/>
        </w:rPr>
      </w:pPr>
    </w:p>
    <w:p w14:paraId="57C4085A" w14:textId="24E0EB4A" w:rsidR="006F502E" w:rsidRPr="002715D1" w:rsidRDefault="4028F3C1" w:rsidP="00792EE8">
      <w:pPr>
        <w:pStyle w:val="Heading1"/>
        <w:rPr>
          <w:rFonts w:asciiTheme="minorHAnsi" w:eastAsiaTheme="minorEastAsia" w:hAnsiTheme="minorHAnsi" w:cstheme="minorBidi"/>
          <w:sz w:val="23"/>
          <w:szCs w:val="23"/>
        </w:rPr>
      </w:pPr>
      <w:bookmarkStart w:id="193" w:name="_Toc366754952"/>
      <w:bookmarkStart w:id="194" w:name="_Toc184024955"/>
      <w:r w:rsidRPr="002715D1">
        <w:rPr>
          <w:rFonts w:asciiTheme="minorHAnsi" w:eastAsiaTheme="minorEastAsia" w:hAnsiTheme="minorHAnsi" w:cstheme="minorBidi"/>
          <w:sz w:val="23"/>
          <w:szCs w:val="23"/>
        </w:rPr>
        <w:t>Health and Safety</w:t>
      </w:r>
      <w:bookmarkEnd w:id="193"/>
      <w:bookmarkEnd w:id="194"/>
      <w:r w:rsidR="006F502E" w:rsidRPr="002715D1">
        <w:rPr>
          <w:rFonts w:asciiTheme="minorHAnsi" w:hAnsiTheme="minorHAnsi" w:cstheme="minorBidi"/>
          <w:vanish/>
          <w:sz w:val="23"/>
          <w:szCs w:val="23"/>
        </w:rPr>
        <w:tab/>
      </w:r>
      <w:r w:rsidRPr="002715D1">
        <w:rPr>
          <w:rFonts w:asciiTheme="minorHAnsi" w:hAnsiTheme="minorHAnsi" w:cstheme="minorBidi"/>
          <w:vanish/>
          <w:sz w:val="23"/>
          <w:szCs w:val="23"/>
        </w:rPr>
        <w:t>E2</w:t>
      </w:r>
      <w:r w:rsidR="00C6795F" w:rsidRPr="002715D1">
        <w:rPr>
          <w:rFonts w:asciiTheme="minorHAnsi" w:hAnsiTheme="minorHAnsi" w:cstheme="minorBidi"/>
          <w:vanish/>
          <w:sz w:val="23"/>
          <w:szCs w:val="23"/>
        </w:rPr>
        <w:t>6</w:t>
      </w:r>
    </w:p>
    <w:p w14:paraId="05F5912D" w14:textId="77777777" w:rsidR="006F502E" w:rsidRPr="002715D1" w:rsidRDefault="006F502E" w:rsidP="00792EE8">
      <w:pPr>
        <w:keepNext/>
        <w:rPr>
          <w:rFonts w:asciiTheme="minorHAnsi" w:eastAsiaTheme="minorEastAsia" w:hAnsiTheme="minorHAnsi" w:cstheme="minorBidi"/>
          <w:sz w:val="23"/>
          <w:szCs w:val="23"/>
        </w:rPr>
      </w:pPr>
    </w:p>
    <w:p w14:paraId="38CF2352" w14:textId="36543D04" w:rsidR="006F502E" w:rsidRPr="002715D1" w:rsidRDefault="4028F3C1" w:rsidP="00792EE8">
      <w:pPr>
        <w:pStyle w:val="E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All work undertaken must satisfy applicable occupational health and safety and construction safety regulations, including any SafeWork NSW requirements to prepare a health and safety plan.  Site fencing must be installed sufficient to exclude the public from the site.  Safety signs must be erected that warn the public to keep out of the site and provide a contact telephone number for enquiries. </w:t>
      </w:r>
    </w:p>
    <w:p w14:paraId="4D8476AA" w14:textId="77777777" w:rsidR="00CA7317" w:rsidRPr="002715D1" w:rsidRDefault="00CA7317" w:rsidP="00CA7317">
      <w:pPr>
        <w:rPr>
          <w:rFonts w:eastAsiaTheme="minorEastAsia"/>
        </w:rPr>
      </w:pPr>
    </w:p>
    <w:p w14:paraId="512358FB" w14:textId="52F1F329" w:rsidR="006F502E" w:rsidRPr="002715D1" w:rsidRDefault="4028F3C1"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Further information and details regarding occupational health and safety requirements for construction sites can be obtained from the internet at </w:t>
      </w:r>
      <w:r w:rsidRPr="002715D1">
        <w:rPr>
          <w:rFonts w:asciiTheme="minorHAnsi" w:eastAsiaTheme="minorEastAsia" w:hAnsiTheme="minorHAnsi" w:cstheme="minorBidi"/>
          <w:color w:val="0000EE"/>
          <w:sz w:val="23"/>
          <w:szCs w:val="23"/>
          <w:u w:val="single"/>
        </w:rPr>
        <w:t>www.safework. nsw. gov.au</w:t>
      </w:r>
      <w:r w:rsidRPr="002715D1">
        <w:rPr>
          <w:rFonts w:asciiTheme="minorHAnsi" w:eastAsiaTheme="minorEastAsia" w:hAnsiTheme="minorHAnsi" w:cstheme="minorBidi"/>
          <w:sz w:val="23"/>
          <w:szCs w:val="23"/>
        </w:rPr>
        <w:t>.</w:t>
      </w:r>
    </w:p>
    <w:p w14:paraId="541979F6" w14:textId="77777777" w:rsidR="006F502E" w:rsidRPr="002715D1" w:rsidRDefault="006F502E" w:rsidP="00792EE8">
      <w:pPr>
        <w:rPr>
          <w:rFonts w:asciiTheme="minorHAnsi" w:eastAsiaTheme="minorEastAsia" w:hAnsiTheme="minorHAnsi" w:cstheme="minorBidi"/>
          <w:sz w:val="23"/>
          <w:szCs w:val="23"/>
        </w:rPr>
      </w:pPr>
    </w:p>
    <w:p w14:paraId="7068B7F8" w14:textId="77777777" w:rsidR="006F502E"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6F502E" w:rsidRPr="002715D1">
        <w:rPr>
          <w:sz w:val="23"/>
          <w:szCs w:val="23"/>
        </w:rPr>
        <w:tab/>
      </w:r>
      <w:r w:rsidRPr="002715D1">
        <w:rPr>
          <w:rFonts w:asciiTheme="minorHAnsi" w:eastAsiaTheme="minorEastAsia" w:hAnsiTheme="minorHAnsi" w:cstheme="minorBidi"/>
          <w:sz w:val="23"/>
          <w:szCs w:val="23"/>
        </w:rPr>
        <w:t>To ensure the health and safety of the community and workers on the site)</w:t>
      </w:r>
    </w:p>
    <w:p w14:paraId="7C668A9E" w14:textId="77777777" w:rsidR="006F502E" w:rsidRPr="002715D1" w:rsidRDefault="006F502E" w:rsidP="00792EE8">
      <w:pPr>
        <w:rPr>
          <w:rFonts w:asciiTheme="minorHAnsi" w:eastAsiaTheme="minorEastAsia" w:hAnsiTheme="minorHAnsi" w:cstheme="minorBidi"/>
          <w:sz w:val="23"/>
          <w:szCs w:val="23"/>
        </w:rPr>
      </w:pPr>
    </w:p>
    <w:p w14:paraId="04E0D466" w14:textId="518C3EAC" w:rsidR="006F502E" w:rsidRPr="002715D1" w:rsidRDefault="4028F3C1" w:rsidP="00792EE8">
      <w:pPr>
        <w:pStyle w:val="Heading1"/>
        <w:keepNext w:val="0"/>
        <w:rPr>
          <w:rFonts w:asciiTheme="minorHAnsi" w:eastAsiaTheme="minorEastAsia" w:hAnsiTheme="minorHAnsi" w:cstheme="minorBidi"/>
          <w:sz w:val="23"/>
          <w:szCs w:val="23"/>
        </w:rPr>
      </w:pPr>
      <w:bookmarkStart w:id="195" w:name="_Toc366754953"/>
      <w:bookmarkStart w:id="196" w:name="_Toc184024956"/>
      <w:r w:rsidRPr="002715D1">
        <w:rPr>
          <w:rFonts w:asciiTheme="minorHAnsi" w:eastAsiaTheme="minorEastAsia" w:hAnsiTheme="minorHAnsi" w:cstheme="minorBidi"/>
          <w:sz w:val="23"/>
          <w:szCs w:val="23"/>
        </w:rPr>
        <w:t>Community Information</w:t>
      </w:r>
      <w:bookmarkEnd w:id="195"/>
      <w:bookmarkEnd w:id="196"/>
      <w:r w:rsidR="006F502E" w:rsidRPr="002715D1">
        <w:rPr>
          <w:rFonts w:asciiTheme="minorHAnsi" w:hAnsiTheme="minorHAnsi" w:cstheme="minorBidi"/>
          <w:vanish/>
          <w:sz w:val="23"/>
          <w:szCs w:val="23"/>
        </w:rPr>
        <w:tab/>
      </w:r>
      <w:r w:rsidRPr="002715D1">
        <w:rPr>
          <w:rFonts w:asciiTheme="minorHAnsi" w:hAnsiTheme="minorHAnsi" w:cstheme="minorBidi"/>
          <w:vanish/>
          <w:sz w:val="23"/>
          <w:szCs w:val="23"/>
        </w:rPr>
        <w:t>E</w:t>
      </w:r>
      <w:r w:rsidR="00F10F7A" w:rsidRPr="002715D1">
        <w:rPr>
          <w:rFonts w:asciiTheme="minorHAnsi" w:hAnsiTheme="minorHAnsi" w:cstheme="minorBidi"/>
          <w:vanish/>
          <w:sz w:val="23"/>
          <w:szCs w:val="23"/>
        </w:rPr>
        <w:t>2</w:t>
      </w:r>
      <w:r w:rsidR="00C6795F" w:rsidRPr="002715D1">
        <w:rPr>
          <w:rFonts w:asciiTheme="minorHAnsi" w:hAnsiTheme="minorHAnsi" w:cstheme="minorBidi"/>
          <w:vanish/>
          <w:sz w:val="23"/>
          <w:szCs w:val="23"/>
        </w:rPr>
        <w:t>7</w:t>
      </w:r>
    </w:p>
    <w:p w14:paraId="260A107A" w14:textId="77777777" w:rsidR="006F502E" w:rsidRPr="002715D1" w:rsidRDefault="006F502E" w:rsidP="00792EE8">
      <w:pPr>
        <w:rPr>
          <w:rFonts w:asciiTheme="minorHAnsi" w:eastAsiaTheme="minorEastAsia" w:hAnsiTheme="minorHAnsi" w:cstheme="minorBidi"/>
          <w:sz w:val="23"/>
          <w:szCs w:val="23"/>
        </w:rPr>
      </w:pPr>
    </w:p>
    <w:p w14:paraId="6B26E93E" w14:textId="5A53D90D" w:rsidR="006F502E" w:rsidRPr="002715D1" w:rsidRDefault="4028F3C1" w:rsidP="00792EE8">
      <w:pPr>
        <w:pStyle w:val="E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Reasonable measures must be undertaken at all times to keep nearby residents informed about the proposed work, such as by way of signs, leaflets, public meetings and telephone contact numbers, to ensure that adjoining residents are aware of the likely duration of the construction works on the site.</w:t>
      </w:r>
    </w:p>
    <w:p w14:paraId="4ECECFF5" w14:textId="77777777" w:rsidR="006F502E" w:rsidRPr="002715D1" w:rsidRDefault="006F502E" w:rsidP="00792EE8">
      <w:pPr>
        <w:rPr>
          <w:rFonts w:asciiTheme="minorHAnsi" w:eastAsiaTheme="minorEastAsia" w:hAnsiTheme="minorHAnsi" w:cstheme="minorBidi"/>
          <w:sz w:val="23"/>
          <w:szCs w:val="23"/>
        </w:rPr>
      </w:pPr>
    </w:p>
    <w:p w14:paraId="6F0CBB26" w14:textId="116263B5" w:rsidR="006F502E"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6F502E" w:rsidRPr="002715D1">
        <w:rPr>
          <w:sz w:val="23"/>
          <w:szCs w:val="23"/>
        </w:rPr>
        <w:tab/>
      </w:r>
      <w:r w:rsidRPr="002715D1">
        <w:rPr>
          <w:rFonts w:asciiTheme="minorHAnsi" w:eastAsiaTheme="minorEastAsia" w:hAnsiTheme="minorHAnsi" w:cstheme="minorBidi"/>
          <w:sz w:val="23"/>
          <w:szCs w:val="23"/>
        </w:rPr>
        <w:t>To ensure that residents are kept informed of activities that may affect their amenity)</w:t>
      </w:r>
    </w:p>
    <w:p w14:paraId="247DFD30" w14:textId="77777777" w:rsidR="006F502E" w:rsidRPr="002715D1" w:rsidRDefault="006F502E" w:rsidP="00792EE8">
      <w:pPr>
        <w:rPr>
          <w:rFonts w:asciiTheme="minorHAnsi" w:eastAsiaTheme="minorEastAsia" w:hAnsiTheme="minorHAnsi" w:cstheme="minorBidi"/>
          <w:sz w:val="23"/>
          <w:szCs w:val="23"/>
        </w:rPr>
      </w:pPr>
    </w:p>
    <w:p w14:paraId="1066D39C" w14:textId="632641E7" w:rsidR="006F502E" w:rsidRPr="002715D1" w:rsidRDefault="4028F3C1" w:rsidP="00792EE8">
      <w:pPr>
        <w:pStyle w:val="Heading1"/>
        <w:keepNext w:val="0"/>
        <w:rPr>
          <w:rFonts w:asciiTheme="minorHAnsi" w:eastAsiaTheme="minorEastAsia" w:hAnsiTheme="minorHAnsi" w:cstheme="minorBidi"/>
          <w:sz w:val="23"/>
          <w:szCs w:val="23"/>
        </w:rPr>
      </w:pPr>
      <w:bookmarkStart w:id="197" w:name="_Toc366754955"/>
      <w:bookmarkStart w:id="198" w:name="_Toc184024958"/>
      <w:r w:rsidRPr="002715D1">
        <w:rPr>
          <w:rFonts w:asciiTheme="minorHAnsi" w:eastAsiaTheme="minorEastAsia" w:hAnsiTheme="minorHAnsi" w:cstheme="minorBidi"/>
          <w:sz w:val="23"/>
          <w:szCs w:val="23"/>
        </w:rPr>
        <w:t>Prohibition on Use of Pavements</w:t>
      </w:r>
      <w:bookmarkEnd w:id="197"/>
      <w:bookmarkEnd w:id="198"/>
      <w:r w:rsidR="006F502E" w:rsidRPr="002715D1">
        <w:rPr>
          <w:rFonts w:asciiTheme="minorHAnsi" w:hAnsiTheme="minorHAnsi" w:cstheme="minorBidi"/>
          <w:vanish/>
          <w:sz w:val="23"/>
          <w:szCs w:val="23"/>
        </w:rPr>
        <w:tab/>
      </w:r>
      <w:r w:rsidRPr="002715D1">
        <w:rPr>
          <w:rFonts w:asciiTheme="minorHAnsi" w:hAnsiTheme="minorHAnsi" w:cstheme="minorBidi"/>
          <w:vanish/>
          <w:sz w:val="23"/>
          <w:szCs w:val="23"/>
        </w:rPr>
        <w:t>E</w:t>
      </w:r>
      <w:r w:rsidR="00C6795F" w:rsidRPr="002715D1">
        <w:rPr>
          <w:rFonts w:asciiTheme="minorHAnsi" w:hAnsiTheme="minorHAnsi" w:cstheme="minorBidi"/>
          <w:vanish/>
          <w:sz w:val="23"/>
          <w:szCs w:val="23"/>
        </w:rPr>
        <w:t>29</w:t>
      </w:r>
    </w:p>
    <w:p w14:paraId="2393E095" w14:textId="77777777" w:rsidR="006F502E" w:rsidRPr="002715D1" w:rsidRDefault="006F502E" w:rsidP="00792EE8">
      <w:pPr>
        <w:rPr>
          <w:rFonts w:asciiTheme="minorHAnsi" w:eastAsiaTheme="minorEastAsia" w:hAnsiTheme="minorHAnsi" w:cstheme="minorBidi"/>
          <w:sz w:val="23"/>
          <w:szCs w:val="23"/>
        </w:rPr>
      </w:pPr>
    </w:p>
    <w:p w14:paraId="7B1B80C7" w14:textId="65ADF09D" w:rsidR="006F502E" w:rsidRPr="002715D1" w:rsidRDefault="4028F3C1" w:rsidP="00792EE8">
      <w:pPr>
        <w:pStyle w:val="E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Building materials must not be placed on Council's footpaths, roadways, parks or grass verges, (unless a permit is obtained from Council beforehand). A suitable sign to this effect must be erected adjacent to the street alignment.</w:t>
      </w:r>
    </w:p>
    <w:p w14:paraId="69284B86" w14:textId="77777777" w:rsidR="006F502E" w:rsidRPr="002715D1" w:rsidRDefault="006F502E" w:rsidP="00792EE8">
      <w:pPr>
        <w:rPr>
          <w:rFonts w:asciiTheme="minorHAnsi" w:eastAsiaTheme="minorEastAsia" w:hAnsiTheme="minorHAnsi" w:cstheme="minorBidi"/>
          <w:sz w:val="23"/>
          <w:szCs w:val="23"/>
        </w:rPr>
      </w:pPr>
    </w:p>
    <w:p w14:paraId="49E64FFC" w14:textId="77777777" w:rsidR="006F502E"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6F502E" w:rsidRPr="002715D1">
        <w:rPr>
          <w:sz w:val="23"/>
          <w:szCs w:val="23"/>
        </w:rPr>
        <w:tab/>
      </w:r>
      <w:r w:rsidRPr="002715D1">
        <w:rPr>
          <w:rFonts w:asciiTheme="minorHAnsi" w:eastAsiaTheme="minorEastAsia" w:hAnsiTheme="minorHAnsi" w:cstheme="minorBidi"/>
          <w:sz w:val="23"/>
          <w:szCs w:val="23"/>
        </w:rPr>
        <w:t>To ensure public safety and amenity on public land)</w:t>
      </w:r>
    </w:p>
    <w:p w14:paraId="23975D80" w14:textId="77777777" w:rsidR="006F502E" w:rsidRPr="002715D1" w:rsidRDefault="006F502E" w:rsidP="00792EE8">
      <w:pPr>
        <w:rPr>
          <w:rFonts w:asciiTheme="minorHAnsi" w:eastAsiaTheme="minorEastAsia" w:hAnsiTheme="minorHAnsi" w:cstheme="minorBidi"/>
          <w:sz w:val="23"/>
          <w:szCs w:val="23"/>
        </w:rPr>
      </w:pPr>
    </w:p>
    <w:p w14:paraId="13871762" w14:textId="1F628DC5" w:rsidR="002C6DE3" w:rsidRPr="002715D1" w:rsidRDefault="4028F3C1" w:rsidP="00792EE8">
      <w:pPr>
        <w:pStyle w:val="Heading1"/>
        <w:rPr>
          <w:rFonts w:asciiTheme="minorHAnsi" w:eastAsiaTheme="minorEastAsia" w:hAnsiTheme="minorHAnsi" w:cstheme="minorBidi"/>
          <w:sz w:val="23"/>
          <w:szCs w:val="23"/>
        </w:rPr>
      </w:pPr>
      <w:bookmarkStart w:id="199" w:name="_Toc184024959"/>
      <w:r w:rsidRPr="002715D1">
        <w:rPr>
          <w:rFonts w:asciiTheme="minorHAnsi" w:eastAsiaTheme="minorEastAsia" w:hAnsiTheme="minorHAnsi" w:cstheme="minorBidi"/>
          <w:sz w:val="23"/>
          <w:szCs w:val="23"/>
        </w:rPr>
        <w:lastRenderedPageBreak/>
        <w:t>Plant and Equipment Kept Within Site</w:t>
      </w:r>
      <w:bookmarkEnd w:id="199"/>
      <w:r w:rsidR="002C6DE3" w:rsidRPr="002715D1">
        <w:rPr>
          <w:rFonts w:asciiTheme="minorHAnsi" w:hAnsiTheme="minorHAnsi" w:cstheme="minorBidi"/>
          <w:vanish/>
          <w:sz w:val="23"/>
          <w:szCs w:val="23"/>
        </w:rPr>
        <w:tab/>
      </w:r>
      <w:r w:rsidRPr="002715D1">
        <w:rPr>
          <w:rFonts w:asciiTheme="minorHAnsi" w:hAnsiTheme="minorHAnsi" w:cstheme="minorBidi"/>
          <w:vanish/>
          <w:sz w:val="23"/>
          <w:szCs w:val="23"/>
        </w:rPr>
        <w:t>E3</w:t>
      </w:r>
      <w:r w:rsidR="00C6795F" w:rsidRPr="002715D1">
        <w:rPr>
          <w:rFonts w:asciiTheme="minorHAnsi" w:hAnsiTheme="minorHAnsi" w:cstheme="minorBidi"/>
          <w:vanish/>
          <w:sz w:val="23"/>
          <w:szCs w:val="23"/>
        </w:rPr>
        <w:t>0</w:t>
      </w:r>
    </w:p>
    <w:p w14:paraId="65B2F904" w14:textId="77777777" w:rsidR="006F502E" w:rsidRPr="002715D1" w:rsidRDefault="006F502E" w:rsidP="00792EE8">
      <w:pPr>
        <w:keepNext/>
        <w:rPr>
          <w:rFonts w:asciiTheme="minorHAnsi" w:eastAsiaTheme="minorEastAsia" w:hAnsiTheme="minorHAnsi" w:cstheme="minorBidi"/>
          <w:sz w:val="23"/>
          <w:szCs w:val="23"/>
        </w:rPr>
      </w:pPr>
    </w:p>
    <w:p w14:paraId="1E080990" w14:textId="4B053690" w:rsidR="006F502E" w:rsidRPr="002715D1" w:rsidRDefault="4028F3C1" w:rsidP="00792EE8">
      <w:pPr>
        <w:pStyle w:val="ECONDS"/>
        <w:keepNext/>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All plant and equipment used in the undertaking of the development/</w:t>
      </w:r>
      <w:r w:rsidR="00911EA9"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works, including concrete pumps, wagons, lifts, mobile cranes, hoardings etc</w:t>
      </w:r>
      <w:r w:rsidR="00911EA9"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must be situated within the boundaries of the site (unless a permit is obtained from Council beforehand) and so placed that all concrete slurry, water, debris and the like must be discharged onto the building site, and is to be contained within the site boundaries.</w:t>
      </w:r>
    </w:p>
    <w:p w14:paraId="35639D80" w14:textId="77777777" w:rsidR="006F502E" w:rsidRPr="002715D1" w:rsidRDefault="006F502E" w:rsidP="00792EE8">
      <w:pPr>
        <w:rPr>
          <w:rFonts w:asciiTheme="minorHAnsi" w:eastAsiaTheme="minorEastAsia" w:hAnsiTheme="minorHAnsi" w:cstheme="minorBidi"/>
          <w:sz w:val="23"/>
          <w:szCs w:val="23"/>
        </w:rPr>
      </w:pPr>
    </w:p>
    <w:p w14:paraId="499DF637" w14:textId="7D6B6E7A" w:rsidR="006F502E" w:rsidRPr="002715D1" w:rsidRDefault="4028F3C1" w:rsidP="00C6795F">
      <w:pPr>
        <w:keepNext/>
        <w:keepLines/>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Details of Council requirements for permits on public land for standing plant, hoardings, storage of materials and construction zones and the like are available on Council’s website at </w:t>
      </w:r>
      <w:hyperlink w:history="1">
        <w:r w:rsidR="00C6795F" w:rsidRPr="002715D1">
          <w:rPr>
            <w:rStyle w:val="Hyperlink"/>
            <w:rFonts w:asciiTheme="minorHAnsi" w:eastAsiaTheme="minorEastAsia" w:hAnsiTheme="minorHAnsi" w:cstheme="minorBidi"/>
            <w:sz w:val="23"/>
            <w:szCs w:val="23"/>
          </w:rPr>
          <w:t>www.northsydney. nsw.gov.au</w:t>
        </w:r>
      </w:hyperlink>
      <w:r w:rsidRPr="002715D1">
        <w:rPr>
          <w:rFonts w:asciiTheme="minorHAnsi" w:eastAsiaTheme="minorEastAsia" w:hAnsiTheme="minorHAnsi" w:cstheme="minorBidi"/>
          <w:sz w:val="23"/>
          <w:szCs w:val="23"/>
        </w:rPr>
        <w:t>.</w:t>
      </w:r>
    </w:p>
    <w:p w14:paraId="4BFB7718" w14:textId="77777777" w:rsidR="006F502E" w:rsidRPr="002715D1" w:rsidRDefault="006F502E" w:rsidP="00C6795F">
      <w:pPr>
        <w:keepNext/>
        <w:keepLines/>
        <w:ind w:left="720"/>
        <w:rPr>
          <w:rFonts w:asciiTheme="minorHAnsi" w:eastAsiaTheme="minorEastAsia" w:hAnsiTheme="minorHAnsi" w:cstheme="minorBidi"/>
          <w:sz w:val="23"/>
          <w:szCs w:val="23"/>
        </w:rPr>
      </w:pPr>
    </w:p>
    <w:p w14:paraId="0914A8C4" w14:textId="77777777" w:rsidR="006F502E" w:rsidRPr="002715D1" w:rsidRDefault="4028F3C1"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6F502E" w:rsidRPr="002715D1">
        <w:rPr>
          <w:sz w:val="23"/>
          <w:szCs w:val="23"/>
        </w:rPr>
        <w:tab/>
      </w:r>
      <w:r w:rsidRPr="002715D1">
        <w:rPr>
          <w:rFonts w:asciiTheme="minorHAnsi" w:eastAsiaTheme="minorEastAsia" w:hAnsiTheme="minorHAnsi" w:cstheme="minorBidi"/>
          <w:sz w:val="23"/>
          <w:szCs w:val="23"/>
        </w:rPr>
        <w:t>To ensure public safety and amenity on public land)</w:t>
      </w:r>
    </w:p>
    <w:p w14:paraId="789B20E5" w14:textId="77777777" w:rsidR="006F502E" w:rsidRPr="002715D1" w:rsidRDefault="006F502E" w:rsidP="00792EE8">
      <w:pPr>
        <w:rPr>
          <w:rFonts w:asciiTheme="minorHAnsi" w:eastAsiaTheme="minorEastAsia" w:hAnsiTheme="minorHAnsi" w:cstheme="minorBidi"/>
          <w:sz w:val="23"/>
          <w:szCs w:val="23"/>
        </w:rPr>
      </w:pPr>
    </w:p>
    <w:p w14:paraId="3F6880EF" w14:textId="5D8AD100" w:rsidR="002C6DE3" w:rsidRPr="002715D1" w:rsidRDefault="4028F3C1" w:rsidP="00792EE8">
      <w:pPr>
        <w:pStyle w:val="Heading1"/>
        <w:keepNext w:val="0"/>
        <w:tabs>
          <w:tab w:val="left" w:pos="2552"/>
        </w:tabs>
        <w:rPr>
          <w:rFonts w:asciiTheme="minorHAnsi" w:eastAsiaTheme="minorEastAsia" w:hAnsiTheme="minorHAnsi" w:cstheme="minorBidi"/>
          <w:sz w:val="23"/>
          <w:szCs w:val="23"/>
        </w:rPr>
      </w:pPr>
      <w:bookmarkStart w:id="200" w:name="_Toc184024960"/>
      <w:r w:rsidRPr="002715D1">
        <w:rPr>
          <w:rFonts w:asciiTheme="minorHAnsi" w:eastAsiaTheme="minorEastAsia" w:hAnsiTheme="minorHAnsi" w:cstheme="minorBidi"/>
          <w:sz w:val="23"/>
          <w:szCs w:val="23"/>
        </w:rPr>
        <w:t>Imported Fill Material</w:t>
      </w:r>
      <w:bookmarkEnd w:id="200"/>
      <w:r w:rsidR="002C6DE3" w:rsidRPr="002715D1">
        <w:rPr>
          <w:rFonts w:asciiTheme="minorHAnsi" w:hAnsiTheme="minorHAnsi" w:cstheme="minorBidi"/>
          <w:vanish/>
          <w:sz w:val="23"/>
          <w:szCs w:val="23"/>
        </w:rPr>
        <w:tab/>
      </w:r>
      <w:r w:rsidRPr="002715D1">
        <w:rPr>
          <w:rFonts w:asciiTheme="minorHAnsi" w:hAnsiTheme="minorHAnsi" w:cstheme="minorBidi"/>
          <w:vanish/>
          <w:sz w:val="23"/>
          <w:szCs w:val="23"/>
        </w:rPr>
        <w:t>E3</w:t>
      </w:r>
      <w:r w:rsidR="00C6795F" w:rsidRPr="002715D1">
        <w:rPr>
          <w:rFonts w:asciiTheme="minorHAnsi" w:hAnsiTheme="minorHAnsi" w:cstheme="minorBidi"/>
          <w:vanish/>
          <w:sz w:val="23"/>
          <w:szCs w:val="23"/>
        </w:rPr>
        <w:t>1</w:t>
      </w:r>
    </w:p>
    <w:p w14:paraId="2499AD90" w14:textId="77777777" w:rsidR="002C6DE3" w:rsidRPr="002715D1" w:rsidRDefault="002C6DE3" w:rsidP="00792EE8">
      <w:pPr>
        <w:rPr>
          <w:rFonts w:asciiTheme="minorHAnsi" w:eastAsiaTheme="minorEastAsia" w:hAnsiTheme="minorHAnsi" w:cstheme="minorBidi"/>
          <w:sz w:val="23"/>
          <w:szCs w:val="23"/>
        </w:rPr>
      </w:pPr>
    </w:p>
    <w:p w14:paraId="2789DB6C" w14:textId="73AB1ACF" w:rsidR="006F502E" w:rsidRPr="002715D1" w:rsidRDefault="4028F3C1" w:rsidP="00792EE8">
      <w:pPr>
        <w:pStyle w:val="E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only waste derived fill material that may be received at the development site is:</w:t>
      </w:r>
    </w:p>
    <w:p w14:paraId="6EB377A0" w14:textId="77777777" w:rsidR="006F502E" w:rsidRPr="002715D1" w:rsidRDefault="006F502E" w:rsidP="00792EE8">
      <w:pPr>
        <w:rPr>
          <w:rFonts w:asciiTheme="minorHAnsi" w:eastAsiaTheme="minorEastAsia" w:hAnsiTheme="minorHAnsi" w:cstheme="minorBidi"/>
          <w:sz w:val="23"/>
          <w:szCs w:val="23"/>
        </w:rPr>
      </w:pPr>
    </w:p>
    <w:p w14:paraId="76013A92" w14:textId="77777777" w:rsidR="006F502E" w:rsidRPr="002715D1" w:rsidRDefault="4028F3C1" w:rsidP="00792EE8">
      <w:pPr>
        <w:numPr>
          <w:ilvl w:val="3"/>
          <w:numId w:val="18"/>
        </w:numPr>
        <w:tabs>
          <w:tab w:val="clear" w:pos="2880"/>
          <w:tab w:val="num" w:pos="1440"/>
        </w:tabs>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Virgin excavated natural material (within the meaning of the </w:t>
      </w:r>
      <w:r w:rsidRPr="002715D1">
        <w:rPr>
          <w:rFonts w:asciiTheme="minorHAnsi" w:eastAsiaTheme="minorEastAsia" w:hAnsiTheme="minorHAnsi" w:cstheme="minorBidi"/>
          <w:i/>
          <w:iCs/>
          <w:sz w:val="23"/>
          <w:szCs w:val="23"/>
        </w:rPr>
        <w:t>Protection of the Environment Operations Act 1997</w:t>
      </w:r>
      <w:r w:rsidRPr="002715D1">
        <w:rPr>
          <w:rFonts w:asciiTheme="minorHAnsi" w:eastAsiaTheme="minorEastAsia" w:hAnsiTheme="minorHAnsi" w:cstheme="minorBidi"/>
          <w:sz w:val="23"/>
          <w:szCs w:val="23"/>
        </w:rPr>
        <w:t>); and</w:t>
      </w:r>
    </w:p>
    <w:p w14:paraId="2830E036" w14:textId="77777777" w:rsidR="006F502E" w:rsidRPr="002715D1" w:rsidRDefault="006F502E" w:rsidP="00792EE8">
      <w:pPr>
        <w:ind w:left="720"/>
        <w:rPr>
          <w:rFonts w:asciiTheme="minorHAnsi" w:eastAsiaTheme="minorEastAsia" w:hAnsiTheme="minorHAnsi" w:cstheme="minorBidi"/>
          <w:sz w:val="23"/>
          <w:szCs w:val="23"/>
        </w:rPr>
      </w:pPr>
    </w:p>
    <w:p w14:paraId="7616441E" w14:textId="558E2EA8" w:rsidR="006F502E" w:rsidRPr="002715D1" w:rsidRDefault="4028F3C1" w:rsidP="00D235A5">
      <w:pPr>
        <w:keepLines/>
        <w:numPr>
          <w:ilvl w:val="3"/>
          <w:numId w:val="18"/>
        </w:numPr>
        <w:tabs>
          <w:tab w:val="clear" w:pos="2880"/>
          <w:tab w:val="num" w:pos="1440"/>
        </w:tabs>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Any other waste-derived material the subject of a resource recovery exemption under section 92 of the </w:t>
      </w:r>
      <w:r w:rsidRPr="002715D1">
        <w:rPr>
          <w:rFonts w:asciiTheme="minorHAnsi" w:eastAsiaTheme="minorEastAsia" w:hAnsiTheme="minorHAnsi" w:cstheme="minorBidi"/>
          <w:i/>
          <w:iCs/>
          <w:sz w:val="23"/>
          <w:szCs w:val="23"/>
        </w:rPr>
        <w:t>Protection of the Environment Operations (Waste) Regulation 2014</w:t>
      </w:r>
      <w:r w:rsidRPr="002715D1">
        <w:rPr>
          <w:rFonts w:asciiTheme="minorHAnsi" w:eastAsiaTheme="minorEastAsia" w:hAnsiTheme="minorHAnsi" w:cstheme="minorBidi"/>
          <w:sz w:val="23"/>
          <w:szCs w:val="23"/>
        </w:rPr>
        <w:t xml:space="preserve"> that is permitted to be used as fill material. </w:t>
      </w:r>
    </w:p>
    <w:p w14:paraId="4F401E32" w14:textId="77777777" w:rsidR="006F502E" w:rsidRPr="002715D1" w:rsidRDefault="006F502E" w:rsidP="00792EE8">
      <w:pPr>
        <w:pStyle w:val="ECONDS"/>
        <w:numPr>
          <w:ilvl w:val="0"/>
          <w:numId w:val="0"/>
        </w:numPr>
        <w:tabs>
          <w:tab w:val="num" w:pos="1440"/>
        </w:tabs>
        <w:ind w:left="1440" w:hanging="720"/>
        <w:rPr>
          <w:rFonts w:asciiTheme="minorHAnsi" w:eastAsiaTheme="minorEastAsia" w:hAnsiTheme="minorHAnsi" w:cstheme="minorBidi"/>
          <w:sz w:val="23"/>
          <w:szCs w:val="23"/>
        </w:rPr>
      </w:pPr>
    </w:p>
    <w:p w14:paraId="69D34232" w14:textId="77777777" w:rsidR="006F502E" w:rsidRPr="002715D1" w:rsidRDefault="4028F3C1" w:rsidP="00792EE8">
      <w:pPr>
        <w:pStyle w:val="ECONDS"/>
        <w:widowControl/>
        <w:numPr>
          <w:ilvl w:val="0"/>
          <w:numId w:val="0"/>
        </w:num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Any waste-derived material the subject of a resource recovery exemption received at the development site, must be accompanied by documentation as the material’s compliance with the exemption conditions and must be provided to the Principal Certifier on request. </w:t>
      </w:r>
    </w:p>
    <w:p w14:paraId="689F76CA" w14:textId="77777777" w:rsidR="006F502E" w:rsidRPr="002715D1" w:rsidRDefault="006F502E" w:rsidP="00792EE8">
      <w:pPr>
        <w:ind w:left="720"/>
        <w:rPr>
          <w:rFonts w:asciiTheme="minorHAnsi" w:eastAsiaTheme="minorEastAsia" w:hAnsiTheme="minorHAnsi" w:cstheme="minorBidi"/>
          <w:sz w:val="23"/>
          <w:szCs w:val="23"/>
        </w:rPr>
      </w:pPr>
    </w:p>
    <w:p w14:paraId="489D2289" w14:textId="77777777" w:rsidR="006F502E" w:rsidRPr="002715D1" w:rsidRDefault="4028F3C1" w:rsidP="00792EE8">
      <w:pPr>
        <w:widowControl/>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6F502E" w:rsidRPr="002715D1">
        <w:rPr>
          <w:sz w:val="23"/>
          <w:szCs w:val="23"/>
        </w:rPr>
        <w:tab/>
      </w:r>
      <w:r w:rsidRPr="002715D1">
        <w:rPr>
          <w:rFonts w:asciiTheme="minorHAnsi" w:eastAsiaTheme="minorEastAsia" w:hAnsiTheme="minorHAnsi" w:cstheme="minorBidi"/>
          <w:sz w:val="23"/>
          <w:szCs w:val="23"/>
        </w:rPr>
        <w:t>To ensure that imported fill is of an acceptable standard for environmental protection purposes)</w:t>
      </w:r>
    </w:p>
    <w:p w14:paraId="4F42C4F9" w14:textId="77777777" w:rsidR="006F502E" w:rsidRPr="002715D1" w:rsidRDefault="006F502E" w:rsidP="00792EE8">
      <w:pPr>
        <w:tabs>
          <w:tab w:val="left" w:pos="2040"/>
        </w:tabs>
        <w:ind w:left="2040" w:hanging="1320"/>
        <w:rPr>
          <w:rFonts w:asciiTheme="minorHAnsi" w:eastAsiaTheme="minorEastAsia" w:hAnsiTheme="minorHAnsi" w:cstheme="minorBidi"/>
          <w:sz w:val="23"/>
          <w:szCs w:val="23"/>
        </w:rPr>
      </w:pPr>
    </w:p>
    <w:p w14:paraId="4F8B712D" w14:textId="33C65E60" w:rsidR="006F502E" w:rsidRPr="002715D1" w:rsidRDefault="4028F3C1" w:rsidP="00792EE8">
      <w:pPr>
        <w:pStyle w:val="Heading1"/>
        <w:keepNext w:val="0"/>
        <w:rPr>
          <w:rFonts w:asciiTheme="minorHAnsi" w:eastAsiaTheme="minorEastAsia" w:hAnsiTheme="minorHAnsi" w:cstheme="minorBidi"/>
          <w:sz w:val="23"/>
          <w:szCs w:val="23"/>
        </w:rPr>
      </w:pPr>
      <w:bookmarkStart w:id="201" w:name="_Toc366754958"/>
      <w:bookmarkStart w:id="202" w:name="_Toc184024961"/>
      <w:r w:rsidRPr="002715D1">
        <w:rPr>
          <w:rFonts w:asciiTheme="minorHAnsi" w:eastAsiaTheme="minorEastAsia" w:hAnsiTheme="minorHAnsi" w:cstheme="minorBidi"/>
          <w:sz w:val="23"/>
          <w:szCs w:val="23"/>
        </w:rPr>
        <w:t>Waste Disposal</w:t>
      </w:r>
      <w:bookmarkEnd w:id="201"/>
      <w:bookmarkEnd w:id="202"/>
      <w:r w:rsidR="006F502E" w:rsidRPr="002715D1">
        <w:rPr>
          <w:sz w:val="23"/>
          <w:szCs w:val="23"/>
        </w:rPr>
        <w:tab/>
      </w:r>
      <w:r w:rsidRPr="002715D1">
        <w:rPr>
          <w:rFonts w:asciiTheme="minorHAnsi" w:hAnsiTheme="minorHAnsi" w:cstheme="minorBidi"/>
          <w:vanish/>
          <w:sz w:val="23"/>
          <w:szCs w:val="23"/>
        </w:rPr>
        <w:t>E3</w:t>
      </w:r>
      <w:r w:rsidR="00C6795F" w:rsidRPr="002715D1">
        <w:rPr>
          <w:rFonts w:asciiTheme="minorHAnsi" w:hAnsiTheme="minorHAnsi" w:cstheme="minorBidi"/>
          <w:vanish/>
          <w:sz w:val="23"/>
          <w:szCs w:val="23"/>
        </w:rPr>
        <w:t>2</w:t>
      </w:r>
    </w:p>
    <w:p w14:paraId="12E3EEFF" w14:textId="77777777" w:rsidR="006F502E" w:rsidRPr="002715D1" w:rsidRDefault="006F502E" w:rsidP="00792EE8">
      <w:pPr>
        <w:rPr>
          <w:rFonts w:asciiTheme="minorHAnsi" w:eastAsiaTheme="minorEastAsia" w:hAnsiTheme="minorHAnsi" w:cstheme="minorBidi"/>
          <w:sz w:val="23"/>
          <w:szCs w:val="23"/>
        </w:rPr>
      </w:pPr>
    </w:p>
    <w:p w14:paraId="4D54662E" w14:textId="1A601E26" w:rsidR="006F502E" w:rsidRPr="002715D1" w:rsidRDefault="4028F3C1" w:rsidP="00792EE8">
      <w:pPr>
        <w:pStyle w:val="E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All records demonstrating the lawful disposal of waste must be retained and kept readily accessible for inspection by regulatory authorities such as North Sydney Council and the Environment Protection Authority.</w:t>
      </w:r>
    </w:p>
    <w:p w14:paraId="39E0DFBB" w14:textId="77777777" w:rsidR="006F502E" w:rsidRPr="002715D1" w:rsidRDefault="006F502E" w:rsidP="00792EE8">
      <w:pPr>
        <w:pStyle w:val="ECONDS"/>
        <w:numPr>
          <w:ilvl w:val="0"/>
          <w:numId w:val="0"/>
        </w:numPr>
        <w:ind w:left="720"/>
        <w:rPr>
          <w:rFonts w:asciiTheme="minorHAnsi" w:eastAsiaTheme="minorEastAsia" w:hAnsiTheme="minorHAnsi" w:cstheme="minorBidi"/>
          <w:sz w:val="23"/>
          <w:szCs w:val="23"/>
        </w:rPr>
      </w:pPr>
    </w:p>
    <w:p w14:paraId="02F3EDCB" w14:textId="77777777" w:rsidR="006F502E"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6F502E" w:rsidRPr="002715D1">
        <w:rPr>
          <w:sz w:val="23"/>
          <w:szCs w:val="23"/>
        </w:rPr>
        <w:tab/>
      </w:r>
      <w:r w:rsidRPr="002715D1">
        <w:rPr>
          <w:rFonts w:asciiTheme="minorHAnsi" w:eastAsiaTheme="minorEastAsia" w:hAnsiTheme="minorHAnsi" w:cstheme="minorBidi"/>
          <w:sz w:val="23"/>
          <w:szCs w:val="23"/>
        </w:rPr>
        <w:t>To ensure the lawful disposal of construction and demolition waste)</w:t>
      </w:r>
    </w:p>
    <w:p w14:paraId="62F62497" w14:textId="77777777" w:rsidR="006F502E" w:rsidRPr="002715D1" w:rsidRDefault="006F502E" w:rsidP="00792EE8">
      <w:pPr>
        <w:tabs>
          <w:tab w:val="left" w:pos="2040"/>
        </w:tabs>
        <w:ind w:left="2040" w:hanging="2040"/>
        <w:rPr>
          <w:rFonts w:asciiTheme="minorHAnsi" w:eastAsiaTheme="minorEastAsia" w:hAnsiTheme="minorHAnsi" w:cstheme="minorBidi"/>
          <w:sz w:val="23"/>
          <w:szCs w:val="23"/>
        </w:rPr>
      </w:pPr>
    </w:p>
    <w:p w14:paraId="17E69644" w14:textId="380A1B76" w:rsidR="006F502E" w:rsidRPr="002715D1" w:rsidRDefault="4028F3C1" w:rsidP="00792EE8">
      <w:pPr>
        <w:pStyle w:val="Heading1"/>
        <w:keepNext w:val="0"/>
        <w:rPr>
          <w:rFonts w:asciiTheme="minorHAnsi" w:eastAsiaTheme="minorEastAsia" w:hAnsiTheme="minorHAnsi" w:cstheme="minorBidi"/>
          <w:sz w:val="23"/>
          <w:szCs w:val="23"/>
        </w:rPr>
      </w:pPr>
      <w:bookmarkStart w:id="203" w:name="_Toc366754959"/>
      <w:bookmarkStart w:id="204" w:name="_Toc184024962"/>
      <w:r w:rsidRPr="002715D1">
        <w:rPr>
          <w:rFonts w:asciiTheme="minorHAnsi" w:eastAsiaTheme="minorEastAsia" w:hAnsiTheme="minorHAnsi" w:cstheme="minorBidi"/>
          <w:sz w:val="23"/>
          <w:szCs w:val="23"/>
        </w:rPr>
        <w:t>Asbestos Removal</w:t>
      </w:r>
      <w:bookmarkEnd w:id="203"/>
      <w:bookmarkEnd w:id="204"/>
      <w:r w:rsidR="006F502E" w:rsidRPr="002715D1">
        <w:rPr>
          <w:rFonts w:asciiTheme="minorHAnsi" w:hAnsiTheme="minorHAnsi" w:cstheme="minorBidi"/>
          <w:vanish/>
          <w:sz w:val="23"/>
          <w:szCs w:val="23"/>
        </w:rPr>
        <w:tab/>
      </w:r>
      <w:r w:rsidRPr="002715D1">
        <w:rPr>
          <w:rFonts w:asciiTheme="minorHAnsi" w:hAnsiTheme="minorHAnsi" w:cstheme="minorBidi"/>
          <w:vanish/>
          <w:sz w:val="23"/>
          <w:szCs w:val="23"/>
        </w:rPr>
        <w:t>E3</w:t>
      </w:r>
      <w:r w:rsidR="00C6795F" w:rsidRPr="002715D1">
        <w:rPr>
          <w:rFonts w:asciiTheme="minorHAnsi" w:hAnsiTheme="minorHAnsi" w:cstheme="minorBidi"/>
          <w:vanish/>
          <w:sz w:val="23"/>
          <w:szCs w:val="23"/>
        </w:rPr>
        <w:t>3</w:t>
      </w:r>
    </w:p>
    <w:p w14:paraId="473C3FE3" w14:textId="77777777" w:rsidR="006F502E" w:rsidRPr="002715D1" w:rsidRDefault="006F502E" w:rsidP="00792EE8">
      <w:pPr>
        <w:rPr>
          <w:rFonts w:asciiTheme="minorHAnsi" w:eastAsiaTheme="minorEastAsia" w:hAnsiTheme="minorHAnsi" w:cstheme="minorBidi"/>
          <w:sz w:val="23"/>
          <w:szCs w:val="23"/>
        </w:rPr>
      </w:pPr>
    </w:p>
    <w:p w14:paraId="6D6BB5FD" w14:textId="55E0BDB4" w:rsidR="006F502E" w:rsidRPr="002715D1" w:rsidRDefault="4028F3C1" w:rsidP="00792EE8">
      <w:pPr>
        <w:pStyle w:val="ECONDS"/>
        <w:tabs>
          <w:tab w:val="clear" w:pos="720"/>
        </w:tab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All demolition works involving the removal and disposal of asbestos must only be undertaken by contractors who hold a current SafeWork NSW Asbestos or “Demolition Licence</w:t>
      </w:r>
      <w:r w:rsidR="00A65133"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and a current SafeWork NSW “Class 2 (Restricted) Asbestos Licence</w:t>
      </w:r>
      <w:r w:rsidR="00560BC4"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(or equivalent)</w:t>
      </w:r>
      <w:r w:rsidR="00560BC4" w:rsidRPr="002715D1">
        <w:rPr>
          <w:rFonts w:asciiTheme="minorHAnsi" w:eastAsiaTheme="minorEastAsia" w:hAnsiTheme="minorHAnsi" w:cstheme="minorBidi"/>
          <w:sz w:val="23"/>
          <w:szCs w:val="23"/>
        </w:rPr>
        <w:t>. Removal</w:t>
      </w:r>
      <w:r w:rsidRPr="002715D1">
        <w:rPr>
          <w:rFonts w:asciiTheme="minorHAnsi" w:eastAsiaTheme="minorEastAsia" w:hAnsiTheme="minorHAnsi" w:cstheme="minorBidi"/>
          <w:sz w:val="23"/>
          <w:szCs w:val="23"/>
        </w:rPr>
        <w:t xml:space="preserve"> must be carried out in accordance with National Occupational Health and Safety Commission requirements.</w:t>
      </w:r>
    </w:p>
    <w:p w14:paraId="00CF73B4" w14:textId="77777777" w:rsidR="006F502E" w:rsidRPr="002715D1" w:rsidRDefault="006F502E" w:rsidP="00792EE8">
      <w:pPr>
        <w:ind w:left="720"/>
        <w:rPr>
          <w:rFonts w:asciiTheme="minorHAnsi" w:eastAsiaTheme="minorEastAsia" w:hAnsiTheme="minorHAnsi" w:cstheme="minorBidi"/>
          <w:sz w:val="23"/>
          <w:szCs w:val="23"/>
        </w:rPr>
      </w:pPr>
    </w:p>
    <w:p w14:paraId="31968361" w14:textId="15E41C09" w:rsidR="006F502E"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6F502E" w:rsidRPr="002715D1">
        <w:rPr>
          <w:sz w:val="23"/>
          <w:szCs w:val="23"/>
        </w:rPr>
        <w:tab/>
      </w:r>
      <w:r w:rsidRPr="002715D1">
        <w:rPr>
          <w:rFonts w:asciiTheme="minorHAnsi" w:eastAsiaTheme="minorEastAsia" w:hAnsiTheme="minorHAnsi" w:cstheme="minorBidi"/>
          <w:sz w:val="23"/>
          <w:szCs w:val="23"/>
        </w:rPr>
        <w:t>To ensure works are carried out in accordance with relevant SafeWork NSW requirements)</w:t>
      </w:r>
    </w:p>
    <w:p w14:paraId="479907C2" w14:textId="77777777" w:rsidR="006F502E" w:rsidRPr="002715D1" w:rsidRDefault="006F502E" w:rsidP="00792EE8">
      <w:pPr>
        <w:ind w:left="2160" w:hanging="2160"/>
        <w:rPr>
          <w:rFonts w:asciiTheme="minorHAnsi" w:eastAsiaTheme="minorEastAsia" w:hAnsiTheme="minorHAnsi" w:cstheme="minorBidi"/>
          <w:sz w:val="23"/>
          <w:szCs w:val="23"/>
        </w:rPr>
      </w:pPr>
    </w:p>
    <w:p w14:paraId="4A26F2B8" w14:textId="145C99D2" w:rsidR="005E7BC4" w:rsidRPr="002715D1" w:rsidRDefault="4028F3C1" w:rsidP="00C6795F">
      <w:pPr>
        <w:pStyle w:val="Heading1"/>
        <w:keepLines/>
        <w:rPr>
          <w:rFonts w:asciiTheme="minorHAnsi" w:eastAsiaTheme="minorEastAsia" w:hAnsiTheme="minorHAnsi" w:cstheme="minorBidi"/>
          <w:sz w:val="23"/>
          <w:szCs w:val="23"/>
        </w:rPr>
      </w:pPr>
      <w:bookmarkStart w:id="205" w:name="_Toc184024963"/>
      <w:r w:rsidRPr="002715D1">
        <w:rPr>
          <w:rFonts w:asciiTheme="minorHAnsi" w:eastAsiaTheme="minorEastAsia" w:hAnsiTheme="minorHAnsi" w:cstheme="minorBidi"/>
          <w:sz w:val="23"/>
          <w:szCs w:val="23"/>
        </w:rPr>
        <w:t>Service Adjustments</w:t>
      </w:r>
      <w:bookmarkEnd w:id="205"/>
      <w:r w:rsidRPr="002715D1">
        <w:rPr>
          <w:rFonts w:asciiTheme="minorHAnsi" w:eastAsiaTheme="minorEastAsia" w:hAnsiTheme="minorHAnsi" w:cstheme="minorBidi"/>
          <w:sz w:val="23"/>
          <w:szCs w:val="23"/>
        </w:rPr>
        <w:t xml:space="preserve"> </w:t>
      </w:r>
      <w:r w:rsidR="005E7BC4" w:rsidRPr="002715D1">
        <w:rPr>
          <w:rFonts w:asciiTheme="minorHAnsi" w:hAnsiTheme="minorHAnsi" w:cstheme="minorBidi"/>
          <w:vanish/>
          <w:sz w:val="23"/>
          <w:szCs w:val="23"/>
        </w:rPr>
        <w:tab/>
      </w:r>
      <w:r w:rsidRPr="002715D1">
        <w:rPr>
          <w:rFonts w:asciiTheme="minorHAnsi" w:hAnsiTheme="minorHAnsi" w:cstheme="minorBidi"/>
          <w:vanish/>
          <w:sz w:val="23"/>
          <w:szCs w:val="23"/>
        </w:rPr>
        <w:t>E3</w:t>
      </w:r>
      <w:r w:rsidR="00C6795F" w:rsidRPr="002715D1">
        <w:rPr>
          <w:rFonts w:asciiTheme="minorHAnsi" w:hAnsiTheme="minorHAnsi" w:cstheme="minorBidi"/>
          <w:vanish/>
          <w:sz w:val="23"/>
          <w:szCs w:val="23"/>
        </w:rPr>
        <w:t>4</w:t>
      </w:r>
    </w:p>
    <w:p w14:paraId="7491A160" w14:textId="77777777" w:rsidR="00B42598" w:rsidRPr="002715D1" w:rsidRDefault="00B42598" w:rsidP="00C6795F">
      <w:pPr>
        <w:keepNext/>
        <w:keepLines/>
        <w:rPr>
          <w:rFonts w:asciiTheme="minorHAnsi" w:eastAsiaTheme="minorEastAsia" w:hAnsiTheme="minorHAnsi" w:cstheme="minorBidi"/>
          <w:sz w:val="23"/>
          <w:szCs w:val="23"/>
        </w:rPr>
      </w:pPr>
    </w:p>
    <w:p w14:paraId="02836D93" w14:textId="42330865" w:rsidR="005E7BC4" w:rsidRPr="002715D1" w:rsidRDefault="4028F3C1" w:rsidP="00C6795F">
      <w:pPr>
        <w:pStyle w:val="ECONDS"/>
        <w:keepNext/>
        <w:keepLines/>
        <w:rPr>
          <w:rFonts w:asciiTheme="minorHAnsi" w:eastAsiaTheme="minorEastAsia" w:hAnsiTheme="minorHAnsi" w:cstheme="minorBidi"/>
          <w:sz w:val="23"/>
          <w:szCs w:val="23"/>
          <w:lang w:val="en-US"/>
        </w:rPr>
      </w:pPr>
      <w:r w:rsidRPr="002715D1">
        <w:rPr>
          <w:rFonts w:asciiTheme="minorHAnsi" w:eastAsiaTheme="minorEastAsia" w:hAnsiTheme="minorHAnsi" w:cstheme="minorBidi"/>
          <w:sz w:val="23"/>
          <w:szCs w:val="23"/>
          <w:lang w:val="en-US"/>
        </w:rPr>
        <w:t xml:space="preserve">The adjustment or inclusion of any new utility service or facilities must be carried out by an appropriately qualified </w:t>
      </w:r>
      <w:r w:rsidRPr="002715D1">
        <w:rPr>
          <w:rFonts w:asciiTheme="minorHAnsi" w:eastAsiaTheme="minorEastAsia" w:hAnsiTheme="minorHAnsi" w:cstheme="minorBidi"/>
          <w:sz w:val="23"/>
          <w:szCs w:val="23"/>
        </w:rPr>
        <w:t xml:space="preserve">contractor </w:t>
      </w:r>
      <w:r w:rsidRPr="002715D1">
        <w:rPr>
          <w:rFonts w:asciiTheme="minorHAnsi" w:eastAsiaTheme="minorEastAsia" w:hAnsiTheme="minorHAnsi" w:cstheme="minorBidi"/>
          <w:sz w:val="23"/>
          <w:szCs w:val="23"/>
          <w:lang w:val="en-US"/>
        </w:rPr>
        <w:t>in accordance with the requirements of the relevant utility authority.</w:t>
      </w:r>
    </w:p>
    <w:p w14:paraId="070F53E2" w14:textId="3D3960B2" w:rsidR="005E7BC4" w:rsidRPr="002715D1" w:rsidRDefault="005E7BC4" w:rsidP="00792EE8">
      <w:pPr>
        <w:pStyle w:val="ECONDS"/>
        <w:numPr>
          <w:ilvl w:val="0"/>
          <w:numId w:val="0"/>
        </w:numPr>
        <w:rPr>
          <w:rFonts w:asciiTheme="minorHAnsi" w:eastAsiaTheme="minorEastAsia" w:hAnsiTheme="minorHAnsi" w:cstheme="minorBidi"/>
          <w:sz w:val="23"/>
          <w:szCs w:val="23"/>
          <w:lang w:val="en-US"/>
        </w:rPr>
      </w:pPr>
    </w:p>
    <w:p w14:paraId="7211B069" w14:textId="5375EA95" w:rsidR="005E7BC4" w:rsidRPr="002715D1" w:rsidRDefault="4028F3C1" w:rsidP="00792EE8">
      <w:pPr>
        <w:pStyle w:val="ECONDS"/>
        <w:widowControl/>
        <w:numPr>
          <w:ilvl w:val="0"/>
          <w:numId w:val="0"/>
        </w:numPr>
        <w:ind w:left="720"/>
        <w:rPr>
          <w:rFonts w:asciiTheme="minorHAnsi" w:eastAsiaTheme="minorEastAsia" w:hAnsiTheme="minorHAnsi" w:cstheme="minorBidi"/>
          <w:sz w:val="23"/>
          <w:szCs w:val="23"/>
          <w:lang w:val="en-US"/>
        </w:rPr>
      </w:pPr>
      <w:r w:rsidRPr="002715D1">
        <w:rPr>
          <w:rFonts w:asciiTheme="minorHAnsi" w:eastAsiaTheme="minorEastAsia" w:hAnsiTheme="minorHAnsi" w:cstheme="minorBidi"/>
          <w:sz w:val="23"/>
          <w:szCs w:val="23"/>
          <w:lang w:val="en-US"/>
        </w:rPr>
        <w:t>These works shall be at no cost to Council. It is the Applicant’s responsibility to contact the relevant utility authorities to ascertain the impacts of the proposal upon utility services prior to the commencement of any work, including demolition (including water, phone, gas and the like).</w:t>
      </w:r>
    </w:p>
    <w:p w14:paraId="2BA99C87" w14:textId="3D3960B2" w:rsidR="005E7BC4" w:rsidRPr="002715D1" w:rsidRDefault="005E7BC4" w:rsidP="00792EE8">
      <w:pPr>
        <w:pStyle w:val="ECONDS"/>
        <w:widowControl/>
        <w:numPr>
          <w:ilvl w:val="0"/>
          <w:numId w:val="0"/>
        </w:numPr>
        <w:ind w:left="720" w:hanging="720"/>
        <w:rPr>
          <w:rFonts w:asciiTheme="minorHAnsi" w:eastAsiaTheme="minorEastAsia" w:hAnsiTheme="minorHAnsi" w:cstheme="minorBidi"/>
          <w:sz w:val="23"/>
          <w:szCs w:val="23"/>
          <w:lang w:val="en-US"/>
        </w:rPr>
      </w:pPr>
    </w:p>
    <w:p w14:paraId="24E6C36E" w14:textId="57F04AF3" w:rsidR="005E7BC4" w:rsidRPr="002715D1" w:rsidRDefault="4028F3C1" w:rsidP="00792EE8">
      <w:pPr>
        <w:pStyle w:val="ECONDS"/>
        <w:widowControl/>
        <w:numPr>
          <w:ilvl w:val="0"/>
          <w:numId w:val="0"/>
        </w:numPr>
        <w:ind w:left="720"/>
        <w:rPr>
          <w:rFonts w:asciiTheme="minorHAnsi" w:eastAsiaTheme="minorEastAsia" w:hAnsiTheme="minorHAnsi" w:cstheme="minorBidi"/>
          <w:sz w:val="23"/>
          <w:szCs w:val="23"/>
          <w:lang w:val="en-US"/>
        </w:rPr>
      </w:pPr>
      <w:r w:rsidRPr="002715D1">
        <w:rPr>
          <w:rFonts w:asciiTheme="minorHAnsi" w:eastAsiaTheme="minorEastAsia" w:hAnsiTheme="minorHAnsi" w:cstheme="minorBidi"/>
          <w:sz w:val="23"/>
          <w:szCs w:val="23"/>
          <w:lang w:val="en-US"/>
        </w:rPr>
        <w:t>Council accepts no responsibility for any impact on</w:t>
      </w:r>
      <w:r w:rsidR="00720D8B" w:rsidRPr="002715D1">
        <w:rPr>
          <w:rFonts w:asciiTheme="minorHAnsi" w:eastAsiaTheme="minorEastAsia" w:hAnsiTheme="minorHAnsi" w:cstheme="minorBidi"/>
          <w:sz w:val="23"/>
          <w:szCs w:val="23"/>
          <w:lang w:val="en-US"/>
        </w:rPr>
        <w:t>,</w:t>
      </w:r>
      <w:r w:rsidRPr="002715D1">
        <w:rPr>
          <w:rFonts w:asciiTheme="minorHAnsi" w:eastAsiaTheme="minorEastAsia" w:hAnsiTheme="minorHAnsi" w:cstheme="minorBidi"/>
          <w:sz w:val="23"/>
          <w:szCs w:val="23"/>
          <w:lang w:val="en-US"/>
        </w:rPr>
        <w:t xml:space="preserve"> or influence upon</w:t>
      </w:r>
      <w:r w:rsidR="00720D8B" w:rsidRPr="002715D1">
        <w:rPr>
          <w:rFonts w:asciiTheme="minorHAnsi" w:eastAsiaTheme="minorEastAsia" w:hAnsiTheme="minorHAnsi" w:cstheme="minorBidi"/>
          <w:sz w:val="23"/>
          <w:szCs w:val="23"/>
          <w:lang w:val="en-US"/>
        </w:rPr>
        <w:t>,</w:t>
      </w:r>
      <w:r w:rsidRPr="002715D1">
        <w:rPr>
          <w:rFonts w:asciiTheme="minorHAnsi" w:eastAsiaTheme="minorEastAsia" w:hAnsiTheme="minorHAnsi" w:cstheme="minorBidi"/>
          <w:sz w:val="23"/>
          <w:szCs w:val="23"/>
          <w:lang w:val="en-US"/>
        </w:rPr>
        <w:t xml:space="preserve"> utility services provided by another authority. </w:t>
      </w:r>
    </w:p>
    <w:p w14:paraId="43E42B60" w14:textId="3D3960B2" w:rsidR="005E7BC4" w:rsidRPr="002715D1" w:rsidRDefault="005E7BC4" w:rsidP="00792EE8">
      <w:pPr>
        <w:ind w:left="2160" w:hanging="2160"/>
        <w:rPr>
          <w:rFonts w:asciiTheme="minorHAnsi" w:eastAsiaTheme="minorEastAsia" w:hAnsiTheme="minorHAnsi" w:cstheme="minorBidi"/>
          <w:sz w:val="23"/>
          <w:szCs w:val="23"/>
        </w:rPr>
      </w:pPr>
    </w:p>
    <w:p w14:paraId="2360E89B" w14:textId="3D3960B2" w:rsidR="005E7BC4"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5E7BC4" w:rsidRPr="002715D1">
        <w:rPr>
          <w:sz w:val="23"/>
          <w:szCs w:val="23"/>
        </w:rPr>
        <w:tab/>
      </w:r>
      <w:r w:rsidRPr="002715D1">
        <w:rPr>
          <w:rFonts w:asciiTheme="minorHAnsi" w:eastAsiaTheme="minorEastAsia" w:hAnsiTheme="minorHAnsi" w:cstheme="minorBidi"/>
          <w:sz w:val="23"/>
          <w:szCs w:val="23"/>
        </w:rPr>
        <w:t>To ensure the service requirements are met)</w:t>
      </w:r>
    </w:p>
    <w:bookmarkEnd w:id="183"/>
    <w:p w14:paraId="47F8D030" w14:textId="77777777" w:rsidR="00327C95" w:rsidRPr="002715D1" w:rsidRDefault="00327C95" w:rsidP="00792EE8">
      <w:pPr>
        <w:rPr>
          <w:rFonts w:asciiTheme="minorHAnsi" w:eastAsiaTheme="minorEastAsia" w:hAnsiTheme="minorHAnsi" w:cstheme="minorBidi"/>
          <w:sz w:val="22"/>
          <w:szCs w:val="22"/>
        </w:rPr>
      </w:pPr>
    </w:p>
    <w:p w14:paraId="61114032" w14:textId="24089243" w:rsidR="00C77C9E" w:rsidRPr="002715D1" w:rsidRDefault="1A7BF101" w:rsidP="00792EE8">
      <w:pPr>
        <w:pStyle w:val="Heading2"/>
        <w:keepNext w:val="0"/>
        <w:rPr>
          <w:rFonts w:asciiTheme="minorHAnsi" w:hAnsiTheme="minorHAnsi" w:cstheme="minorBidi"/>
          <w:sz w:val="28"/>
          <w:szCs w:val="28"/>
        </w:rPr>
      </w:pPr>
      <w:bookmarkStart w:id="206" w:name="_Toc366755141"/>
      <w:bookmarkStart w:id="207" w:name="_Toc184024964"/>
      <w:r w:rsidRPr="002715D1">
        <w:rPr>
          <w:rFonts w:asciiTheme="minorHAnsi" w:hAnsiTheme="minorHAnsi" w:cstheme="minorBidi"/>
          <w:sz w:val="28"/>
          <w:szCs w:val="28"/>
        </w:rPr>
        <w:t>F.</w:t>
      </w:r>
      <w:r w:rsidR="00C77C9E" w:rsidRPr="002715D1">
        <w:rPr>
          <w:sz w:val="28"/>
          <w:szCs w:val="28"/>
        </w:rPr>
        <w:tab/>
      </w:r>
      <w:r w:rsidRPr="002715D1">
        <w:rPr>
          <w:rFonts w:asciiTheme="minorHAnsi" w:hAnsiTheme="minorHAnsi" w:cstheme="minorBidi"/>
          <w:sz w:val="28"/>
          <w:szCs w:val="28"/>
        </w:rPr>
        <w:t>Prescribed Conditions imposed under EP&amp;A Act and Regulations and other relevant Legislation</w:t>
      </w:r>
      <w:bookmarkEnd w:id="206"/>
      <w:bookmarkEnd w:id="207"/>
    </w:p>
    <w:p w14:paraId="6DD8A69D" w14:textId="57C0B5DE" w:rsidR="00C77C9E" w:rsidRPr="002715D1" w:rsidRDefault="00C77C9E" w:rsidP="00792EE8">
      <w:pPr>
        <w:ind w:left="720"/>
        <w:rPr>
          <w:rFonts w:asciiTheme="minorHAnsi" w:eastAsiaTheme="minorEastAsia" w:hAnsiTheme="minorHAnsi" w:cstheme="minorBidi"/>
          <w:sz w:val="22"/>
          <w:szCs w:val="22"/>
        </w:rPr>
      </w:pPr>
    </w:p>
    <w:p w14:paraId="2B7CB6D1" w14:textId="02C17F10" w:rsidR="00C77C9E" w:rsidRPr="002715D1" w:rsidRDefault="4028F3C1" w:rsidP="00792EE8">
      <w:pPr>
        <w:pStyle w:val="Heading1"/>
        <w:keepNext w:val="0"/>
        <w:rPr>
          <w:rFonts w:asciiTheme="minorHAnsi" w:hAnsiTheme="minorHAnsi" w:cstheme="minorBidi"/>
          <w:sz w:val="23"/>
          <w:szCs w:val="23"/>
        </w:rPr>
      </w:pPr>
      <w:bookmarkStart w:id="208" w:name="_Toc184024965"/>
      <w:r w:rsidRPr="002715D1">
        <w:rPr>
          <w:rFonts w:asciiTheme="minorHAnsi" w:hAnsiTheme="minorHAnsi" w:cstheme="minorBidi"/>
          <w:sz w:val="23"/>
          <w:szCs w:val="23"/>
        </w:rPr>
        <w:t>National Construction Code</w:t>
      </w:r>
      <w:bookmarkEnd w:id="208"/>
      <w:r w:rsidR="00436C47" w:rsidRPr="002715D1">
        <w:rPr>
          <w:rFonts w:asciiTheme="minorHAnsi" w:hAnsiTheme="minorHAnsi" w:cstheme="minorBidi"/>
          <w:vanish/>
          <w:sz w:val="23"/>
          <w:szCs w:val="23"/>
        </w:rPr>
        <w:tab/>
      </w:r>
      <w:r w:rsidRPr="002715D1">
        <w:rPr>
          <w:rFonts w:asciiTheme="minorHAnsi" w:hAnsiTheme="minorHAnsi" w:cstheme="minorBidi"/>
          <w:vanish/>
          <w:sz w:val="23"/>
          <w:szCs w:val="23"/>
        </w:rPr>
        <w:t>F1</w:t>
      </w:r>
    </w:p>
    <w:p w14:paraId="06BB455D" w14:textId="77777777" w:rsidR="00C77C9E" w:rsidRPr="002715D1" w:rsidRDefault="00C77C9E" w:rsidP="00792EE8">
      <w:pPr>
        <w:rPr>
          <w:rFonts w:asciiTheme="minorHAnsi" w:hAnsiTheme="minorHAnsi" w:cstheme="minorBidi"/>
          <w:sz w:val="23"/>
          <w:szCs w:val="23"/>
        </w:rPr>
      </w:pPr>
    </w:p>
    <w:p w14:paraId="5960B0E3" w14:textId="73ACD2F9" w:rsidR="00C77C9E" w:rsidRPr="002715D1" w:rsidRDefault="4028F3C1" w:rsidP="00792EE8">
      <w:pPr>
        <w:pStyle w:val="FConds"/>
        <w:rPr>
          <w:rFonts w:asciiTheme="minorHAnsi" w:hAnsiTheme="minorHAnsi" w:cstheme="minorBidi"/>
          <w:sz w:val="23"/>
          <w:szCs w:val="23"/>
        </w:rPr>
      </w:pPr>
      <w:r w:rsidRPr="002715D1">
        <w:rPr>
          <w:rFonts w:asciiTheme="minorHAnsi" w:hAnsiTheme="minorHAnsi" w:cstheme="minorBidi"/>
          <w:sz w:val="23"/>
          <w:szCs w:val="23"/>
        </w:rPr>
        <w:t>All building work must be carried out in accordance with the provisions of the National Construction Code.</w:t>
      </w:r>
    </w:p>
    <w:p w14:paraId="6D6EE5D4" w14:textId="77777777" w:rsidR="00C77C9E" w:rsidRPr="002715D1" w:rsidRDefault="00C77C9E" w:rsidP="00792EE8">
      <w:pPr>
        <w:rPr>
          <w:rFonts w:asciiTheme="minorHAnsi" w:hAnsiTheme="minorHAnsi" w:cstheme="minorBidi"/>
          <w:sz w:val="23"/>
          <w:szCs w:val="23"/>
        </w:rPr>
      </w:pPr>
    </w:p>
    <w:p w14:paraId="5273EF66" w14:textId="77777777" w:rsidR="00C77C9E" w:rsidRPr="002715D1" w:rsidRDefault="4028F3C1" w:rsidP="00792EE8">
      <w:pPr>
        <w:ind w:firstLine="720"/>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 xml:space="preserve">Prescribed - Statutory) </w:t>
      </w:r>
    </w:p>
    <w:p w14:paraId="741AD8AF" w14:textId="55277B82" w:rsidR="0D056ECC" w:rsidRPr="002715D1" w:rsidRDefault="0D056ECC" w:rsidP="00243F70">
      <w:pPr>
        <w:rPr>
          <w:rFonts w:asciiTheme="minorHAnsi" w:hAnsiTheme="minorHAnsi" w:cstheme="minorBidi"/>
          <w:sz w:val="23"/>
          <w:szCs w:val="23"/>
        </w:rPr>
      </w:pPr>
    </w:p>
    <w:p w14:paraId="63166C4A" w14:textId="49FA82BD" w:rsidR="00C77C9E" w:rsidRPr="002715D1" w:rsidRDefault="4028F3C1" w:rsidP="00824958">
      <w:pPr>
        <w:pStyle w:val="Heading1"/>
        <w:keepLines/>
        <w:rPr>
          <w:rFonts w:asciiTheme="minorHAnsi" w:eastAsia="Arial Unicode MS" w:hAnsiTheme="minorHAnsi" w:cstheme="minorBidi"/>
          <w:sz w:val="23"/>
          <w:szCs w:val="23"/>
        </w:rPr>
      </w:pPr>
      <w:bookmarkStart w:id="209" w:name="_Toc366755144"/>
      <w:bookmarkStart w:id="210" w:name="_Toc184024967"/>
      <w:r w:rsidRPr="002715D1">
        <w:rPr>
          <w:rFonts w:asciiTheme="minorHAnsi" w:hAnsiTheme="minorHAnsi" w:cstheme="minorBidi"/>
          <w:sz w:val="23"/>
          <w:szCs w:val="23"/>
        </w:rPr>
        <w:t>Appointment of a Principal</w:t>
      </w:r>
      <w:bookmarkEnd w:id="209"/>
      <w:r w:rsidRPr="002715D1">
        <w:rPr>
          <w:rFonts w:asciiTheme="minorHAnsi" w:hAnsiTheme="minorHAnsi" w:cstheme="minorBidi"/>
          <w:sz w:val="23"/>
          <w:szCs w:val="23"/>
        </w:rPr>
        <w:t xml:space="preserve"> Certifier</w:t>
      </w:r>
      <w:bookmarkEnd w:id="210"/>
      <w:r w:rsidR="00C77C9E" w:rsidRPr="002715D1">
        <w:rPr>
          <w:rFonts w:asciiTheme="minorHAnsi" w:hAnsiTheme="minorHAnsi" w:cstheme="minorBidi"/>
          <w:vanish/>
          <w:sz w:val="23"/>
          <w:szCs w:val="23"/>
        </w:rPr>
        <w:tab/>
      </w:r>
      <w:r w:rsidRPr="002715D1">
        <w:rPr>
          <w:rFonts w:asciiTheme="minorHAnsi" w:hAnsiTheme="minorHAnsi" w:cstheme="minorBidi"/>
          <w:vanish/>
          <w:sz w:val="23"/>
          <w:szCs w:val="23"/>
        </w:rPr>
        <w:t>F3</w:t>
      </w:r>
    </w:p>
    <w:p w14:paraId="264AFE18" w14:textId="171F75E2" w:rsidR="00C77C9E" w:rsidRPr="002715D1" w:rsidRDefault="00C77C9E" w:rsidP="00824958">
      <w:pPr>
        <w:keepNext/>
        <w:keepLines/>
        <w:spacing w:after="13"/>
        <w:ind w:left="51" w:right="51"/>
        <w:rPr>
          <w:rFonts w:asciiTheme="minorHAnsi" w:hAnsiTheme="minorHAnsi" w:cstheme="minorBidi"/>
          <w:sz w:val="23"/>
          <w:szCs w:val="23"/>
        </w:rPr>
      </w:pPr>
    </w:p>
    <w:p w14:paraId="2602B410" w14:textId="5DA28E92" w:rsidR="00C77C9E" w:rsidRPr="002715D1" w:rsidRDefault="4028F3C1" w:rsidP="00792EE8">
      <w:pPr>
        <w:pStyle w:val="FConds"/>
        <w:rPr>
          <w:rFonts w:asciiTheme="minorHAnsi" w:hAnsiTheme="minorHAnsi" w:cstheme="minorBidi"/>
          <w:sz w:val="23"/>
          <w:szCs w:val="23"/>
        </w:rPr>
      </w:pPr>
      <w:r w:rsidRPr="002715D1">
        <w:rPr>
          <w:rFonts w:asciiTheme="minorHAnsi" w:hAnsiTheme="minorHAnsi" w:cstheme="minorBidi"/>
          <w:sz w:val="23"/>
          <w:szCs w:val="23"/>
        </w:rPr>
        <w:t xml:space="preserve">Building or excavation works in accordance with the development consent must not be commenced until the </w:t>
      </w:r>
      <w:r w:rsidR="009A3861" w:rsidRPr="002715D1">
        <w:rPr>
          <w:rFonts w:asciiTheme="minorHAnsi" w:hAnsiTheme="minorHAnsi" w:cstheme="minorBidi"/>
          <w:sz w:val="23"/>
          <w:szCs w:val="23"/>
        </w:rPr>
        <w:t>Applicant</w:t>
      </w:r>
      <w:r w:rsidRPr="002715D1">
        <w:rPr>
          <w:rFonts w:asciiTheme="minorHAnsi" w:hAnsiTheme="minorHAnsi" w:cstheme="minorBidi"/>
          <w:sz w:val="23"/>
          <w:szCs w:val="23"/>
        </w:rPr>
        <w:t xml:space="preserve"> has appointed a Principal Certifier for the building work in accordance with the provisions of </w:t>
      </w:r>
      <w:r w:rsidRPr="002715D1">
        <w:rPr>
          <w:rFonts w:asciiTheme="minorHAnsi" w:hAnsiTheme="minorHAnsi" w:cstheme="minorBidi"/>
          <w:i/>
          <w:iCs/>
          <w:sz w:val="23"/>
          <w:szCs w:val="23"/>
        </w:rPr>
        <w:t>the Environmental Planning and Assessment Act 1979</w:t>
      </w:r>
      <w:r w:rsidRPr="002715D1">
        <w:rPr>
          <w:rFonts w:asciiTheme="minorHAnsi" w:hAnsiTheme="minorHAnsi" w:cstheme="minorBidi"/>
          <w:sz w:val="23"/>
          <w:szCs w:val="23"/>
        </w:rPr>
        <w:t xml:space="preserve"> and its Regulation.</w:t>
      </w:r>
    </w:p>
    <w:p w14:paraId="50C29F61" w14:textId="77777777" w:rsidR="00C77C9E" w:rsidRPr="002715D1" w:rsidRDefault="00C77C9E" w:rsidP="00792EE8">
      <w:pPr>
        <w:spacing w:after="13"/>
        <w:ind w:left="51" w:right="51"/>
        <w:rPr>
          <w:rFonts w:asciiTheme="minorHAnsi" w:hAnsiTheme="minorHAnsi" w:cstheme="minorBidi"/>
          <w:sz w:val="23"/>
          <w:szCs w:val="23"/>
        </w:rPr>
      </w:pPr>
    </w:p>
    <w:p w14:paraId="556936B6" w14:textId="5016F912" w:rsidR="00C77C9E" w:rsidRPr="002715D1" w:rsidRDefault="4028F3C1" w:rsidP="00792EE8">
      <w:pPr>
        <w:spacing w:after="13"/>
        <w:ind w:left="2127" w:right="51" w:hanging="1407"/>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 xml:space="preserve">Statutory, to ensure appropriate safeguarding measures are in place prior to the commencement of any building or excavation works) </w:t>
      </w:r>
    </w:p>
    <w:p w14:paraId="4064C23A" w14:textId="77777777" w:rsidR="00C77C9E" w:rsidRPr="002715D1" w:rsidRDefault="00C77C9E" w:rsidP="00792EE8">
      <w:pPr>
        <w:spacing w:after="13"/>
        <w:ind w:left="2127" w:right="51" w:hanging="1407"/>
        <w:rPr>
          <w:rFonts w:asciiTheme="minorHAnsi" w:hAnsiTheme="minorHAnsi" w:cstheme="minorBidi"/>
          <w:sz w:val="23"/>
          <w:szCs w:val="23"/>
        </w:rPr>
      </w:pPr>
    </w:p>
    <w:p w14:paraId="747C0A4D" w14:textId="77777777" w:rsidR="00C77C9E" w:rsidRPr="002715D1" w:rsidRDefault="4028F3C1" w:rsidP="00792EE8">
      <w:pPr>
        <w:pStyle w:val="Heading1"/>
        <w:keepNext w:val="0"/>
        <w:rPr>
          <w:rFonts w:asciiTheme="minorHAnsi" w:hAnsiTheme="minorHAnsi" w:cstheme="minorBidi"/>
          <w:sz w:val="23"/>
          <w:szCs w:val="23"/>
        </w:rPr>
      </w:pPr>
      <w:bookmarkStart w:id="211" w:name="_Toc366755145"/>
      <w:bookmarkStart w:id="212" w:name="_Toc184024968"/>
      <w:r w:rsidRPr="002715D1">
        <w:rPr>
          <w:rFonts w:asciiTheme="minorHAnsi" w:hAnsiTheme="minorHAnsi" w:cstheme="minorBidi"/>
          <w:sz w:val="23"/>
          <w:szCs w:val="23"/>
        </w:rPr>
        <w:t>Construction Certificate</w:t>
      </w:r>
      <w:bookmarkEnd w:id="211"/>
      <w:bookmarkEnd w:id="212"/>
      <w:r w:rsidR="00C77C9E" w:rsidRPr="002715D1">
        <w:rPr>
          <w:rFonts w:asciiTheme="minorHAnsi" w:hAnsiTheme="minorHAnsi" w:cstheme="minorBidi"/>
          <w:vanish/>
          <w:sz w:val="23"/>
          <w:szCs w:val="23"/>
        </w:rPr>
        <w:tab/>
      </w:r>
      <w:r w:rsidRPr="002715D1">
        <w:rPr>
          <w:rFonts w:asciiTheme="minorHAnsi" w:hAnsiTheme="minorHAnsi" w:cstheme="minorBidi"/>
          <w:vanish/>
          <w:sz w:val="23"/>
          <w:szCs w:val="23"/>
        </w:rPr>
        <w:t>F4</w:t>
      </w:r>
    </w:p>
    <w:p w14:paraId="65F6AA7D" w14:textId="77777777" w:rsidR="00C77C9E" w:rsidRPr="002715D1" w:rsidRDefault="00C77C9E" w:rsidP="00792EE8">
      <w:pPr>
        <w:spacing w:after="13"/>
        <w:ind w:left="51" w:right="51"/>
        <w:rPr>
          <w:rFonts w:asciiTheme="minorHAnsi" w:hAnsiTheme="minorHAnsi" w:cstheme="minorBidi"/>
          <w:sz w:val="23"/>
          <w:szCs w:val="23"/>
        </w:rPr>
      </w:pPr>
    </w:p>
    <w:p w14:paraId="57586268" w14:textId="2892D207" w:rsidR="00C6773C" w:rsidRPr="002715D1" w:rsidRDefault="4028F3C1" w:rsidP="00792EE8">
      <w:pPr>
        <w:pStyle w:val="FConds"/>
        <w:rPr>
          <w:rFonts w:asciiTheme="minorHAnsi" w:hAnsiTheme="minorHAnsi" w:cstheme="minorBidi"/>
          <w:sz w:val="23"/>
          <w:szCs w:val="23"/>
        </w:rPr>
      </w:pPr>
      <w:r w:rsidRPr="002715D1">
        <w:rPr>
          <w:rFonts w:asciiTheme="minorHAnsi" w:hAnsiTheme="minorHAnsi" w:cstheme="minorBidi"/>
          <w:sz w:val="23"/>
          <w:szCs w:val="23"/>
        </w:rPr>
        <w:t>Building or excavation works in accordance with the development consent must not be commenced until the Construction Certificate for the relevant part of the work has been issued.</w:t>
      </w:r>
    </w:p>
    <w:p w14:paraId="2B50DF02" w14:textId="77777777" w:rsidR="00C6773C" w:rsidRPr="002715D1" w:rsidRDefault="00C6773C" w:rsidP="00792EE8">
      <w:pPr>
        <w:pStyle w:val="FConds"/>
        <w:numPr>
          <w:ilvl w:val="0"/>
          <w:numId w:val="0"/>
        </w:numPr>
        <w:rPr>
          <w:rFonts w:asciiTheme="minorHAnsi" w:hAnsiTheme="minorHAnsi" w:cstheme="minorBidi"/>
          <w:sz w:val="23"/>
          <w:szCs w:val="23"/>
        </w:rPr>
      </w:pPr>
    </w:p>
    <w:p w14:paraId="2F7D2649" w14:textId="1E96D435" w:rsidR="00FD03AA" w:rsidRPr="002715D1" w:rsidRDefault="4028F3C1" w:rsidP="00792EE8">
      <w:pPr>
        <w:pStyle w:val="FConds"/>
        <w:numPr>
          <w:ilvl w:val="0"/>
          <w:numId w:val="0"/>
        </w:numPr>
        <w:ind w:left="1440" w:hanging="731"/>
        <w:rPr>
          <w:rFonts w:asciiTheme="minorHAnsi" w:hAnsiTheme="minorHAnsi" w:cstheme="minorBidi"/>
          <w:sz w:val="23"/>
          <w:szCs w:val="23"/>
        </w:rPr>
      </w:pPr>
      <w:r w:rsidRPr="002715D1">
        <w:rPr>
          <w:rFonts w:asciiTheme="minorHAnsi" w:hAnsiTheme="minorHAnsi" w:cstheme="minorBidi"/>
          <w:sz w:val="23"/>
          <w:szCs w:val="23"/>
        </w:rPr>
        <w:t>Note:</w:t>
      </w:r>
      <w:r w:rsidR="00FD03AA" w:rsidRPr="002715D1">
        <w:rPr>
          <w:sz w:val="23"/>
          <w:szCs w:val="23"/>
        </w:rPr>
        <w:tab/>
      </w:r>
      <w:r w:rsidRPr="002715D1">
        <w:rPr>
          <w:rFonts w:asciiTheme="minorHAnsi" w:hAnsiTheme="minorHAnsi" w:cstheme="minorBidi"/>
          <w:sz w:val="23"/>
          <w:szCs w:val="23"/>
        </w:rPr>
        <w:t>For clarity, this condition does not apply to demolition of whole buildings and works</w:t>
      </w:r>
      <w:r w:rsidR="00F905AA" w:rsidRPr="002715D1">
        <w:rPr>
          <w:rFonts w:asciiTheme="minorHAnsi" w:hAnsiTheme="minorHAnsi" w:cstheme="minorBidi"/>
          <w:sz w:val="23"/>
          <w:szCs w:val="23"/>
        </w:rPr>
        <w:t>.</w:t>
      </w:r>
      <w:r w:rsidRPr="002715D1">
        <w:rPr>
          <w:rFonts w:asciiTheme="minorHAnsi" w:hAnsiTheme="minorHAnsi" w:cstheme="minorBidi"/>
          <w:sz w:val="23"/>
          <w:szCs w:val="23"/>
        </w:rPr>
        <w:t xml:space="preserve"> </w:t>
      </w:r>
      <w:r w:rsidR="00F905AA" w:rsidRPr="002715D1">
        <w:rPr>
          <w:rFonts w:asciiTheme="minorHAnsi" w:hAnsiTheme="minorHAnsi" w:cstheme="minorBidi"/>
          <w:sz w:val="23"/>
          <w:szCs w:val="23"/>
        </w:rPr>
        <w:t>A</w:t>
      </w:r>
      <w:r w:rsidRPr="002715D1">
        <w:rPr>
          <w:rFonts w:asciiTheme="minorHAnsi" w:hAnsiTheme="minorHAnsi" w:cstheme="minorBidi"/>
          <w:sz w:val="23"/>
          <w:szCs w:val="23"/>
        </w:rPr>
        <w:t xml:space="preserve"> Construction Certificate is not required for these works. Demolition is controlled by AS 2601-2001 - Demolition of Structures. This Australian Standard requires safeguards to be in place before demolition commences, including traffic control and management, which may form part of the Construction Traffic Management Plan. Vegetation may also be removed or cleared unless the development consent requires that specified vegetation must not be removed.</w:t>
      </w:r>
    </w:p>
    <w:p w14:paraId="5C84A063" w14:textId="43DD2930" w:rsidR="00FD03AA" w:rsidRPr="002715D1" w:rsidRDefault="00FD03AA" w:rsidP="00792EE8">
      <w:pPr>
        <w:spacing w:after="13"/>
        <w:ind w:left="51" w:right="51"/>
        <w:rPr>
          <w:rFonts w:asciiTheme="minorHAnsi" w:hAnsiTheme="minorHAnsi" w:cstheme="minorBidi"/>
          <w:sz w:val="23"/>
          <w:szCs w:val="23"/>
        </w:rPr>
      </w:pPr>
    </w:p>
    <w:p w14:paraId="34118CDC" w14:textId="1B45B16E" w:rsidR="00C77C9E" w:rsidRPr="002715D1" w:rsidRDefault="4028F3C1" w:rsidP="00792EE8">
      <w:pPr>
        <w:spacing w:after="13"/>
        <w:ind w:left="2127" w:right="51" w:hanging="1418"/>
        <w:rPr>
          <w:rFonts w:asciiTheme="minorHAnsi" w:hAnsiTheme="minorHAnsi" w:cstheme="minorBidi"/>
          <w:sz w:val="23"/>
          <w:szCs w:val="23"/>
        </w:rPr>
      </w:pPr>
      <w:r w:rsidRPr="002715D1">
        <w:rPr>
          <w:rFonts w:asciiTheme="minorHAnsi" w:hAnsiTheme="minorHAnsi" w:cstheme="minorBidi"/>
          <w:sz w:val="23"/>
          <w:szCs w:val="23"/>
        </w:rPr>
        <w:t>(Reason:</w:t>
      </w:r>
      <w:r w:rsidR="0D056ECC" w:rsidRPr="002715D1">
        <w:rPr>
          <w:sz w:val="23"/>
          <w:szCs w:val="23"/>
        </w:rPr>
        <w:tab/>
      </w:r>
      <w:r w:rsidRPr="002715D1">
        <w:rPr>
          <w:rFonts w:asciiTheme="minorHAnsi" w:hAnsiTheme="minorHAnsi" w:cstheme="minorBidi"/>
          <w:sz w:val="23"/>
          <w:szCs w:val="23"/>
        </w:rPr>
        <w:t>Statutory, to ensure appropriate safeguards are in place prior to the commencement of any works)</w:t>
      </w:r>
    </w:p>
    <w:p w14:paraId="03D98908" w14:textId="77777777" w:rsidR="00A94657" w:rsidRPr="002715D1" w:rsidRDefault="00A94657" w:rsidP="00792EE8">
      <w:pPr>
        <w:spacing w:after="13"/>
        <w:ind w:left="51" w:right="51"/>
        <w:rPr>
          <w:rFonts w:asciiTheme="minorHAnsi" w:hAnsiTheme="minorHAnsi" w:cstheme="minorBidi"/>
          <w:sz w:val="23"/>
          <w:szCs w:val="23"/>
        </w:rPr>
      </w:pPr>
    </w:p>
    <w:p w14:paraId="107994B7" w14:textId="7AB51C26" w:rsidR="00C77C9E" w:rsidRPr="002715D1" w:rsidRDefault="4028F3C1" w:rsidP="00792EE8">
      <w:pPr>
        <w:pStyle w:val="Heading1"/>
        <w:keepNext w:val="0"/>
        <w:rPr>
          <w:rFonts w:asciiTheme="minorHAnsi" w:hAnsiTheme="minorHAnsi" w:cstheme="minorBidi"/>
          <w:sz w:val="23"/>
          <w:szCs w:val="23"/>
        </w:rPr>
      </w:pPr>
      <w:bookmarkStart w:id="213" w:name="_Toc366755146"/>
      <w:bookmarkStart w:id="214" w:name="_Toc184024969"/>
      <w:r w:rsidRPr="002715D1">
        <w:rPr>
          <w:rFonts w:asciiTheme="minorHAnsi" w:hAnsiTheme="minorHAnsi" w:cstheme="minorBidi"/>
          <w:sz w:val="23"/>
          <w:szCs w:val="23"/>
        </w:rPr>
        <w:t>Occupation Certificate</w:t>
      </w:r>
      <w:bookmarkEnd w:id="213"/>
      <w:r w:rsidRPr="002715D1">
        <w:rPr>
          <w:rFonts w:asciiTheme="minorHAnsi" w:hAnsiTheme="minorHAnsi" w:cstheme="minorBidi"/>
          <w:sz w:val="23"/>
          <w:szCs w:val="23"/>
        </w:rPr>
        <w:t>s</w:t>
      </w:r>
      <w:bookmarkEnd w:id="214"/>
      <w:r w:rsidR="00C77C9E" w:rsidRPr="002715D1">
        <w:rPr>
          <w:rFonts w:asciiTheme="minorHAnsi" w:hAnsiTheme="minorHAnsi" w:cstheme="minorBidi"/>
          <w:vanish/>
          <w:sz w:val="23"/>
          <w:szCs w:val="23"/>
        </w:rPr>
        <w:tab/>
      </w:r>
      <w:r w:rsidRPr="002715D1">
        <w:rPr>
          <w:rFonts w:asciiTheme="minorHAnsi" w:hAnsiTheme="minorHAnsi" w:cstheme="minorBidi"/>
          <w:vanish/>
          <w:sz w:val="23"/>
          <w:szCs w:val="23"/>
        </w:rPr>
        <w:t>F5</w:t>
      </w:r>
    </w:p>
    <w:p w14:paraId="234AEE86" w14:textId="77777777" w:rsidR="00C77C9E" w:rsidRPr="002715D1" w:rsidRDefault="00C77C9E" w:rsidP="00792EE8">
      <w:pPr>
        <w:spacing w:after="13"/>
        <w:ind w:left="51" w:right="51"/>
        <w:rPr>
          <w:rFonts w:asciiTheme="minorHAnsi" w:hAnsiTheme="minorHAnsi" w:cstheme="minorBidi"/>
          <w:sz w:val="23"/>
          <w:szCs w:val="23"/>
        </w:rPr>
      </w:pPr>
    </w:p>
    <w:p w14:paraId="0CAD4D72" w14:textId="6A377D8B" w:rsidR="00C77C9E" w:rsidRPr="002715D1" w:rsidRDefault="4028F3C1" w:rsidP="00792EE8">
      <w:pPr>
        <w:pStyle w:val="FConds"/>
        <w:rPr>
          <w:rFonts w:asciiTheme="minorHAnsi" w:hAnsiTheme="minorHAnsi" w:cstheme="minorBidi"/>
          <w:sz w:val="23"/>
          <w:szCs w:val="23"/>
        </w:rPr>
      </w:pPr>
      <w:r w:rsidRPr="002715D1">
        <w:rPr>
          <w:rFonts w:asciiTheme="minorHAnsi" w:hAnsiTheme="minorHAnsi" w:cstheme="minorBidi"/>
          <w:sz w:val="23"/>
          <w:szCs w:val="23"/>
        </w:rPr>
        <w:t xml:space="preserve">A person must not commence occupation or use of the whole or any part of a new building (new building includes an altered portion of, or an extension to, an existing building) unless the </w:t>
      </w:r>
      <w:r w:rsidR="00D82292" w:rsidRPr="002715D1">
        <w:rPr>
          <w:rFonts w:asciiTheme="minorHAnsi" w:hAnsiTheme="minorHAnsi" w:cstheme="minorBidi"/>
          <w:sz w:val="23"/>
          <w:szCs w:val="23"/>
        </w:rPr>
        <w:t>relevant Occupation</w:t>
      </w:r>
      <w:r w:rsidRPr="002715D1">
        <w:rPr>
          <w:rFonts w:asciiTheme="minorHAnsi" w:hAnsiTheme="minorHAnsi" w:cstheme="minorBidi"/>
          <w:sz w:val="23"/>
          <w:szCs w:val="23"/>
        </w:rPr>
        <w:t xml:space="preserve"> Certificate has been issued in relation to the building or part. Only the Principal Certifier appointed for the building work can issue an Occupation Certificate.</w:t>
      </w:r>
    </w:p>
    <w:p w14:paraId="6F80BBD1" w14:textId="77777777" w:rsidR="00C77C9E" w:rsidRPr="002715D1" w:rsidRDefault="00C77C9E" w:rsidP="00792EE8">
      <w:pPr>
        <w:spacing w:after="13"/>
        <w:ind w:left="51" w:right="51"/>
        <w:rPr>
          <w:rFonts w:asciiTheme="minorHAnsi" w:hAnsiTheme="minorHAnsi" w:cstheme="minorBidi"/>
          <w:sz w:val="23"/>
          <w:szCs w:val="23"/>
        </w:rPr>
      </w:pPr>
    </w:p>
    <w:p w14:paraId="38B243FA" w14:textId="2E67813D" w:rsidR="00C77C9E" w:rsidRPr="002715D1" w:rsidRDefault="4028F3C1" w:rsidP="00792EE8">
      <w:pPr>
        <w:spacing w:after="13"/>
        <w:ind w:left="51" w:right="51" w:firstLine="669"/>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Statutory compliance)</w:t>
      </w:r>
    </w:p>
    <w:p w14:paraId="29E69BD3" w14:textId="77777777" w:rsidR="00C77C9E" w:rsidRPr="002715D1" w:rsidRDefault="00C77C9E" w:rsidP="00792EE8">
      <w:pPr>
        <w:rPr>
          <w:rFonts w:asciiTheme="minorHAnsi" w:hAnsiTheme="minorHAnsi" w:cstheme="minorBidi"/>
          <w:sz w:val="23"/>
          <w:szCs w:val="23"/>
        </w:rPr>
      </w:pPr>
    </w:p>
    <w:p w14:paraId="0EF4A481" w14:textId="77777777" w:rsidR="00C77C9E" w:rsidRPr="002715D1" w:rsidRDefault="4028F3C1" w:rsidP="00792EE8">
      <w:pPr>
        <w:pStyle w:val="Heading1"/>
        <w:keepNext w:val="0"/>
        <w:rPr>
          <w:rFonts w:asciiTheme="minorHAnsi" w:hAnsiTheme="minorHAnsi" w:cstheme="minorBidi"/>
          <w:sz w:val="23"/>
          <w:szCs w:val="23"/>
        </w:rPr>
      </w:pPr>
      <w:bookmarkStart w:id="215" w:name="_Toc366755147"/>
      <w:bookmarkStart w:id="216" w:name="_Toc184024970"/>
      <w:r w:rsidRPr="002715D1">
        <w:rPr>
          <w:rFonts w:asciiTheme="minorHAnsi" w:hAnsiTheme="minorHAnsi" w:cstheme="minorBidi"/>
          <w:sz w:val="23"/>
          <w:szCs w:val="23"/>
        </w:rPr>
        <w:t>Critical Stage Inspections</w:t>
      </w:r>
      <w:bookmarkEnd w:id="215"/>
      <w:bookmarkEnd w:id="216"/>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F6</w:t>
      </w:r>
    </w:p>
    <w:p w14:paraId="2D73425F" w14:textId="77777777" w:rsidR="00C77C9E" w:rsidRPr="002715D1" w:rsidRDefault="00C77C9E" w:rsidP="00792EE8">
      <w:pPr>
        <w:spacing w:after="13"/>
        <w:ind w:left="51" w:right="51"/>
        <w:rPr>
          <w:rFonts w:asciiTheme="minorHAnsi" w:hAnsiTheme="minorHAnsi" w:cstheme="minorBidi"/>
          <w:sz w:val="23"/>
          <w:szCs w:val="23"/>
        </w:rPr>
      </w:pPr>
    </w:p>
    <w:p w14:paraId="39C5FD52" w14:textId="551018B3" w:rsidR="00C77C9E" w:rsidRPr="002715D1" w:rsidRDefault="4028F3C1" w:rsidP="00792EE8">
      <w:pPr>
        <w:pStyle w:val="FConds"/>
        <w:rPr>
          <w:rFonts w:asciiTheme="minorHAnsi" w:hAnsiTheme="minorHAnsi" w:cstheme="minorBidi"/>
          <w:sz w:val="23"/>
          <w:szCs w:val="23"/>
        </w:rPr>
      </w:pPr>
      <w:r w:rsidRPr="002715D1">
        <w:rPr>
          <w:rFonts w:asciiTheme="minorHAnsi" w:hAnsiTheme="minorHAnsi" w:cstheme="minorBidi"/>
          <w:sz w:val="23"/>
          <w:szCs w:val="23"/>
        </w:rPr>
        <w:t xml:space="preserve">Building work must be inspected by the Principal Certifier at the critical stages prescribed by </w:t>
      </w:r>
      <w:r w:rsidRPr="002715D1">
        <w:rPr>
          <w:rFonts w:asciiTheme="minorHAnsi" w:hAnsiTheme="minorHAnsi" w:cstheme="minorBidi"/>
          <w:i/>
          <w:iCs/>
          <w:sz w:val="23"/>
          <w:szCs w:val="23"/>
        </w:rPr>
        <w:t>the Environmental Planning and Assessment Act 1979</w:t>
      </w:r>
      <w:r w:rsidR="005A54F7" w:rsidRPr="002715D1">
        <w:rPr>
          <w:rFonts w:asciiTheme="minorHAnsi" w:hAnsiTheme="minorHAnsi" w:cstheme="minorBidi"/>
          <w:i/>
          <w:iCs/>
          <w:sz w:val="23"/>
          <w:szCs w:val="23"/>
        </w:rPr>
        <w:t xml:space="preserve"> </w:t>
      </w:r>
      <w:r w:rsidRPr="002715D1">
        <w:rPr>
          <w:rFonts w:asciiTheme="minorHAnsi" w:hAnsiTheme="minorHAnsi" w:cstheme="minorBidi"/>
          <w:sz w:val="23"/>
          <w:szCs w:val="23"/>
        </w:rPr>
        <w:t xml:space="preserve">and </w:t>
      </w:r>
      <w:r w:rsidRPr="002715D1">
        <w:rPr>
          <w:rFonts w:asciiTheme="minorHAnsi" w:hAnsiTheme="minorHAnsi" w:cstheme="minorBidi"/>
          <w:i/>
          <w:iCs/>
          <w:sz w:val="23"/>
          <w:szCs w:val="23"/>
        </w:rPr>
        <w:t>the Environmental Planning and Assessment Regulation 2021</w:t>
      </w:r>
      <w:r w:rsidRPr="002715D1">
        <w:rPr>
          <w:rFonts w:asciiTheme="minorHAnsi" w:hAnsiTheme="minorHAnsi" w:cstheme="minorBidi"/>
          <w:sz w:val="23"/>
          <w:szCs w:val="23"/>
        </w:rPr>
        <w:t>, and as directed by the appointed Principal Certifier.</w:t>
      </w:r>
    </w:p>
    <w:p w14:paraId="7B93FF36" w14:textId="77777777" w:rsidR="00C77C9E" w:rsidRPr="002715D1" w:rsidRDefault="00C77C9E" w:rsidP="00792EE8">
      <w:pPr>
        <w:spacing w:after="13"/>
        <w:ind w:left="51" w:right="51"/>
        <w:rPr>
          <w:rFonts w:asciiTheme="minorHAnsi" w:hAnsiTheme="minorHAnsi" w:cstheme="minorBidi"/>
          <w:sz w:val="23"/>
          <w:szCs w:val="23"/>
        </w:rPr>
      </w:pPr>
    </w:p>
    <w:p w14:paraId="77B2C54E" w14:textId="77777777" w:rsidR="00C77C9E" w:rsidRPr="002715D1" w:rsidRDefault="00C77C9E" w:rsidP="00792EE8">
      <w:pPr>
        <w:spacing w:after="13"/>
        <w:ind w:left="51" w:right="51" w:firstLine="669"/>
        <w:rPr>
          <w:rFonts w:asciiTheme="minorHAnsi" w:hAnsiTheme="minorHAnsi" w:cstheme="minorHAnsi"/>
          <w:sz w:val="23"/>
          <w:szCs w:val="23"/>
        </w:rPr>
      </w:pPr>
      <w:r w:rsidRPr="002715D1">
        <w:rPr>
          <w:rFonts w:asciiTheme="minorHAnsi" w:hAnsiTheme="minorHAnsi" w:cstheme="minorHAnsi"/>
          <w:sz w:val="23"/>
          <w:szCs w:val="23"/>
        </w:rPr>
        <w:t>(Reason:</w:t>
      </w:r>
      <w:r w:rsidRPr="002715D1">
        <w:rPr>
          <w:rFonts w:asciiTheme="minorHAnsi" w:hAnsiTheme="minorHAnsi" w:cstheme="minorHAnsi"/>
          <w:sz w:val="23"/>
          <w:szCs w:val="23"/>
        </w:rPr>
        <w:tab/>
        <w:t>Statutory)</w:t>
      </w:r>
    </w:p>
    <w:p w14:paraId="204849EF" w14:textId="77777777" w:rsidR="00C77C9E" w:rsidRPr="002715D1" w:rsidRDefault="00C77C9E" w:rsidP="00792EE8">
      <w:pPr>
        <w:spacing w:after="13"/>
        <w:ind w:left="51" w:right="51"/>
        <w:rPr>
          <w:rFonts w:asciiTheme="minorHAnsi" w:eastAsiaTheme="minorEastAsia" w:hAnsiTheme="minorHAnsi" w:cstheme="minorBidi"/>
          <w:sz w:val="23"/>
          <w:szCs w:val="23"/>
        </w:rPr>
      </w:pPr>
    </w:p>
    <w:p w14:paraId="10490E66" w14:textId="44013999" w:rsidR="00C77C9E" w:rsidRPr="002715D1" w:rsidRDefault="4028F3C1" w:rsidP="00824958">
      <w:pPr>
        <w:pStyle w:val="Heading1"/>
        <w:rPr>
          <w:rFonts w:asciiTheme="minorHAnsi" w:eastAsiaTheme="minorEastAsia" w:hAnsiTheme="minorHAnsi" w:cstheme="minorBidi"/>
          <w:sz w:val="23"/>
          <w:szCs w:val="23"/>
        </w:rPr>
      </w:pPr>
      <w:bookmarkStart w:id="217" w:name="_Toc366755148"/>
      <w:bookmarkStart w:id="218" w:name="_Toc184024971"/>
      <w:r w:rsidRPr="002715D1">
        <w:rPr>
          <w:rFonts w:asciiTheme="minorHAnsi" w:eastAsiaTheme="minorEastAsia" w:hAnsiTheme="minorHAnsi" w:cstheme="minorBidi"/>
          <w:sz w:val="23"/>
          <w:szCs w:val="23"/>
        </w:rPr>
        <w:t xml:space="preserve">Commencement of </w:t>
      </w:r>
      <w:bookmarkEnd w:id="217"/>
      <w:r w:rsidRPr="002715D1">
        <w:rPr>
          <w:rFonts w:asciiTheme="minorHAnsi" w:eastAsiaTheme="minorEastAsia" w:hAnsiTheme="minorHAnsi" w:cstheme="minorBidi"/>
          <w:sz w:val="23"/>
          <w:szCs w:val="23"/>
        </w:rPr>
        <w:t>Works</w:t>
      </w:r>
      <w:bookmarkEnd w:id="218"/>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F7</w:t>
      </w:r>
    </w:p>
    <w:p w14:paraId="5DBA17D9" w14:textId="77777777" w:rsidR="00C77C9E" w:rsidRPr="002715D1" w:rsidRDefault="00C77C9E" w:rsidP="00824958">
      <w:pPr>
        <w:keepNext/>
        <w:spacing w:after="13"/>
        <w:ind w:left="51" w:right="51"/>
        <w:rPr>
          <w:rFonts w:asciiTheme="minorHAnsi" w:eastAsiaTheme="minorEastAsia" w:hAnsiTheme="minorHAnsi" w:cstheme="minorBidi"/>
          <w:sz w:val="23"/>
          <w:szCs w:val="23"/>
        </w:rPr>
      </w:pPr>
    </w:p>
    <w:p w14:paraId="4731D3E5" w14:textId="1C4666B8" w:rsidR="00C77C9E" w:rsidRPr="002715D1" w:rsidRDefault="4028F3C1" w:rsidP="00824958">
      <w:pPr>
        <w:pStyle w:val="FConds"/>
        <w:keepNext/>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Works in accordance with this development consent must not be commenced until the </w:t>
      </w:r>
      <w:r w:rsidR="009A3861" w:rsidRPr="002715D1">
        <w:rPr>
          <w:rFonts w:asciiTheme="minorHAnsi" w:eastAsiaTheme="minorEastAsia" w:hAnsiTheme="minorHAnsi" w:cstheme="minorBidi"/>
          <w:sz w:val="23"/>
          <w:szCs w:val="23"/>
        </w:rPr>
        <w:t>Applicant</w:t>
      </w:r>
      <w:r w:rsidRPr="002715D1">
        <w:rPr>
          <w:rFonts w:asciiTheme="minorHAnsi" w:eastAsiaTheme="minorEastAsia" w:hAnsiTheme="minorHAnsi" w:cstheme="minorBidi"/>
          <w:sz w:val="23"/>
          <w:szCs w:val="23"/>
        </w:rPr>
        <w:t xml:space="preserve"> has given at least two days’ notice to North Sydney Council of the intention to commence those works.</w:t>
      </w:r>
    </w:p>
    <w:p w14:paraId="5D9ADFE4" w14:textId="77777777" w:rsidR="00C77C9E" w:rsidRPr="002715D1" w:rsidRDefault="00C77C9E" w:rsidP="00792EE8">
      <w:pPr>
        <w:pStyle w:val="FConds"/>
        <w:numPr>
          <w:ilvl w:val="0"/>
          <w:numId w:val="0"/>
        </w:numPr>
        <w:rPr>
          <w:rFonts w:asciiTheme="minorHAnsi" w:eastAsiaTheme="minorEastAsia" w:hAnsiTheme="minorHAnsi" w:cstheme="minorBidi"/>
          <w:sz w:val="23"/>
          <w:szCs w:val="23"/>
        </w:rPr>
      </w:pPr>
    </w:p>
    <w:p w14:paraId="198C16A8" w14:textId="4A87E5CC" w:rsidR="00C77C9E" w:rsidRPr="002715D1" w:rsidRDefault="4028F3C1" w:rsidP="00792EE8">
      <w:pPr>
        <w:ind w:left="2127" w:hanging="1407"/>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D056ECC" w:rsidRPr="002715D1">
        <w:rPr>
          <w:sz w:val="23"/>
          <w:szCs w:val="23"/>
        </w:rPr>
        <w:tab/>
      </w:r>
      <w:r w:rsidRPr="002715D1">
        <w:rPr>
          <w:rFonts w:asciiTheme="minorHAnsi" w:eastAsiaTheme="minorEastAsia" w:hAnsiTheme="minorHAnsi" w:cstheme="minorBidi"/>
          <w:sz w:val="23"/>
          <w:szCs w:val="23"/>
        </w:rPr>
        <w:t>Statutory, to ensure appropriate safeguarding measures are in place prior to the commencement of any building work, demolition or excavation)</w:t>
      </w:r>
    </w:p>
    <w:p w14:paraId="018BF2BF" w14:textId="6F0307C3" w:rsidR="0D056ECC" w:rsidRPr="002715D1" w:rsidRDefault="0D056ECC" w:rsidP="00792EE8">
      <w:pPr>
        <w:ind w:left="2127" w:hanging="1407"/>
        <w:rPr>
          <w:rFonts w:asciiTheme="minorHAnsi" w:eastAsiaTheme="minorEastAsia" w:hAnsiTheme="minorHAnsi" w:cstheme="minorBidi"/>
          <w:sz w:val="23"/>
          <w:szCs w:val="23"/>
        </w:rPr>
      </w:pPr>
    </w:p>
    <w:p w14:paraId="7D078B44" w14:textId="77777777" w:rsidR="00C77C9E" w:rsidRPr="002715D1" w:rsidRDefault="4028F3C1" w:rsidP="00792EE8">
      <w:pPr>
        <w:pStyle w:val="Heading1"/>
        <w:keepNext w:val="0"/>
        <w:rPr>
          <w:rFonts w:asciiTheme="minorHAnsi" w:eastAsiaTheme="minorEastAsia" w:hAnsiTheme="minorHAnsi" w:cstheme="minorBidi"/>
          <w:sz w:val="23"/>
          <w:szCs w:val="23"/>
        </w:rPr>
      </w:pPr>
      <w:bookmarkStart w:id="219" w:name="_Toc366755149"/>
      <w:bookmarkStart w:id="220" w:name="_Toc184024972"/>
      <w:r w:rsidRPr="002715D1">
        <w:rPr>
          <w:rFonts w:asciiTheme="minorHAnsi" w:eastAsiaTheme="minorEastAsia" w:hAnsiTheme="minorHAnsi" w:cstheme="minorBidi"/>
          <w:sz w:val="23"/>
          <w:szCs w:val="23"/>
        </w:rPr>
        <w:t>Excavation/Demolition</w:t>
      </w:r>
      <w:bookmarkEnd w:id="219"/>
      <w:bookmarkEnd w:id="220"/>
      <w:r w:rsidR="00C77C9E" w:rsidRPr="002715D1">
        <w:rPr>
          <w:sz w:val="23"/>
          <w:szCs w:val="23"/>
        </w:rPr>
        <w:tab/>
      </w:r>
      <w:r w:rsidRPr="002715D1">
        <w:rPr>
          <w:rFonts w:asciiTheme="minorHAnsi" w:hAnsiTheme="minorHAnsi" w:cstheme="minorHAnsi"/>
          <w:vanish/>
          <w:sz w:val="23"/>
          <w:szCs w:val="23"/>
        </w:rPr>
        <w:t>F8</w:t>
      </w:r>
    </w:p>
    <w:p w14:paraId="24AB9291" w14:textId="77777777" w:rsidR="004B17D7" w:rsidRPr="002715D1" w:rsidRDefault="004B17D7" w:rsidP="00792EE8">
      <w:pPr>
        <w:widowControl/>
        <w:rPr>
          <w:rFonts w:asciiTheme="minorHAnsi" w:eastAsiaTheme="minorEastAsia" w:hAnsiTheme="minorHAnsi" w:cstheme="minorBidi"/>
          <w:sz w:val="23"/>
          <w:szCs w:val="23"/>
        </w:rPr>
      </w:pPr>
    </w:p>
    <w:p w14:paraId="6A6A0A11" w14:textId="535B4A9A" w:rsidR="009D36B1" w:rsidRPr="002715D1" w:rsidRDefault="4028F3C1" w:rsidP="00792EE8">
      <w:pPr>
        <w:pStyle w:val="F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Excavation and demolition shall be carried out as follows:</w:t>
      </w:r>
    </w:p>
    <w:p w14:paraId="0ABEE79B" w14:textId="77777777" w:rsidR="00C77C9E" w:rsidRPr="002715D1" w:rsidRDefault="00C77C9E" w:rsidP="00792EE8">
      <w:pPr>
        <w:rPr>
          <w:rFonts w:asciiTheme="minorHAnsi" w:eastAsiaTheme="minorEastAsia" w:hAnsiTheme="minorHAnsi" w:cstheme="minorBidi"/>
          <w:sz w:val="23"/>
          <w:szCs w:val="23"/>
        </w:rPr>
      </w:pPr>
    </w:p>
    <w:p w14:paraId="7AC8D6EF" w14:textId="15F2F7B6" w:rsidR="00CC510D" w:rsidRPr="002715D1" w:rsidRDefault="4028F3C1" w:rsidP="00F8058B">
      <w:pPr>
        <w:pStyle w:val="FConds"/>
        <w:widowControl/>
        <w:numPr>
          <w:ilvl w:val="0"/>
          <w:numId w:val="56"/>
        </w:numPr>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All excavation and backfilling associated with the erection or demolition of a building must be executed safely and in accordance with appropriate professional standards.</w:t>
      </w:r>
    </w:p>
    <w:p w14:paraId="05EA76FA" w14:textId="77777777" w:rsidR="00CC510D" w:rsidRPr="002715D1" w:rsidRDefault="00CC510D" w:rsidP="00792EE8">
      <w:pPr>
        <w:widowControl/>
        <w:ind w:left="1440" w:hanging="720"/>
        <w:rPr>
          <w:rFonts w:asciiTheme="minorHAnsi" w:eastAsiaTheme="minorEastAsia" w:hAnsiTheme="minorHAnsi" w:cstheme="minorBidi"/>
          <w:sz w:val="23"/>
          <w:szCs w:val="23"/>
        </w:rPr>
      </w:pPr>
    </w:p>
    <w:p w14:paraId="0EE31AE2" w14:textId="2810BE7E" w:rsidR="00CC510D" w:rsidRPr="002715D1" w:rsidRDefault="4028F3C1" w:rsidP="00F8058B">
      <w:pPr>
        <w:widowControl/>
        <w:numPr>
          <w:ilvl w:val="0"/>
          <w:numId w:val="56"/>
        </w:numPr>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All excavation associated with the erection or demolition of a building must be properly guarded and protected to prevent them from being dangerous to life or property.</w:t>
      </w:r>
    </w:p>
    <w:p w14:paraId="398AFD36" w14:textId="77777777" w:rsidR="00CC510D" w:rsidRPr="002715D1" w:rsidRDefault="00CC510D" w:rsidP="00792EE8">
      <w:pPr>
        <w:widowControl/>
        <w:ind w:left="1440" w:hanging="720"/>
        <w:rPr>
          <w:rFonts w:asciiTheme="minorHAnsi" w:eastAsiaTheme="minorEastAsia" w:hAnsiTheme="minorHAnsi" w:cstheme="minorBidi"/>
          <w:sz w:val="23"/>
          <w:szCs w:val="23"/>
        </w:rPr>
      </w:pPr>
    </w:p>
    <w:p w14:paraId="2420C16F" w14:textId="54C938BD" w:rsidR="00CC510D" w:rsidRPr="002715D1" w:rsidRDefault="4028F3C1" w:rsidP="00F8058B">
      <w:pPr>
        <w:widowControl/>
        <w:numPr>
          <w:ilvl w:val="0"/>
          <w:numId w:val="56"/>
        </w:numPr>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Demolition work must be undertaken in accordance with the provisions of AS2601</w:t>
      </w:r>
      <w:r w:rsidR="003D6CED" w:rsidRPr="002715D1">
        <w:rPr>
          <w:rFonts w:asciiTheme="minorHAnsi" w:eastAsiaTheme="minorEastAsia" w:hAnsiTheme="minorHAnsi" w:cstheme="minorBidi"/>
          <w:sz w:val="23"/>
          <w:szCs w:val="23"/>
        </w:rPr>
        <w:t> </w:t>
      </w:r>
      <w:r w:rsidRPr="002715D1">
        <w:rPr>
          <w:rFonts w:asciiTheme="minorHAnsi" w:eastAsiaTheme="minorEastAsia" w:hAnsiTheme="minorHAnsi" w:cstheme="minorBidi"/>
          <w:sz w:val="23"/>
          <w:szCs w:val="23"/>
        </w:rPr>
        <w:t>- Demolition of Structures.</w:t>
      </w:r>
    </w:p>
    <w:p w14:paraId="5243C2E3" w14:textId="77777777" w:rsidR="003C4CAE" w:rsidRPr="002715D1" w:rsidRDefault="003C4CAE" w:rsidP="00792EE8">
      <w:pPr>
        <w:widowControl/>
        <w:rPr>
          <w:rFonts w:asciiTheme="minorHAnsi" w:eastAsiaTheme="minorEastAsia" w:hAnsiTheme="minorHAnsi" w:cstheme="minorBidi"/>
          <w:sz w:val="23"/>
          <w:szCs w:val="23"/>
        </w:rPr>
      </w:pPr>
    </w:p>
    <w:p w14:paraId="03CEDFBC" w14:textId="77777777" w:rsidR="00C77C9E"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that work is undertaken in a professional and responsible manner and protect adjoining property and persons from potential damage)</w:t>
      </w:r>
    </w:p>
    <w:p w14:paraId="3269D6C9" w14:textId="77777777" w:rsidR="00C77C9E" w:rsidRPr="002715D1" w:rsidRDefault="00C77C9E" w:rsidP="00792EE8">
      <w:pPr>
        <w:rPr>
          <w:rFonts w:asciiTheme="minorHAnsi" w:eastAsiaTheme="minorEastAsia" w:hAnsiTheme="minorHAnsi" w:cstheme="minorBidi"/>
          <w:sz w:val="23"/>
          <w:szCs w:val="23"/>
        </w:rPr>
      </w:pPr>
    </w:p>
    <w:p w14:paraId="2161AC4C" w14:textId="77777777" w:rsidR="00C77C9E" w:rsidRPr="002715D1" w:rsidRDefault="4028F3C1" w:rsidP="00792EE8">
      <w:pPr>
        <w:pStyle w:val="Heading1"/>
        <w:keepNext w:val="0"/>
        <w:rPr>
          <w:rFonts w:asciiTheme="minorHAnsi" w:eastAsiaTheme="minorEastAsia" w:hAnsiTheme="minorHAnsi" w:cstheme="minorBidi"/>
          <w:sz w:val="23"/>
          <w:szCs w:val="23"/>
        </w:rPr>
      </w:pPr>
      <w:bookmarkStart w:id="221" w:name="_Toc366755150"/>
      <w:bookmarkStart w:id="222" w:name="_Toc184024973"/>
      <w:r w:rsidRPr="002715D1">
        <w:rPr>
          <w:rFonts w:asciiTheme="minorHAnsi" w:eastAsiaTheme="minorEastAsia" w:hAnsiTheme="minorHAnsi" w:cstheme="minorBidi"/>
          <w:sz w:val="23"/>
          <w:szCs w:val="23"/>
        </w:rPr>
        <w:lastRenderedPageBreak/>
        <w:t>Protection of Public Places</w:t>
      </w:r>
      <w:bookmarkEnd w:id="221"/>
      <w:bookmarkEnd w:id="222"/>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F9</w:t>
      </w:r>
    </w:p>
    <w:p w14:paraId="0A3D8150" w14:textId="77777777" w:rsidR="00C77C9E" w:rsidRPr="002715D1" w:rsidRDefault="00C77C9E" w:rsidP="00792EE8">
      <w:pPr>
        <w:rPr>
          <w:rFonts w:asciiTheme="minorHAnsi" w:eastAsiaTheme="minorEastAsia" w:hAnsiTheme="minorHAnsi" w:cstheme="minorBidi"/>
          <w:sz w:val="23"/>
          <w:szCs w:val="23"/>
        </w:rPr>
      </w:pPr>
    </w:p>
    <w:p w14:paraId="74967D47" w14:textId="5EB92D5D" w:rsidR="00C77C9E" w:rsidRPr="002715D1" w:rsidRDefault="008004B0" w:rsidP="00792EE8">
      <w:pPr>
        <w:pStyle w:val="FConds"/>
        <w:widowControl/>
        <w:tabs>
          <w:tab w:val="clear" w:pos="720"/>
          <w:tab w:val="left" w:pos="709"/>
        </w:tabs>
        <w:ind w:left="144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1)</w:t>
      </w:r>
      <w:r w:rsidRPr="002715D1">
        <w:rPr>
          <w:rFonts w:asciiTheme="minorHAnsi" w:eastAsiaTheme="minorEastAsia" w:hAnsiTheme="minorHAnsi" w:cstheme="minorBidi"/>
          <w:sz w:val="23"/>
          <w:szCs w:val="23"/>
        </w:rPr>
        <w:tab/>
      </w:r>
      <w:r w:rsidR="4028F3C1" w:rsidRPr="002715D1">
        <w:rPr>
          <w:rFonts w:asciiTheme="minorHAnsi" w:eastAsiaTheme="minorEastAsia" w:hAnsiTheme="minorHAnsi" w:cstheme="minorBidi"/>
          <w:sz w:val="23"/>
          <w:szCs w:val="23"/>
        </w:rPr>
        <w:t xml:space="preserve">A hoarding and site fencing must be erected between the work site and adjoining public place. </w:t>
      </w:r>
    </w:p>
    <w:p w14:paraId="4C50F4DE" w14:textId="77777777" w:rsidR="00C77C9E" w:rsidRPr="002715D1" w:rsidRDefault="00C77C9E" w:rsidP="00792EE8">
      <w:pPr>
        <w:pStyle w:val="FConds"/>
        <w:widowControl/>
        <w:numPr>
          <w:ilvl w:val="0"/>
          <w:numId w:val="0"/>
        </w:numPr>
        <w:ind w:left="1440" w:hanging="720"/>
        <w:rPr>
          <w:rFonts w:asciiTheme="minorHAnsi" w:eastAsiaTheme="minorEastAsia" w:hAnsiTheme="minorHAnsi" w:cstheme="minorBidi"/>
          <w:sz w:val="23"/>
          <w:szCs w:val="23"/>
        </w:rPr>
      </w:pPr>
    </w:p>
    <w:p w14:paraId="58CECE06" w14:textId="5E685A61" w:rsidR="00C77C9E" w:rsidRPr="002715D1" w:rsidRDefault="4028F3C1" w:rsidP="00F8058B">
      <w:pPr>
        <w:pStyle w:val="FConds"/>
        <w:widowControl/>
        <w:numPr>
          <w:ilvl w:val="0"/>
          <w:numId w:val="61"/>
        </w:numPr>
        <w:ind w:left="1440" w:hanging="720"/>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If necessary, an awning is to be erected, sufficient to prevent any substance from, or in connection with, the work falling into the public place.</w:t>
      </w:r>
    </w:p>
    <w:p w14:paraId="10C2B32B" w14:textId="77777777" w:rsidR="00C77C9E" w:rsidRPr="002715D1" w:rsidRDefault="00C77C9E" w:rsidP="00792EE8">
      <w:pPr>
        <w:pStyle w:val="FConds"/>
        <w:widowControl/>
        <w:numPr>
          <w:ilvl w:val="0"/>
          <w:numId w:val="0"/>
        </w:numPr>
        <w:ind w:left="1440" w:hanging="720"/>
        <w:rPr>
          <w:rFonts w:asciiTheme="minorHAnsi" w:eastAsiaTheme="minorEastAsia" w:hAnsiTheme="minorHAnsi" w:cstheme="minorHAnsi"/>
          <w:sz w:val="23"/>
          <w:szCs w:val="23"/>
        </w:rPr>
      </w:pPr>
    </w:p>
    <w:p w14:paraId="18603D2F" w14:textId="5EF8BBB6" w:rsidR="00C77C9E" w:rsidRPr="002715D1" w:rsidRDefault="4028F3C1" w:rsidP="00F8058B">
      <w:pPr>
        <w:pStyle w:val="FConds"/>
        <w:widowControl/>
        <w:numPr>
          <w:ilvl w:val="0"/>
          <w:numId w:val="61"/>
        </w:numPr>
        <w:ind w:left="1440" w:hanging="720"/>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The work site must be kept lit between sunset and sunrise</w:t>
      </w:r>
      <w:r w:rsidR="000B4F81" w:rsidRPr="002715D1">
        <w:rPr>
          <w:rFonts w:asciiTheme="minorHAnsi" w:eastAsiaTheme="minorEastAsia" w:hAnsiTheme="minorHAnsi" w:cstheme="minorHAnsi"/>
          <w:sz w:val="23"/>
          <w:szCs w:val="23"/>
        </w:rPr>
        <w:t>,</w:t>
      </w:r>
      <w:r w:rsidRPr="002715D1">
        <w:rPr>
          <w:rFonts w:asciiTheme="minorHAnsi" w:eastAsiaTheme="minorEastAsia" w:hAnsiTheme="minorHAnsi" w:cstheme="minorHAnsi"/>
          <w:sz w:val="23"/>
          <w:szCs w:val="23"/>
        </w:rPr>
        <w:t xml:space="preserve"> if it is likely to be hazardous to persons in the public place.</w:t>
      </w:r>
    </w:p>
    <w:p w14:paraId="3F17EF45" w14:textId="77777777" w:rsidR="00C77C9E" w:rsidRPr="002715D1" w:rsidRDefault="00C77C9E" w:rsidP="00792EE8">
      <w:pPr>
        <w:pStyle w:val="FConds"/>
        <w:widowControl/>
        <w:numPr>
          <w:ilvl w:val="0"/>
          <w:numId w:val="0"/>
        </w:numPr>
        <w:ind w:left="1440" w:hanging="720"/>
        <w:rPr>
          <w:rFonts w:asciiTheme="minorHAnsi" w:eastAsiaTheme="minorEastAsia" w:hAnsiTheme="minorHAnsi" w:cstheme="minorHAnsi"/>
          <w:sz w:val="23"/>
          <w:szCs w:val="23"/>
        </w:rPr>
      </w:pPr>
    </w:p>
    <w:p w14:paraId="1442F094" w14:textId="4092E8C6" w:rsidR="00C77C9E" w:rsidRPr="002715D1" w:rsidRDefault="4028F3C1" w:rsidP="00F8058B">
      <w:pPr>
        <w:pStyle w:val="FConds"/>
        <w:widowControl/>
        <w:numPr>
          <w:ilvl w:val="0"/>
          <w:numId w:val="61"/>
        </w:numPr>
        <w:ind w:left="1440" w:hanging="720"/>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Any such hoarding, fence or awning</w:t>
      </w:r>
      <w:r w:rsidR="000B4F81" w:rsidRPr="002715D1">
        <w:rPr>
          <w:rFonts w:asciiTheme="minorHAnsi" w:eastAsiaTheme="minorEastAsia" w:hAnsiTheme="minorHAnsi" w:cstheme="minorHAnsi"/>
          <w:sz w:val="23"/>
          <w:szCs w:val="23"/>
        </w:rPr>
        <w:t>,</w:t>
      </w:r>
      <w:r w:rsidRPr="002715D1">
        <w:rPr>
          <w:rFonts w:asciiTheme="minorHAnsi" w:eastAsiaTheme="minorEastAsia" w:hAnsiTheme="minorHAnsi" w:cstheme="minorHAnsi"/>
          <w:sz w:val="23"/>
          <w:szCs w:val="23"/>
        </w:rPr>
        <w:t xml:space="preserve"> is to be removed when the work has been completed.</w:t>
      </w:r>
    </w:p>
    <w:p w14:paraId="67140E51" w14:textId="77777777" w:rsidR="00C77C9E" w:rsidRPr="002715D1" w:rsidRDefault="00C77C9E" w:rsidP="00792EE8">
      <w:pPr>
        <w:pStyle w:val="FConds"/>
        <w:widowControl/>
        <w:numPr>
          <w:ilvl w:val="0"/>
          <w:numId w:val="0"/>
        </w:numPr>
        <w:ind w:left="1440" w:hanging="720"/>
        <w:rPr>
          <w:rFonts w:asciiTheme="minorHAnsi" w:eastAsiaTheme="minorEastAsia" w:hAnsiTheme="minorHAnsi" w:cstheme="minorHAnsi"/>
          <w:sz w:val="23"/>
          <w:szCs w:val="23"/>
        </w:rPr>
      </w:pPr>
    </w:p>
    <w:p w14:paraId="07762E3E" w14:textId="0209F8F2" w:rsidR="00C77C9E" w:rsidRPr="002715D1" w:rsidRDefault="4028F3C1" w:rsidP="00F8058B">
      <w:pPr>
        <w:pStyle w:val="FConds"/>
        <w:widowControl/>
        <w:numPr>
          <w:ilvl w:val="0"/>
          <w:numId w:val="61"/>
        </w:numPr>
        <w:ind w:left="1440" w:hanging="720"/>
        <w:rPr>
          <w:rFonts w:asciiTheme="minorHAnsi" w:eastAsiaTheme="minorEastAsia" w:hAnsiTheme="minorHAnsi" w:cstheme="minorHAnsi"/>
          <w:sz w:val="23"/>
          <w:szCs w:val="23"/>
        </w:rPr>
      </w:pPr>
      <w:r w:rsidRPr="002715D1">
        <w:rPr>
          <w:rFonts w:asciiTheme="minorHAnsi" w:eastAsiaTheme="minorEastAsia" w:hAnsiTheme="minorHAnsi" w:cstheme="minorHAnsi"/>
          <w:sz w:val="23"/>
          <w:szCs w:val="23"/>
        </w:rPr>
        <w:t>No access across public reserves or parks is permitted.</w:t>
      </w:r>
    </w:p>
    <w:p w14:paraId="5BD8BAD1" w14:textId="77777777" w:rsidR="00C77C9E" w:rsidRPr="002715D1" w:rsidRDefault="00C77C9E" w:rsidP="00792EE8">
      <w:pPr>
        <w:rPr>
          <w:rFonts w:asciiTheme="minorHAnsi" w:eastAsiaTheme="minorEastAsia" w:hAnsiTheme="minorHAnsi" w:cstheme="minorBidi"/>
          <w:sz w:val="23"/>
          <w:szCs w:val="23"/>
        </w:rPr>
      </w:pPr>
    </w:p>
    <w:p w14:paraId="2483C9E8" w14:textId="25C9DDE7" w:rsidR="00C77C9E" w:rsidRPr="002715D1" w:rsidRDefault="4028F3C1" w:rsidP="00824958">
      <w:pPr>
        <w:keepLines/>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Note: </w:t>
      </w:r>
      <w:r w:rsidR="00C77C9E" w:rsidRPr="002715D1">
        <w:rPr>
          <w:sz w:val="23"/>
          <w:szCs w:val="23"/>
        </w:rPr>
        <w:tab/>
      </w:r>
      <w:r w:rsidRPr="002715D1">
        <w:rPr>
          <w:rFonts w:asciiTheme="minorHAnsi" w:eastAsiaTheme="minorEastAsia" w:hAnsiTheme="minorHAnsi" w:cstheme="minorBidi"/>
          <w:sz w:val="23"/>
          <w:szCs w:val="23"/>
        </w:rPr>
        <w:t>Prior to the erection of any temporary fence or hoarding over property</w:t>
      </w:r>
      <w:r w:rsidR="000B4F81"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owned or managed by Council, written approval must be obtained. Any application needs to be accompanied by plans indicating the type of hoarding and its layout. Fees are assessed and will form part of any approval given. These fees must be paid prior to the approval being given. Approval for hoardings will generally only be given in association with approved building works, maintenance</w:t>
      </w:r>
      <w:r w:rsidR="000B4F81"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or to ensure protection of the public. An application form for a Hoarding Permit can be downloaded from Council’s website.</w:t>
      </w:r>
    </w:p>
    <w:p w14:paraId="6EE584EC" w14:textId="77777777" w:rsidR="00C77C9E" w:rsidRPr="002715D1" w:rsidRDefault="00C77C9E" w:rsidP="00792EE8">
      <w:pPr>
        <w:rPr>
          <w:rFonts w:asciiTheme="minorHAnsi" w:eastAsiaTheme="minorEastAsia" w:hAnsiTheme="minorHAnsi" w:cstheme="minorBidi"/>
          <w:sz w:val="23"/>
          <w:szCs w:val="23"/>
        </w:rPr>
      </w:pPr>
    </w:p>
    <w:p w14:paraId="7629420D" w14:textId="77777777" w:rsidR="00C77C9E"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D056ECC" w:rsidRPr="002715D1">
        <w:rPr>
          <w:sz w:val="23"/>
          <w:szCs w:val="23"/>
        </w:rPr>
        <w:tab/>
      </w:r>
      <w:r w:rsidRPr="002715D1">
        <w:rPr>
          <w:rFonts w:asciiTheme="minorHAnsi" w:eastAsiaTheme="minorEastAsia" w:hAnsiTheme="minorHAnsi" w:cstheme="minorBidi"/>
          <w:sz w:val="23"/>
          <w:szCs w:val="23"/>
        </w:rPr>
        <w:t>To ensure public safety and the proper management of public land)</w:t>
      </w:r>
    </w:p>
    <w:p w14:paraId="77F8C426" w14:textId="097CBC03" w:rsidR="0D056ECC" w:rsidRPr="002715D1" w:rsidRDefault="0D056ECC" w:rsidP="00792EE8">
      <w:pPr>
        <w:rPr>
          <w:rFonts w:asciiTheme="minorHAnsi" w:eastAsiaTheme="minorEastAsia" w:hAnsiTheme="minorHAnsi" w:cstheme="minorBidi"/>
          <w:sz w:val="23"/>
          <w:szCs w:val="23"/>
        </w:rPr>
      </w:pPr>
    </w:p>
    <w:p w14:paraId="1D874170" w14:textId="77777777" w:rsidR="00C77C9E" w:rsidRPr="002715D1" w:rsidRDefault="4028F3C1" w:rsidP="00792EE8">
      <w:pPr>
        <w:pStyle w:val="Heading1"/>
        <w:keepNext w:val="0"/>
        <w:rPr>
          <w:rFonts w:asciiTheme="minorHAnsi" w:eastAsiaTheme="minorEastAsia" w:hAnsiTheme="minorHAnsi" w:cstheme="minorBidi"/>
          <w:sz w:val="23"/>
          <w:szCs w:val="23"/>
        </w:rPr>
      </w:pPr>
      <w:bookmarkStart w:id="223" w:name="_Toc366755151"/>
      <w:bookmarkStart w:id="224" w:name="_Toc184024974"/>
      <w:r w:rsidRPr="002715D1">
        <w:rPr>
          <w:rFonts w:asciiTheme="minorHAnsi" w:eastAsiaTheme="minorEastAsia" w:hAnsiTheme="minorHAnsi" w:cstheme="minorBidi"/>
          <w:sz w:val="23"/>
          <w:szCs w:val="23"/>
        </w:rPr>
        <w:t>Site Sign</w:t>
      </w:r>
      <w:bookmarkEnd w:id="223"/>
      <w:bookmarkEnd w:id="224"/>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F10</w:t>
      </w:r>
    </w:p>
    <w:p w14:paraId="5026CF99" w14:textId="77777777" w:rsidR="00C77C9E" w:rsidRPr="002715D1" w:rsidRDefault="00C77C9E" w:rsidP="00792EE8">
      <w:pPr>
        <w:rPr>
          <w:rFonts w:asciiTheme="minorHAnsi" w:eastAsiaTheme="minorEastAsia" w:hAnsiTheme="minorHAnsi" w:cstheme="minorBidi"/>
          <w:sz w:val="23"/>
          <w:szCs w:val="23"/>
        </w:rPr>
      </w:pPr>
    </w:p>
    <w:p w14:paraId="7BF70236" w14:textId="335DE578" w:rsidR="00C77C9E" w:rsidRPr="002715D1" w:rsidRDefault="4028F3C1" w:rsidP="00792EE8">
      <w:pPr>
        <w:pStyle w:val="FConds"/>
        <w:ind w:left="144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1)</w:t>
      </w:r>
      <w:r w:rsidR="00C77C9E" w:rsidRPr="002715D1">
        <w:rPr>
          <w:sz w:val="23"/>
          <w:szCs w:val="23"/>
        </w:rPr>
        <w:tab/>
      </w:r>
      <w:r w:rsidRPr="002715D1">
        <w:rPr>
          <w:rFonts w:asciiTheme="minorHAnsi" w:eastAsiaTheme="minorEastAsia" w:hAnsiTheme="minorHAnsi" w:cstheme="minorBidi"/>
          <w:sz w:val="23"/>
          <w:szCs w:val="23"/>
        </w:rPr>
        <w:t>A sign must be erected in a prominent position on the site</w:t>
      </w:r>
      <w:r w:rsidR="00EA02A4" w:rsidRPr="002715D1">
        <w:rPr>
          <w:rFonts w:asciiTheme="minorHAnsi" w:eastAsiaTheme="minorEastAsia" w:hAnsiTheme="minorHAnsi" w:cstheme="minorBidi"/>
          <w:sz w:val="23"/>
          <w:szCs w:val="23"/>
        </w:rPr>
        <w:t>:</w:t>
      </w:r>
    </w:p>
    <w:p w14:paraId="4E1CC575" w14:textId="77777777" w:rsidR="00C77C9E" w:rsidRPr="002715D1" w:rsidRDefault="00C77C9E" w:rsidP="00792EE8">
      <w:pPr>
        <w:rPr>
          <w:rFonts w:asciiTheme="minorHAnsi" w:eastAsiaTheme="minorEastAsia" w:hAnsiTheme="minorHAnsi" w:cstheme="minorBidi"/>
          <w:sz w:val="23"/>
          <w:szCs w:val="23"/>
        </w:rPr>
      </w:pPr>
    </w:p>
    <w:p w14:paraId="40CFEC73" w14:textId="77777777" w:rsidR="00C77C9E" w:rsidRPr="002715D1" w:rsidRDefault="4028F3C1" w:rsidP="00792EE8">
      <w:pPr>
        <w:ind w:left="720"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w:t>
      </w:r>
      <w:r w:rsidR="00C77C9E" w:rsidRPr="002715D1">
        <w:rPr>
          <w:sz w:val="23"/>
          <w:szCs w:val="23"/>
        </w:rPr>
        <w:tab/>
      </w:r>
      <w:r w:rsidRPr="002715D1">
        <w:rPr>
          <w:rFonts w:asciiTheme="minorHAnsi" w:eastAsiaTheme="minorEastAsia" w:hAnsiTheme="minorHAnsi" w:cstheme="minorBidi"/>
          <w:sz w:val="23"/>
          <w:szCs w:val="23"/>
        </w:rPr>
        <w:t xml:space="preserve">stating that unauthorised entry to the work site is prohibited; </w:t>
      </w:r>
    </w:p>
    <w:p w14:paraId="03AED48B" w14:textId="77777777" w:rsidR="00C77C9E" w:rsidRPr="002715D1" w:rsidRDefault="00C77C9E" w:rsidP="00792EE8">
      <w:pPr>
        <w:ind w:left="720"/>
        <w:rPr>
          <w:rFonts w:asciiTheme="minorHAnsi" w:eastAsiaTheme="minorEastAsia" w:hAnsiTheme="minorHAnsi" w:cstheme="minorBidi"/>
          <w:sz w:val="23"/>
          <w:szCs w:val="23"/>
        </w:rPr>
      </w:pPr>
    </w:p>
    <w:p w14:paraId="651C8706" w14:textId="77777777" w:rsidR="00C77C9E" w:rsidRPr="002715D1" w:rsidRDefault="4028F3C1" w:rsidP="00792EE8">
      <w:pPr>
        <w:ind w:left="216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b)</w:t>
      </w:r>
      <w:r w:rsidR="00C77C9E" w:rsidRPr="002715D1">
        <w:rPr>
          <w:sz w:val="23"/>
          <w:szCs w:val="23"/>
        </w:rPr>
        <w:tab/>
      </w:r>
      <w:r w:rsidRPr="002715D1">
        <w:rPr>
          <w:rFonts w:asciiTheme="minorHAnsi" w:eastAsiaTheme="minorEastAsia" w:hAnsiTheme="minorHAnsi" w:cstheme="minorBidi"/>
          <w:sz w:val="23"/>
          <w:szCs w:val="23"/>
        </w:rPr>
        <w:t>showing the name of the principal contractor (or person in charge of the work site), and a telephone number at which that person may be contacted at any time for business purposes and outside working hours; and</w:t>
      </w:r>
    </w:p>
    <w:p w14:paraId="1274E9AB" w14:textId="77777777" w:rsidR="00C77C9E" w:rsidRPr="002715D1" w:rsidRDefault="00C77C9E" w:rsidP="00792EE8">
      <w:pPr>
        <w:rPr>
          <w:rFonts w:asciiTheme="minorHAnsi" w:eastAsiaTheme="minorEastAsia" w:hAnsiTheme="minorHAnsi" w:cstheme="minorBidi"/>
          <w:sz w:val="23"/>
          <w:szCs w:val="23"/>
        </w:rPr>
      </w:pPr>
    </w:p>
    <w:p w14:paraId="2A34FB98" w14:textId="141B134B" w:rsidR="00C77C9E" w:rsidRPr="002715D1" w:rsidRDefault="4028F3C1" w:rsidP="00792EE8">
      <w:pPr>
        <w:ind w:left="216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c)</w:t>
      </w:r>
      <w:r w:rsidR="6CA7A512" w:rsidRPr="002715D1">
        <w:rPr>
          <w:sz w:val="23"/>
          <w:szCs w:val="23"/>
        </w:rPr>
        <w:tab/>
      </w:r>
      <w:r w:rsidRPr="002715D1">
        <w:rPr>
          <w:rFonts w:asciiTheme="minorHAnsi" w:eastAsiaTheme="minorEastAsia" w:hAnsiTheme="minorHAnsi" w:cstheme="minorBidi"/>
          <w:sz w:val="23"/>
          <w:szCs w:val="23"/>
        </w:rPr>
        <w:t>showing the name, address and telephone number of the Principal Certifier for the work.</w:t>
      </w:r>
    </w:p>
    <w:p w14:paraId="4DA4D215" w14:textId="77777777" w:rsidR="00C77C9E" w:rsidRPr="002715D1" w:rsidRDefault="00C77C9E" w:rsidP="00792EE8">
      <w:pPr>
        <w:rPr>
          <w:rFonts w:asciiTheme="minorHAnsi" w:eastAsiaTheme="minorEastAsia" w:hAnsiTheme="minorHAnsi" w:cstheme="minorBidi"/>
          <w:sz w:val="23"/>
          <w:szCs w:val="23"/>
        </w:rPr>
      </w:pPr>
    </w:p>
    <w:p w14:paraId="471C3DA1" w14:textId="6DBFCE47" w:rsidR="00C77C9E" w:rsidRPr="002715D1" w:rsidRDefault="4028F3C1" w:rsidP="00792EE8">
      <w:pPr>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2)</w:t>
      </w:r>
      <w:r w:rsidR="00C77C9E" w:rsidRPr="002715D1">
        <w:rPr>
          <w:sz w:val="23"/>
          <w:szCs w:val="23"/>
        </w:rPr>
        <w:tab/>
      </w:r>
      <w:r w:rsidRPr="002715D1">
        <w:rPr>
          <w:rFonts w:asciiTheme="minorHAnsi" w:eastAsiaTheme="minorEastAsia" w:hAnsiTheme="minorHAnsi" w:cstheme="minorBidi"/>
          <w:sz w:val="23"/>
          <w:szCs w:val="23"/>
        </w:rPr>
        <w:t>Any such sign must be maintained while to building work or demolition work is being carried out but must be removed when the work has been completed.</w:t>
      </w:r>
    </w:p>
    <w:p w14:paraId="217526B4" w14:textId="77777777" w:rsidR="00C77C9E" w:rsidRPr="002715D1" w:rsidRDefault="00C77C9E" w:rsidP="00792EE8">
      <w:pPr>
        <w:rPr>
          <w:rFonts w:asciiTheme="minorHAnsi" w:eastAsiaTheme="minorEastAsia" w:hAnsiTheme="minorHAnsi" w:cstheme="minorBidi"/>
          <w:sz w:val="23"/>
          <w:szCs w:val="23"/>
        </w:rPr>
      </w:pPr>
    </w:p>
    <w:p w14:paraId="265A795F" w14:textId="77777777" w:rsidR="00C77C9E"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Prescribed - Statutory)</w:t>
      </w:r>
    </w:p>
    <w:p w14:paraId="1CC5A3D1" w14:textId="77777777" w:rsidR="00C77C9E" w:rsidRPr="002715D1" w:rsidRDefault="00C77C9E" w:rsidP="00792EE8">
      <w:pPr>
        <w:ind w:left="720"/>
        <w:rPr>
          <w:rFonts w:asciiTheme="minorHAnsi" w:eastAsiaTheme="minorEastAsia" w:hAnsiTheme="minorHAnsi" w:cstheme="minorBidi"/>
          <w:sz w:val="23"/>
          <w:szCs w:val="23"/>
        </w:rPr>
      </w:pPr>
    </w:p>
    <w:p w14:paraId="4FDAC350" w14:textId="254652FE" w:rsidR="00C77C9E" w:rsidRPr="002715D1" w:rsidRDefault="1A7BF101" w:rsidP="00792EE8">
      <w:pPr>
        <w:pStyle w:val="Heading2"/>
        <w:keepNext w:val="0"/>
        <w:rPr>
          <w:rFonts w:asciiTheme="minorHAnsi" w:hAnsiTheme="minorHAnsi" w:cstheme="minorBidi"/>
          <w:sz w:val="28"/>
          <w:szCs w:val="28"/>
        </w:rPr>
      </w:pPr>
      <w:bookmarkStart w:id="225" w:name="_Toc366755479"/>
      <w:bookmarkStart w:id="226" w:name="_Toc184024977"/>
      <w:r w:rsidRPr="002715D1">
        <w:rPr>
          <w:rFonts w:asciiTheme="minorHAnsi" w:hAnsiTheme="minorHAnsi" w:cstheme="minorBidi"/>
          <w:sz w:val="28"/>
          <w:szCs w:val="28"/>
        </w:rPr>
        <w:t>G.</w:t>
      </w:r>
      <w:r w:rsidR="00C77C9E" w:rsidRPr="002715D1">
        <w:rPr>
          <w:sz w:val="28"/>
          <w:szCs w:val="28"/>
        </w:rPr>
        <w:tab/>
      </w:r>
      <w:r w:rsidRPr="002715D1">
        <w:rPr>
          <w:rFonts w:asciiTheme="minorHAnsi" w:hAnsiTheme="minorHAnsi" w:cstheme="minorBidi"/>
          <w:sz w:val="28"/>
          <w:szCs w:val="28"/>
        </w:rPr>
        <w:t>Prior to the Issue of an Occupation Certificate</w:t>
      </w:r>
      <w:bookmarkEnd w:id="225"/>
      <w:bookmarkEnd w:id="226"/>
    </w:p>
    <w:p w14:paraId="04E0EFCF" w14:textId="77777777" w:rsidR="00DF03A0" w:rsidRPr="002715D1" w:rsidRDefault="00DF03A0" w:rsidP="00792EE8">
      <w:pPr>
        <w:ind w:left="720"/>
        <w:rPr>
          <w:rFonts w:asciiTheme="minorHAnsi" w:eastAsiaTheme="minorEastAsia" w:hAnsiTheme="minorHAnsi" w:cstheme="minorBidi"/>
          <w:sz w:val="22"/>
          <w:szCs w:val="22"/>
        </w:rPr>
      </w:pPr>
    </w:p>
    <w:p w14:paraId="547F8AEB" w14:textId="77777777" w:rsidR="00C77C9E" w:rsidRPr="002715D1" w:rsidRDefault="4028F3C1" w:rsidP="00792EE8">
      <w:pPr>
        <w:pStyle w:val="Heading1"/>
        <w:keepNext w:val="0"/>
        <w:tabs>
          <w:tab w:val="left" w:pos="5103"/>
        </w:tabs>
        <w:rPr>
          <w:rFonts w:asciiTheme="minorHAnsi" w:eastAsiaTheme="minorEastAsia" w:hAnsiTheme="minorHAnsi" w:cstheme="minorBidi"/>
          <w:sz w:val="23"/>
          <w:szCs w:val="23"/>
        </w:rPr>
      </w:pPr>
      <w:bookmarkStart w:id="227" w:name="_Toc366755480"/>
      <w:bookmarkStart w:id="228" w:name="_Toc184024978"/>
      <w:r w:rsidRPr="002715D1">
        <w:rPr>
          <w:rFonts w:asciiTheme="minorHAnsi" w:eastAsiaTheme="minorEastAsia" w:hAnsiTheme="minorHAnsi" w:cstheme="minorBidi"/>
          <w:sz w:val="23"/>
          <w:szCs w:val="23"/>
        </w:rPr>
        <w:t>Infrastructure Repair and Completion of Works</w:t>
      </w:r>
      <w:bookmarkEnd w:id="227"/>
      <w:bookmarkEnd w:id="228"/>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G1</w:t>
      </w:r>
    </w:p>
    <w:p w14:paraId="3B84464D" w14:textId="77777777" w:rsidR="0084573A" w:rsidRPr="002715D1" w:rsidRDefault="0084573A" w:rsidP="00792EE8">
      <w:pPr>
        <w:pStyle w:val="Indent1"/>
        <w:ind w:left="0" w:firstLine="0"/>
        <w:jc w:val="both"/>
        <w:rPr>
          <w:rFonts w:asciiTheme="minorHAnsi" w:eastAsiaTheme="minorEastAsia" w:hAnsiTheme="minorHAnsi" w:cstheme="minorBidi"/>
          <w:sz w:val="23"/>
          <w:szCs w:val="23"/>
        </w:rPr>
      </w:pPr>
    </w:p>
    <w:p w14:paraId="14A37577" w14:textId="605A78C3" w:rsidR="00C77C9E" w:rsidRPr="002715D1" w:rsidRDefault="4028F3C1" w:rsidP="00792EE8">
      <w:pPr>
        <w:pStyle w:val="G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lastRenderedPageBreak/>
        <w:t>Prior to the issue of the relevant Occupation Certificate</w:t>
      </w:r>
      <w:r w:rsidR="00886AB1"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any and all works relating to the development:</w:t>
      </w:r>
    </w:p>
    <w:p w14:paraId="5DDE14A5" w14:textId="77777777" w:rsidR="00C77C9E" w:rsidRPr="002715D1" w:rsidRDefault="00C77C9E" w:rsidP="00792EE8">
      <w:pPr>
        <w:pStyle w:val="GCONDS"/>
        <w:numPr>
          <w:ilvl w:val="0"/>
          <w:numId w:val="0"/>
        </w:numPr>
        <w:ind w:left="720"/>
        <w:rPr>
          <w:rFonts w:asciiTheme="minorHAnsi" w:eastAsiaTheme="minorEastAsia" w:hAnsiTheme="minorHAnsi" w:cstheme="minorBidi"/>
          <w:sz w:val="23"/>
          <w:szCs w:val="23"/>
        </w:rPr>
      </w:pPr>
    </w:p>
    <w:p w14:paraId="2BCAE38C" w14:textId="77777777" w:rsidR="00C77C9E" w:rsidRPr="002715D1" w:rsidRDefault="4028F3C1" w:rsidP="00F8058B">
      <w:pPr>
        <w:pStyle w:val="GCONDS"/>
        <w:widowControl/>
        <w:numPr>
          <w:ilvl w:val="0"/>
          <w:numId w:val="62"/>
        </w:numPr>
        <w:ind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in the road reserve must be fully completed; and</w:t>
      </w:r>
    </w:p>
    <w:p w14:paraId="21883107" w14:textId="3F14E2D3" w:rsidR="00C77C9E" w:rsidRPr="002715D1" w:rsidRDefault="4028F3C1" w:rsidP="00F8058B">
      <w:pPr>
        <w:pStyle w:val="GCONDS"/>
        <w:widowControl/>
        <w:numPr>
          <w:ilvl w:val="0"/>
          <w:numId w:val="62"/>
        </w:numPr>
        <w:ind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to repair and make good any damaged public infrastructure caused as a result of any works relating to the development (including damage caused by, but not limited to, delivery vehicles, waste collection, contractors, sub-contractors, concrete vehicles) must be fully repaired;</w:t>
      </w:r>
    </w:p>
    <w:p w14:paraId="00CD91BE" w14:textId="77777777" w:rsidR="00C77C9E" w:rsidRPr="002715D1" w:rsidRDefault="00C77C9E" w:rsidP="00792EE8">
      <w:pPr>
        <w:pStyle w:val="GCONDS"/>
        <w:numPr>
          <w:ilvl w:val="0"/>
          <w:numId w:val="0"/>
        </w:numPr>
        <w:ind w:firstLine="720"/>
        <w:rPr>
          <w:rFonts w:asciiTheme="minorHAnsi" w:eastAsiaTheme="minorEastAsia" w:hAnsiTheme="minorHAnsi" w:cstheme="minorBidi"/>
          <w:sz w:val="23"/>
          <w:szCs w:val="23"/>
        </w:rPr>
      </w:pPr>
    </w:p>
    <w:p w14:paraId="695CE257" w14:textId="2E1E955B" w:rsidR="00C77C9E" w:rsidRPr="002715D1" w:rsidRDefault="4028F3C1" w:rsidP="00792EE8">
      <w:pPr>
        <w:pStyle w:val="GCONDS"/>
        <w:numPr>
          <w:ilvl w:val="0"/>
          <w:numId w:val="0"/>
        </w:numPr>
        <w:ind w:left="709" w:firstLine="1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to the satisfaction of Council Engineers at no cost to Council. Council’s development engineer must be contacted to arrange inspections of the completed works in the Public Domain.</w:t>
      </w:r>
    </w:p>
    <w:p w14:paraId="2B6405EA" w14:textId="77777777" w:rsidR="00C77C9E" w:rsidRPr="002715D1" w:rsidRDefault="00C77C9E" w:rsidP="00792EE8">
      <w:pPr>
        <w:pStyle w:val="Indent1"/>
        <w:ind w:left="0" w:firstLine="0"/>
        <w:jc w:val="both"/>
        <w:rPr>
          <w:rFonts w:asciiTheme="minorHAnsi" w:eastAsiaTheme="minorEastAsia" w:hAnsiTheme="minorHAnsi" w:cstheme="minorBidi"/>
          <w:sz w:val="23"/>
          <w:szCs w:val="23"/>
        </w:rPr>
      </w:pPr>
    </w:p>
    <w:p w14:paraId="3743ACF0" w14:textId="77777777" w:rsidR="00C77C9E"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Maintain quality of Public assets)</w:t>
      </w:r>
    </w:p>
    <w:p w14:paraId="3A4E3F3E" w14:textId="77777777" w:rsidR="00C77C9E" w:rsidRPr="002715D1" w:rsidRDefault="00C77C9E" w:rsidP="00792EE8">
      <w:pPr>
        <w:rPr>
          <w:rFonts w:asciiTheme="minorHAnsi" w:eastAsiaTheme="minorEastAsia" w:hAnsiTheme="minorHAnsi" w:cstheme="minorBidi"/>
          <w:sz w:val="23"/>
          <w:szCs w:val="23"/>
        </w:rPr>
      </w:pPr>
    </w:p>
    <w:p w14:paraId="66DCEF02" w14:textId="0E9E5392" w:rsidR="00C77C9E" w:rsidRPr="002715D1" w:rsidRDefault="4028F3C1" w:rsidP="00792EE8">
      <w:pPr>
        <w:pStyle w:val="Heading1"/>
        <w:keepNext w:val="0"/>
        <w:rPr>
          <w:rFonts w:asciiTheme="minorHAnsi" w:eastAsiaTheme="minorEastAsia" w:hAnsiTheme="minorHAnsi" w:cstheme="minorBidi"/>
          <w:sz w:val="23"/>
          <w:szCs w:val="23"/>
        </w:rPr>
      </w:pPr>
      <w:bookmarkStart w:id="229" w:name="_Toc366755481"/>
      <w:bookmarkStart w:id="230" w:name="_Toc184024979"/>
      <w:r w:rsidRPr="002715D1">
        <w:rPr>
          <w:rFonts w:asciiTheme="minorHAnsi" w:eastAsiaTheme="minorEastAsia" w:hAnsiTheme="minorHAnsi" w:cstheme="minorBidi"/>
          <w:sz w:val="23"/>
          <w:szCs w:val="23"/>
        </w:rPr>
        <w:t>Line Marking</w:t>
      </w:r>
      <w:bookmarkEnd w:id="229"/>
      <w:bookmarkEnd w:id="230"/>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G2</w:t>
      </w:r>
    </w:p>
    <w:p w14:paraId="5C39A1A0" w14:textId="77777777" w:rsidR="00DF03A0" w:rsidRPr="002715D1" w:rsidRDefault="00DF03A0" w:rsidP="00792EE8">
      <w:pPr>
        <w:ind w:left="720"/>
        <w:rPr>
          <w:rFonts w:asciiTheme="minorHAnsi" w:eastAsiaTheme="minorEastAsia" w:hAnsiTheme="minorHAnsi" w:cstheme="minorBidi"/>
          <w:sz w:val="23"/>
          <w:szCs w:val="23"/>
        </w:rPr>
      </w:pPr>
    </w:p>
    <w:p w14:paraId="17CD8F6E" w14:textId="51D4ADDC" w:rsidR="00C77C9E" w:rsidRPr="002715D1" w:rsidRDefault="4028F3C1" w:rsidP="00792EE8">
      <w:pPr>
        <w:pStyle w:val="G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 certificate prepared by an appropriately qualified and practising Civil Engineer certifying the construction, paving, line marking</w:t>
      </w:r>
      <w:r w:rsidR="000965F2"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and signposting of [INSERT] off-street car</w:t>
      </w:r>
      <w:r w:rsidR="00637C50"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parking spaces, together with access driveways, in accordance with the approved development plans, appropriate Australian Standards and industry best practice as appropriate</w:t>
      </w:r>
      <w:r w:rsidR="00637C50"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must be submitted to, and approved by, the Principal Certifier</w:t>
      </w:r>
      <w:r w:rsidR="00637C50"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prior to issue of the relevant Occupation Certificate.</w:t>
      </w:r>
    </w:p>
    <w:p w14:paraId="44043684" w14:textId="77777777" w:rsidR="00C77C9E" w:rsidRPr="002715D1" w:rsidRDefault="00C77C9E" w:rsidP="00792EE8">
      <w:pPr>
        <w:pStyle w:val="GCONDS"/>
        <w:numPr>
          <w:ilvl w:val="0"/>
          <w:numId w:val="0"/>
        </w:numPr>
        <w:rPr>
          <w:rFonts w:asciiTheme="minorHAnsi" w:eastAsiaTheme="minorEastAsia" w:hAnsiTheme="minorHAnsi" w:cstheme="minorBidi"/>
          <w:sz w:val="23"/>
          <w:szCs w:val="23"/>
        </w:rPr>
      </w:pPr>
    </w:p>
    <w:p w14:paraId="70AC51B3" w14:textId="77777777" w:rsidR="00C77C9E" w:rsidRPr="002715D1" w:rsidRDefault="4028F3C1" w:rsidP="00792EE8">
      <w:pPr>
        <w:pStyle w:val="GCONDS"/>
        <w:numPr>
          <w:ilvl w:val="0"/>
          <w:numId w:val="0"/>
        </w:numPr>
        <w:ind w:left="2127" w:hanging="1407"/>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ongoing compliance with this development consent and Australian Standards relating to manoeuvring and access of vehicles)</w:t>
      </w:r>
    </w:p>
    <w:p w14:paraId="1DC72183" w14:textId="77777777" w:rsidR="00C77C9E" w:rsidRPr="002715D1" w:rsidRDefault="00C77C9E" w:rsidP="00792EE8">
      <w:pPr>
        <w:rPr>
          <w:rFonts w:asciiTheme="minorHAnsi" w:eastAsiaTheme="minorEastAsia" w:hAnsiTheme="minorHAnsi" w:cstheme="minorBidi"/>
          <w:sz w:val="23"/>
          <w:szCs w:val="23"/>
        </w:rPr>
      </w:pPr>
    </w:p>
    <w:p w14:paraId="7B5D5E33" w14:textId="671EA4EA" w:rsidR="00C77C9E" w:rsidRPr="002715D1" w:rsidRDefault="4028F3C1" w:rsidP="00792EE8">
      <w:pPr>
        <w:pStyle w:val="Heading1"/>
        <w:keepNext w:val="0"/>
        <w:rPr>
          <w:rFonts w:asciiTheme="minorHAnsi" w:eastAsiaTheme="minorEastAsia" w:hAnsiTheme="minorHAnsi" w:cstheme="minorBidi"/>
          <w:sz w:val="23"/>
          <w:szCs w:val="23"/>
        </w:rPr>
      </w:pPr>
      <w:bookmarkStart w:id="231" w:name="_Toc366755482"/>
      <w:bookmarkStart w:id="232" w:name="_Toc184024980"/>
      <w:r w:rsidRPr="002715D1">
        <w:rPr>
          <w:rFonts w:asciiTheme="minorHAnsi" w:eastAsiaTheme="minorEastAsia" w:hAnsiTheme="minorHAnsi" w:cstheme="minorBidi"/>
          <w:sz w:val="23"/>
          <w:szCs w:val="23"/>
        </w:rPr>
        <w:t>Access to Premises</w:t>
      </w:r>
      <w:bookmarkEnd w:id="231"/>
      <w:bookmarkEnd w:id="232"/>
      <w:r w:rsidRPr="002715D1">
        <w:rPr>
          <w:rFonts w:asciiTheme="minorHAnsi" w:eastAsiaTheme="minorEastAsia" w:hAnsiTheme="minorHAnsi" w:cstheme="minorBidi"/>
          <w:sz w:val="23"/>
          <w:szCs w:val="23"/>
        </w:rPr>
        <w:t xml:space="preserve"> </w:t>
      </w:r>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G3</w:t>
      </w:r>
    </w:p>
    <w:p w14:paraId="2D6ADEC8" w14:textId="77777777" w:rsidR="00C77C9E" w:rsidRPr="002715D1" w:rsidRDefault="00C77C9E" w:rsidP="00792EE8">
      <w:pPr>
        <w:rPr>
          <w:rFonts w:asciiTheme="minorHAnsi" w:eastAsiaTheme="minorEastAsia" w:hAnsiTheme="minorHAnsi" w:cstheme="minorBidi"/>
          <w:strike/>
          <w:sz w:val="23"/>
          <w:szCs w:val="23"/>
        </w:rPr>
      </w:pPr>
    </w:p>
    <w:p w14:paraId="77F16F80" w14:textId="64FD83C9" w:rsidR="00C77C9E" w:rsidRPr="002715D1" w:rsidRDefault="4028F3C1" w:rsidP="00792EE8">
      <w:pPr>
        <w:pStyle w:val="G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Prior to the issue of the relevant Occupation Certificate, a certificate must be prepared by an appropriately qualified and practising Civil Engineer</w:t>
      </w:r>
      <w:r w:rsidR="008C03DF"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certifying that access and facilities for persons with a disability</w:t>
      </w:r>
      <w:r w:rsidR="008C03DF"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in accordance with the National Construction Code and AS Disability (Access to Premises - </w:t>
      </w:r>
      <w:r w:rsidR="008C03DF" w:rsidRPr="002715D1">
        <w:rPr>
          <w:rFonts w:asciiTheme="minorHAnsi" w:eastAsiaTheme="minorEastAsia" w:hAnsiTheme="minorHAnsi" w:cstheme="minorBidi"/>
          <w:sz w:val="23"/>
          <w:szCs w:val="23"/>
        </w:rPr>
        <w:t>Buildings</w:t>
      </w:r>
      <w:r w:rsidRPr="002715D1">
        <w:rPr>
          <w:rFonts w:asciiTheme="minorHAnsi" w:eastAsiaTheme="minorEastAsia" w:hAnsiTheme="minorHAnsi" w:cstheme="minorBidi"/>
          <w:sz w:val="23"/>
          <w:szCs w:val="23"/>
        </w:rPr>
        <w:t>) Standards 2010 (Premises Standards) has been provided.  This certificate must be submitted to, and approved by, the Principal Certifier prior to issue of the relevant Occupation Certificate.</w:t>
      </w:r>
    </w:p>
    <w:p w14:paraId="044F8155" w14:textId="77777777" w:rsidR="00C77C9E" w:rsidRPr="002715D1" w:rsidRDefault="00C77C9E" w:rsidP="00792EE8">
      <w:pPr>
        <w:rPr>
          <w:rFonts w:asciiTheme="minorHAnsi" w:eastAsiaTheme="minorEastAsia" w:hAnsiTheme="minorHAnsi" w:cstheme="minorBidi"/>
          <w:strike/>
          <w:sz w:val="23"/>
          <w:szCs w:val="23"/>
        </w:rPr>
      </w:pPr>
    </w:p>
    <w:p w14:paraId="792148DB" w14:textId="77777777" w:rsidR="00C77C9E"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Equitable access and facilities for people with a disability)</w:t>
      </w:r>
    </w:p>
    <w:p w14:paraId="0CF4F57E" w14:textId="77777777" w:rsidR="00C77C9E" w:rsidRPr="002715D1" w:rsidRDefault="00C77C9E" w:rsidP="00792EE8">
      <w:pPr>
        <w:ind w:left="720"/>
        <w:rPr>
          <w:rFonts w:asciiTheme="minorHAnsi" w:eastAsiaTheme="minorEastAsia" w:hAnsiTheme="minorHAnsi" w:cstheme="minorBidi"/>
          <w:sz w:val="23"/>
          <w:szCs w:val="23"/>
        </w:rPr>
      </w:pPr>
    </w:p>
    <w:p w14:paraId="7866C9F3" w14:textId="77777777" w:rsidR="00C77C9E" w:rsidRPr="002715D1" w:rsidRDefault="4028F3C1" w:rsidP="00824958">
      <w:pPr>
        <w:pStyle w:val="Heading1"/>
        <w:keepLines/>
        <w:rPr>
          <w:rFonts w:asciiTheme="minorHAnsi" w:eastAsiaTheme="minorEastAsia" w:hAnsiTheme="minorHAnsi" w:cstheme="minorBidi"/>
          <w:sz w:val="23"/>
          <w:szCs w:val="23"/>
        </w:rPr>
      </w:pPr>
      <w:bookmarkStart w:id="233" w:name="_Toc366755483"/>
      <w:bookmarkStart w:id="234" w:name="_Toc184024981"/>
      <w:r w:rsidRPr="002715D1">
        <w:rPr>
          <w:rFonts w:asciiTheme="minorHAnsi" w:eastAsiaTheme="minorEastAsia" w:hAnsiTheme="minorHAnsi" w:cstheme="minorBidi"/>
          <w:sz w:val="23"/>
          <w:szCs w:val="23"/>
        </w:rPr>
        <w:t>Noise Certification</w:t>
      </w:r>
      <w:bookmarkEnd w:id="233"/>
      <w:bookmarkEnd w:id="234"/>
      <w:r w:rsidRPr="002715D1">
        <w:rPr>
          <w:rFonts w:asciiTheme="minorHAnsi" w:eastAsiaTheme="minorEastAsia" w:hAnsiTheme="minorHAnsi" w:cstheme="minorBidi"/>
          <w:sz w:val="23"/>
          <w:szCs w:val="23"/>
        </w:rPr>
        <w:t xml:space="preserve"> </w:t>
      </w:r>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G4</w:t>
      </w:r>
    </w:p>
    <w:p w14:paraId="779C0B78" w14:textId="77777777" w:rsidR="00C77C9E" w:rsidRPr="002715D1" w:rsidRDefault="00C77C9E" w:rsidP="00824958">
      <w:pPr>
        <w:keepNext/>
        <w:keepLines/>
        <w:rPr>
          <w:rFonts w:asciiTheme="minorHAnsi" w:eastAsiaTheme="minorEastAsia" w:hAnsiTheme="minorHAnsi" w:cstheme="minorBidi"/>
          <w:sz w:val="23"/>
          <w:szCs w:val="23"/>
        </w:rPr>
      </w:pPr>
    </w:p>
    <w:p w14:paraId="38710330" w14:textId="6EE814E0" w:rsidR="00C77C9E" w:rsidRPr="002715D1" w:rsidRDefault="4028F3C1" w:rsidP="00792EE8">
      <w:pPr>
        <w:pStyle w:val="G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Prior to issue of the relevant Occupation Certificate a certificate from an appropriately qualified acoustical consultant eligible for membership of the Association of Australian Acoustic Consultants is to be submitted to, and be approved by, the Principal Certifier</w:t>
      </w:r>
      <w:r w:rsidR="008C03DF"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certifying that the noise and vibration from use of the development complies with the relevant conditions of consent.</w:t>
      </w:r>
    </w:p>
    <w:p w14:paraId="6294275F" w14:textId="77777777" w:rsidR="00C77C9E" w:rsidRPr="002715D1" w:rsidRDefault="00C77C9E" w:rsidP="00792EE8">
      <w:pPr>
        <w:ind w:firstLine="720"/>
        <w:rPr>
          <w:rFonts w:asciiTheme="minorHAnsi" w:eastAsiaTheme="minorEastAsia" w:hAnsiTheme="minorHAnsi" w:cstheme="minorBidi"/>
          <w:sz w:val="23"/>
          <w:szCs w:val="23"/>
        </w:rPr>
      </w:pPr>
    </w:p>
    <w:p w14:paraId="68B746AB" w14:textId="77777777" w:rsidR="00C77C9E"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acoustic amenity)</w:t>
      </w:r>
    </w:p>
    <w:p w14:paraId="5A1F022F" w14:textId="77777777" w:rsidR="00C77C9E" w:rsidRPr="002715D1" w:rsidRDefault="00C77C9E" w:rsidP="00792EE8">
      <w:pPr>
        <w:rPr>
          <w:rFonts w:asciiTheme="minorHAnsi" w:eastAsiaTheme="minorEastAsia" w:hAnsiTheme="minorHAnsi" w:cstheme="minorBidi"/>
          <w:sz w:val="23"/>
          <w:szCs w:val="23"/>
        </w:rPr>
      </w:pPr>
    </w:p>
    <w:p w14:paraId="72A3ACC6" w14:textId="49F07120" w:rsidR="00C77C9E" w:rsidRPr="002715D1" w:rsidRDefault="4028F3C1" w:rsidP="00792EE8">
      <w:pPr>
        <w:pStyle w:val="Heading1"/>
        <w:keepNext w:val="0"/>
        <w:rPr>
          <w:rFonts w:asciiTheme="minorHAnsi" w:eastAsiaTheme="minorEastAsia" w:hAnsiTheme="minorHAnsi" w:cstheme="minorBidi"/>
          <w:sz w:val="23"/>
          <w:szCs w:val="23"/>
        </w:rPr>
      </w:pPr>
      <w:bookmarkStart w:id="235" w:name="_Toc366755484"/>
      <w:bookmarkStart w:id="236" w:name="_Toc184024982"/>
      <w:r w:rsidRPr="002715D1">
        <w:rPr>
          <w:rFonts w:asciiTheme="minorHAnsi" w:eastAsiaTheme="minorEastAsia" w:hAnsiTheme="minorHAnsi" w:cstheme="minorBidi"/>
          <w:sz w:val="23"/>
          <w:szCs w:val="23"/>
        </w:rPr>
        <w:t>Certification - Civil Works</w:t>
      </w:r>
      <w:bookmarkEnd w:id="235"/>
      <w:bookmarkEnd w:id="236"/>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G5</w:t>
      </w:r>
    </w:p>
    <w:p w14:paraId="3D9FBD78" w14:textId="77777777" w:rsidR="00DF03A0" w:rsidRPr="002715D1" w:rsidRDefault="00DF03A0" w:rsidP="00792EE8">
      <w:pPr>
        <w:rPr>
          <w:rFonts w:asciiTheme="minorHAnsi" w:eastAsiaTheme="minorEastAsia" w:hAnsiTheme="minorHAnsi" w:cstheme="minorBidi"/>
          <w:sz w:val="23"/>
          <w:szCs w:val="23"/>
        </w:rPr>
      </w:pPr>
    </w:p>
    <w:p w14:paraId="78179A72" w14:textId="024EAA70" w:rsidR="00C77C9E" w:rsidRPr="002715D1" w:rsidRDefault="4028F3C1" w:rsidP="00792EE8">
      <w:pPr>
        <w:pStyle w:val="GCONDS"/>
        <w:ind w:left="144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lastRenderedPageBreak/>
        <w:t>a)</w:t>
      </w:r>
      <w:r w:rsidR="00DF03A0" w:rsidRPr="002715D1">
        <w:rPr>
          <w:sz w:val="23"/>
          <w:szCs w:val="23"/>
        </w:rPr>
        <w:tab/>
      </w:r>
      <w:r w:rsidRPr="002715D1">
        <w:rPr>
          <w:rFonts w:asciiTheme="minorHAnsi" w:eastAsiaTheme="minorEastAsia" w:hAnsiTheme="minorHAnsi" w:cstheme="minorBidi"/>
          <w:sz w:val="23"/>
          <w:szCs w:val="23"/>
        </w:rPr>
        <w:t xml:space="preserve">An appropriately qualified and practising Civil Engineer must certify to the Principal Certifier that the stormwater drainage system is constructed in accordance with this consent and the provisions of the applicable Australian Standard. A copy of the certificate must be submitted to Council (if it is not the Principal Certifier) upon completion of the development works and prior to the issue of the relevant Occupation Certificate. </w:t>
      </w:r>
    </w:p>
    <w:p w14:paraId="3C8CFB8E" w14:textId="77777777" w:rsidR="00C77C9E" w:rsidRPr="002715D1" w:rsidRDefault="00C77C9E" w:rsidP="00792EE8">
      <w:pPr>
        <w:rPr>
          <w:rFonts w:asciiTheme="minorHAnsi" w:eastAsiaTheme="minorEastAsia" w:hAnsiTheme="minorHAnsi" w:cstheme="minorBidi"/>
          <w:sz w:val="23"/>
          <w:szCs w:val="23"/>
        </w:rPr>
      </w:pPr>
    </w:p>
    <w:p w14:paraId="079B3F0C" w14:textId="5D86B53A" w:rsidR="00C77C9E" w:rsidRPr="002715D1" w:rsidRDefault="4028F3C1" w:rsidP="00F8058B">
      <w:pPr>
        <w:pStyle w:val="ListParagraph"/>
        <w:numPr>
          <w:ilvl w:val="0"/>
          <w:numId w:val="54"/>
        </w:numPr>
        <w:tabs>
          <w:tab w:val="clear" w:pos="2880"/>
          <w:tab w:val="left" w:pos="709"/>
          <w:tab w:val="left" w:pos="1418"/>
          <w:tab w:val="left" w:pos="4253"/>
        </w:tabs>
        <w:ind w:left="1418" w:hanging="709"/>
        <w:jc w:val="both"/>
        <w:rPr>
          <w:rFonts w:asciiTheme="minorHAnsi" w:hAnsiTheme="minorHAnsi" w:cstheme="minorBidi"/>
          <w:sz w:val="23"/>
          <w:szCs w:val="23"/>
        </w:rPr>
      </w:pPr>
      <w:r w:rsidRPr="002715D1">
        <w:rPr>
          <w:rFonts w:asciiTheme="minorHAnsi" w:eastAsiaTheme="minorEastAsia" w:hAnsiTheme="minorHAnsi" w:cstheme="minorBidi"/>
          <w:sz w:val="23"/>
          <w:szCs w:val="23"/>
        </w:rPr>
        <w:t>An appropriately qualified and practi</w:t>
      </w:r>
      <w:r w:rsidR="00BC7089" w:rsidRPr="002715D1">
        <w:rPr>
          <w:rFonts w:asciiTheme="minorHAnsi" w:eastAsiaTheme="minorEastAsia" w:hAnsiTheme="minorHAnsi" w:cstheme="minorBidi"/>
          <w:sz w:val="23"/>
          <w:szCs w:val="23"/>
        </w:rPr>
        <w:t>s</w:t>
      </w:r>
      <w:r w:rsidRPr="002715D1">
        <w:rPr>
          <w:rFonts w:asciiTheme="minorHAnsi" w:eastAsiaTheme="minorEastAsia" w:hAnsiTheme="minorHAnsi" w:cstheme="minorBidi"/>
          <w:sz w:val="23"/>
          <w:szCs w:val="23"/>
        </w:rPr>
        <w:t>ing Civil Engineer must certify to the Principal Certifier that the vehicular crossing and associated works</w:t>
      </w:r>
      <w:r w:rsidR="00BC7089"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and road works were constructed in accordance with this consent and any approval for works in the road reserve issued by the Council.  A copy of the certificate must be submitted to Council (if it is not the Principal Certifier), upon completion of the development works and prior </w:t>
      </w:r>
      <w:r w:rsidRPr="002715D1">
        <w:rPr>
          <w:rFonts w:asciiTheme="minorHAnsi" w:hAnsiTheme="minorHAnsi" w:cstheme="minorBidi"/>
          <w:sz w:val="23"/>
          <w:szCs w:val="23"/>
        </w:rPr>
        <w:t xml:space="preserve">to the issue of the relevant Occupation Certificate. </w:t>
      </w:r>
    </w:p>
    <w:p w14:paraId="69CE5545" w14:textId="77777777" w:rsidR="00C77C9E" w:rsidRPr="002715D1" w:rsidRDefault="00C77C9E" w:rsidP="00792EE8">
      <w:pPr>
        <w:rPr>
          <w:rFonts w:asciiTheme="minorHAnsi" w:eastAsiaTheme="minorEastAsia" w:hAnsiTheme="minorHAnsi" w:cstheme="minorBidi"/>
          <w:sz w:val="23"/>
          <w:szCs w:val="23"/>
        </w:rPr>
      </w:pPr>
    </w:p>
    <w:p w14:paraId="2BAA34D3" w14:textId="77777777" w:rsidR="00C77C9E"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Compliance with the Consent)</w:t>
      </w:r>
    </w:p>
    <w:p w14:paraId="3BB946B0" w14:textId="77777777" w:rsidR="00C77C9E" w:rsidRPr="002715D1" w:rsidRDefault="00C77C9E" w:rsidP="00792EE8">
      <w:pPr>
        <w:rPr>
          <w:rFonts w:asciiTheme="minorHAnsi" w:eastAsiaTheme="minorEastAsia" w:hAnsiTheme="minorHAnsi" w:cstheme="minorBidi"/>
          <w:sz w:val="23"/>
          <w:szCs w:val="23"/>
        </w:rPr>
      </w:pPr>
    </w:p>
    <w:p w14:paraId="4DD9A514" w14:textId="24A97548" w:rsidR="00C77C9E" w:rsidRPr="002715D1" w:rsidRDefault="4028F3C1" w:rsidP="00792EE8">
      <w:pPr>
        <w:pStyle w:val="Heading1"/>
        <w:keepNext w:val="0"/>
        <w:rPr>
          <w:rFonts w:asciiTheme="minorHAnsi" w:eastAsiaTheme="minorEastAsia" w:hAnsiTheme="minorHAnsi" w:cstheme="minorBidi"/>
          <w:sz w:val="23"/>
          <w:szCs w:val="23"/>
        </w:rPr>
      </w:pPr>
      <w:bookmarkStart w:id="237" w:name="_Toc366755485"/>
      <w:bookmarkStart w:id="238" w:name="_Toc184024983"/>
      <w:r w:rsidRPr="002715D1">
        <w:rPr>
          <w:rFonts w:asciiTheme="minorHAnsi" w:eastAsiaTheme="minorEastAsia" w:hAnsiTheme="minorHAnsi" w:cstheme="minorBidi"/>
          <w:sz w:val="23"/>
          <w:szCs w:val="23"/>
        </w:rPr>
        <w:t>Works as Executed Drawings and Video</w:t>
      </w:r>
      <w:bookmarkEnd w:id="237"/>
      <w:bookmarkEnd w:id="238"/>
      <w:r w:rsidR="00C77C9E" w:rsidRPr="002715D1">
        <w:rPr>
          <w:sz w:val="23"/>
          <w:szCs w:val="23"/>
        </w:rPr>
        <w:tab/>
      </w:r>
      <w:r w:rsidR="004A64C7" w:rsidRPr="002715D1">
        <w:rPr>
          <w:rFonts w:asciiTheme="minorHAnsi" w:hAnsiTheme="minorHAnsi" w:cstheme="minorHAnsi"/>
          <w:vanish/>
          <w:sz w:val="23"/>
          <w:szCs w:val="23"/>
        </w:rPr>
        <w:tab/>
      </w:r>
      <w:r w:rsidRPr="002715D1">
        <w:rPr>
          <w:rFonts w:asciiTheme="minorHAnsi" w:hAnsiTheme="minorHAnsi" w:cstheme="minorHAnsi"/>
          <w:vanish/>
          <w:sz w:val="23"/>
          <w:szCs w:val="23"/>
        </w:rPr>
        <w:t>G6</w:t>
      </w:r>
    </w:p>
    <w:p w14:paraId="0C9B63FF" w14:textId="70B0AE18" w:rsidR="005F7651" w:rsidRPr="002715D1" w:rsidRDefault="005F7651" w:rsidP="00792EE8">
      <w:pPr>
        <w:ind w:left="720"/>
        <w:rPr>
          <w:rFonts w:asciiTheme="minorHAnsi" w:eastAsiaTheme="minorEastAsia" w:hAnsiTheme="minorHAnsi" w:cstheme="minorBidi"/>
          <w:sz w:val="23"/>
          <w:szCs w:val="23"/>
        </w:rPr>
      </w:pPr>
    </w:p>
    <w:p w14:paraId="3E1F6932" w14:textId="77777777" w:rsidR="00880789" w:rsidRPr="002715D1" w:rsidRDefault="00880789" w:rsidP="00880789">
      <w:pPr>
        <w:pStyle w:val="GCONDS"/>
        <w:rPr>
          <w:rFonts w:asciiTheme="minorHAnsi" w:hAnsiTheme="minorHAnsi" w:cstheme="minorHAnsi"/>
        </w:rPr>
      </w:pPr>
      <w:bookmarkStart w:id="239" w:name="_Hlk197439144"/>
      <w:r w:rsidRPr="002715D1">
        <w:rPr>
          <w:rFonts w:asciiTheme="minorHAnsi" w:hAnsiTheme="minorHAnsi" w:cstheme="minorHAnsi"/>
        </w:rPr>
        <w:t>A works-as-executed survey drawing (W.A.E.) of the completed stormwater drainage system must be obtained. The W.A.E. survey drawing must show the alignment, depth and grade of the stormwater drainage pipelines, pits and ancillary plumbing. The W.A.E survey drawing must be reviewed by a qualified and practising civil engineer and certification provided to the Principal Certifier that the as-built system achieves the design intent of the plans approved with the Construction Certificate. Certification must be provided with the W.A.E survey drawing to the Principal Certifier prior to the issue of an Occupation Certificate.</w:t>
      </w:r>
    </w:p>
    <w:bookmarkEnd w:id="239"/>
    <w:p w14:paraId="5613877E" w14:textId="77777777" w:rsidR="00880789" w:rsidRPr="002715D1" w:rsidRDefault="00880789" w:rsidP="00880789"/>
    <w:p w14:paraId="4641CEEE" w14:textId="77777777" w:rsidR="00880789" w:rsidRPr="002715D1" w:rsidRDefault="00880789" w:rsidP="00880789">
      <w:pPr>
        <w:pStyle w:val="BodyTextIndent2"/>
        <w:ind w:left="720" w:firstLine="0"/>
        <w:rPr>
          <w:rFonts w:asciiTheme="minorHAnsi" w:hAnsiTheme="minorHAnsi" w:cstheme="minorHAnsi"/>
        </w:rPr>
      </w:pPr>
      <w:bookmarkStart w:id="240" w:name="_Hlk197439107"/>
      <w:r w:rsidRPr="002715D1">
        <w:rPr>
          <w:rFonts w:asciiTheme="minorHAnsi" w:hAnsiTheme="minorHAnsi" w:cstheme="minorHAnsi"/>
        </w:rPr>
        <w:t>CCTV inspection of conduits, that revert to the care and control of Council, shall be conducted in accordance with the Conduit Inspection Reporting Code of Australia WSA 05-2013.</w:t>
      </w:r>
    </w:p>
    <w:p w14:paraId="65AC585A" w14:textId="77777777" w:rsidR="00880789" w:rsidRPr="002715D1" w:rsidRDefault="00880789" w:rsidP="00880789">
      <w:pPr>
        <w:pStyle w:val="BodyTextIndent2"/>
        <w:ind w:left="0" w:firstLine="0"/>
        <w:rPr>
          <w:rFonts w:asciiTheme="minorHAnsi" w:hAnsiTheme="minorHAnsi" w:cstheme="minorHAnsi"/>
        </w:rPr>
      </w:pPr>
      <w:r w:rsidRPr="002715D1">
        <w:rPr>
          <w:rFonts w:asciiTheme="minorHAnsi" w:hAnsiTheme="minorHAnsi" w:cstheme="minorHAnsi"/>
        </w:rPr>
        <w:tab/>
      </w:r>
    </w:p>
    <w:p w14:paraId="1FC65102" w14:textId="77777777" w:rsidR="00880789" w:rsidRPr="002715D1" w:rsidRDefault="00880789" w:rsidP="00880789">
      <w:pPr>
        <w:pStyle w:val="BodyTextIndent2"/>
        <w:ind w:left="720" w:firstLine="0"/>
        <w:rPr>
          <w:rFonts w:asciiTheme="minorHAnsi" w:hAnsiTheme="minorHAnsi" w:cstheme="minorHAnsi"/>
        </w:rPr>
      </w:pPr>
      <w:r w:rsidRPr="002715D1">
        <w:rPr>
          <w:rFonts w:asciiTheme="minorHAnsi" w:hAnsiTheme="minorHAnsi" w:cstheme="minorHAnsi"/>
        </w:rPr>
        <w:t>The camera, transportation unit, distance measuring devices, illumination systems and ancillary equipment shall be used suitable for the conduit size, material and conditions under which the inspection is undertaken.</w:t>
      </w:r>
    </w:p>
    <w:p w14:paraId="161E8B2D" w14:textId="77777777" w:rsidR="00880789" w:rsidRPr="002715D1" w:rsidRDefault="00880789" w:rsidP="00880789">
      <w:pPr>
        <w:pStyle w:val="BodyTextIndent2"/>
        <w:ind w:left="0" w:firstLine="0"/>
        <w:rPr>
          <w:rFonts w:asciiTheme="minorHAnsi" w:hAnsiTheme="minorHAnsi" w:cstheme="minorHAnsi"/>
        </w:rPr>
      </w:pPr>
      <w:r w:rsidRPr="002715D1">
        <w:rPr>
          <w:rFonts w:asciiTheme="minorHAnsi" w:hAnsiTheme="minorHAnsi" w:cstheme="minorHAnsi"/>
        </w:rPr>
        <w:tab/>
      </w:r>
    </w:p>
    <w:p w14:paraId="2CCE01D5" w14:textId="77777777" w:rsidR="00880789" w:rsidRPr="002715D1" w:rsidRDefault="00880789" w:rsidP="00880789">
      <w:pPr>
        <w:rPr>
          <w:rFonts w:asciiTheme="minorHAnsi" w:hAnsiTheme="minorHAnsi" w:cstheme="minorHAnsi"/>
          <w:lang w:val="en-US"/>
        </w:rPr>
      </w:pPr>
      <w:r w:rsidRPr="002715D1">
        <w:rPr>
          <w:rFonts w:asciiTheme="minorHAnsi" w:hAnsiTheme="minorHAnsi" w:cstheme="minorHAnsi"/>
          <w:lang w:val="en-US"/>
        </w:rPr>
        <w:tab/>
        <w:t xml:space="preserve">The camera shall be steerable and be able to negotiate bends within the drainage pipe. </w:t>
      </w:r>
      <w:r w:rsidRPr="002715D1">
        <w:rPr>
          <w:rFonts w:asciiTheme="minorHAnsi" w:hAnsiTheme="minorHAnsi" w:cstheme="minorHAnsi"/>
          <w:lang w:val="en-US"/>
        </w:rPr>
        <w:tab/>
        <w:t xml:space="preserve">The use of a pushrod camera may only be acceptable for pipe diameters less than </w:t>
      </w:r>
      <w:r w:rsidRPr="002715D1">
        <w:rPr>
          <w:rFonts w:asciiTheme="minorHAnsi" w:hAnsiTheme="minorHAnsi" w:cstheme="minorHAnsi"/>
          <w:lang w:val="en-US"/>
        </w:rPr>
        <w:tab/>
        <w:t>150mm or where a steerable camera cannot navigate.</w:t>
      </w:r>
    </w:p>
    <w:p w14:paraId="762922F7" w14:textId="77777777" w:rsidR="00880789" w:rsidRPr="002715D1" w:rsidRDefault="00880789" w:rsidP="00880789">
      <w:pPr>
        <w:pStyle w:val="BodyTextIndent2"/>
        <w:ind w:left="0" w:firstLine="0"/>
        <w:rPr>
          <w:rFonts w:asciiTheme="minorHAnsi" w:hAnsiTheme="minorHAnsi" w:cstheme="minorHAnsi"/>
        </w:rPr>
      </w:pPr>
      <w:r w:rsidRPr="002715D1">
        <w:rPr>
          <w:rFonts w:asciiTheme="minorHAnsi" w:hAnsiTheme="minorHAnsi" w:cstheme="minorHAnsi"/>
        </w:rPr>
        <w:tab/>
      </w:r>
    </w:p>
    <w:p w14:paraId="232F4EB9" w14:textId="77777777" w:rsidR="00880789" w:rsidRPr="002715D1" w:rsidRDefault="00880789" w:rsidP="00880789">
      <w:pPr>
        <w:pStyle w:val="BodyTextIndent2"/>
        <w:ind w:left="0" w:firstLine="0"/>
        <w:rPr>
          <w:rFonts w:asciiTheme="minorHAnsi" w:hAnsiTheme="minorHAnsi" w:cstheme="minorHAnsi"/>
        </w:rPr>
      </w:pPr>
      <w:r w:rsidRPr="002715D1">
        <w:rPr>
          <w:rFonts w:asciiTheme="minorHAnsi" w:hAnsiTheme="minorHAnsi" w:cstheme="minorHAnsi"/>
        </w:rPr>
        <w:tab/>
        <w:t xml:space="preserve">A colour camera shall be used which has remotely operated automatic and/or manual </w:t>
      </w:r>
      <w:r w:rsidRPr="002715D1">
        <w:rPr>
          <w:rFonts w:asciiTheme="minorHAnsi" w:hAnsiTheme="minorHAnsi" w:cstheme="minorHAnsi"/>
        </w:rPr>
        <w:tab/>
        <w:t>adjustment of the focus and iris to allow optimum picture quality to be achieved.</w:t>
      </w:r>
    </w:p>
    <w:p w14:paraId="68EBE5BF" w14:textId="77777777" w:rsidR="00880789" w:rsidRPr="002715D1" w:rsidRDefault="00880789" w:rsidP="00880789">
      <w:pPr>
        <w:pStyle w:val="BodyTextIndent2"/>
        <w:ind w:left="0" w:firstLine="0"/>
        <w:rPr>
          <w:rFonts w:asciiTheme="minorHAnsi" w:hAnsiTheme="minorHAnsi" w:cstheme="minorHAnsi"/>
        </w:rPr>
      </w:pPr>
      <w:r w:rsidRPr="002715D1">
        <w:rPr>
          <w:rFonts w:asciiTheme="minorHAnsi" w:hAnsiTheme="minorHAnsi" w:cstheme="minorHAnsi"/>
        </w:rPr>
        <w:tab/>
      </w:r>
    </w:p>
    <w:p w14:paraId="3CD9C8B9" w14:textId="77777777" w:rsidR="00880789" w:rsidRPr="002715D1" w:rsidRDefault="00880789" w:rsidP="00880789">
      <w:pPr>
        <w:pStyle w:val="BodyTextIndent2"/>
        <w:ind w:left="720" w:firstLine="0"/>
        <w:rPr>
          <w:rFonts w:asciiTheme="minorHAnsi" w:hAnsiTheme="minorHAnsi" w:cstheme="minorHAnsi"/>
        </w:rPr>
      </w:pPr>
      <w:r w:rsidRPr="002715D1">
        <w:rPr>
          <w:rFonts w:asciiTheme="minorHAnsi" w:hAnsiTheme="minorHAnsi" w:cstheme="minorHAnsi"/>
        </w:rPr>
        <w:t>The camera lens shall be capable of viewing the extremities of the conduit and panning and or tilting to view the lateral connections and defects or features at and position around the conduit regardless of the direction of travel of the camera in the main conduit.</w:t>
      </w:r>
    </w:p>
    <w:p w14:paraId="09F6301C" w14:textId="77777777" w:rsidR="00880789" w:rsidRPr="002715D1" w:rsidRDefault="00880789" w:rsidP="00880789">
      <w:pPr>
        <w:pStyle w:val="BodyTextIndent2"/>
        <w:ind w:left="0" w:firstLine="0"/>
        <w:rPr>
          <w:rFonts w:asciiTheme="minorHAnsi" w:hAnsiTheme="minorHAnsi" w:cstheme="minorHAnsi"/>
        </w:rPr>
      </w:pPr>
      <w:r w:rsidRPr="002715D1">
        <w:rPr>
          <w:rFonts w:asciiTheme="minorHAnsi" w:hAnsiTheme="minorHAnsi" w:cstheme="minorHAnsi"/>
        </w:rPr>
        <w:tab/>
      </w:r>
    </w:p>
    <w:p w14:paraId="44A05FEA" w14:textId="77777777" w:rsidR="00880789" w:rsidRPr="002715D1" w:rsidRDefault="00880789" w:rsidP="00880789">
      <w:pPr>
        <w:pStyle w:val="BodyTextIndent2"/>
        <w:ind w:left="720" w:firstLine="0"/>
        <w:rPr>
          <w:rFonts w:asciiTheme="minorHAnsi" w:hAnsiTheme="minorHAnsi" w:cstheme="minorHAnsi"/>
        </w:rPr>
      </w:pPr>
      <w:r w:rsidRPr="002715D1">
        <w:rPr>
          <w:rFonts w:asciiTheme="minorHAnsi" w:hAnsiTheme="minorHAnsi" w:cstheme="minorHAnsi"/>
        </w:rPr>
        <w:t xml:space="preserve">The adjustment of focus and iris shall provide a focal range from 15 mm to infinity. The distance along the conduit in focus from the initial point of observation shall be a </w:t>
      </w:r>
      <w:r w:rsidRPr="002715D1">
        <w:rPr>
          <w:rFonts w:asciiTheme="minorHAnsi" w:hAnsiTheme="minorHAnsi" w:cstheme="minorHAnsi"/>
        </w:rPr>
        <w:lastRenderedPageBreak/>
        <w:t>minimum of four times the vertical height of the conduit.</w:t>
      </w:r>
    </w:p>
    <w:p w14:paraId="578C6142" w14:textId="77777777" w:rsidR="00880789" w:rsidRPr="002715D1" w:rsidRDefault="00880789" w:rsidP="00880789">
      <w:pPr>
        <w:pStyle w:val="BodyTextIndent2"/>
        <w:ind w:left="0" w:firstLine="0"/>
        <w:rPr>
          <w:rFonts w:asciiTheme="minorHAnsi" w:hAnsiTheme="minorHAnsi" w:cstheme="minorHAnsi"/>
        </w:rPr>
      </w:pPr>
    </w:p>
    <w:p w14:paraId="3F7C053B" w14:textId="77777777" w:rsidR="00880789" w:rsidRPr="002715D1" w:rsidRDefault="00880789" w:rsidP="00880789">
      <w:pPr>
        <w:pStyle w:val="BodyTextIndent2"/>
        <w:ind w:left="720" w:firstLine="0"/>
        <w:rPr>
          <w:rFonts w:asciiTheme="minorHAnsi" w:hAnsiTheme="minorHAnsi" w:cstheme="minorHAnsi"/>
        </w:rPr>
      </w:pPr>
      <w:r w:rsidRPr="002715D1">
        <w:rPr>
          <w:rFonts w:asciiTheme="minorHAnsi" w:hAnsiTheme="minorHAnsi" w:cstheme="minorHAnsi"/>
        </w:rPr>
        <w:t>Where required, specialised instruments, apparatus and/or software shall be used to facilitate the measurement of parameters to determine acceptance. Hardware and software used in measuring the parameters shall be correctly calibrated for each application using the manufacturer’s methods.</w:t>
      </w:r>
    </w:p>
    <w:p w14:paraId="13E183A0" w14:textId="77777777" w:rsidR="00880789" w:rsidRPr="002715D1" w:rsidRDefault="00880789" w:rsidP="00880789">
      <w:pPr>
        <w:pStyle w:val="BodyTextIndent2"/>
        <w:ind w:left="0" w:firstLine="0"/>
        <w:rPr>
          <w:rFonts w:asciiTheme="minorHAnsi" w:hAnsiTheme="minorHAnsi" w:cstheme="minorHAnsi"/>
        </w:rPr>
      </w:pPr>
      <w:r w:rsidRPr="002715D1">
        <w:rPr>
          <w:rFonts w:asciiTheme="minorHAnsi" w:hAnsiTheme="minorHAnsi" w:cstheme="minorHAnsi"/>
        </w:rPr>
        <w:tab/>
      </w:r>
    </w:p>
    <w:p w14:paraId="4D8346C6" w14:textId="77777777" w:rsidR="00880789" w:rsidRPr="002715D1" w:rsidRDefault="00880789" w:rsidP="00880789">
      <w:pPr>
        <w:ind w:left="720"/>
        <w:rPr>
          <w:rFonts w:asciiTheme="minorHAnsi" w:hAnsiTheme="minorHAnsi" w:cstheme="minorHAnsi"/>
          <w:lang w:val="en-US"/>
        </w:rPr>
      </w:pPr>
      <w:r w:rsidRPr="002715D1">
        <w:rPr>
          <w:rFonts w:asciiTheme="minorHAnsi" w:hAnsiTheme="minorHAnsi" w:cstheme="minorHAnsi"/>
          <w:lang w:val="en-US"/>
        </w:rPr>
        <w:t>For circular or regular-shaped conduits, the camera shall be positioned centrally, ± 10% of the vertical and horizontal diameter, within the conduit.</w:t>
      </w:r>
    </w:p>
    <w:p w14:paraId="403EF5DE" w14:textId="77777777" w:rsidR="00880789" w:rsidRPr="002715D1" w:rsidRDefault="00880789" w:rsidP="00880789">
      <w:r w:rsidRPr="002715D1">
        <w:tab/>
      </w:r>
    </w:p>
    <w:p w14:paraId="4A6B1A9E" w14:textId="77777777" w:rsidR="00880789" w:rsidRPr="002715D1" w:rsidRDefault="00880789" w:rsidP="00880789">
      <w:pPr>
        <w:ind w:left="720"/>
        <w:rPr>
          <w:rFonts w:asciiTheme="minorHAnsi" w:hAnsiTheme="minorHAnsi" w:cstheme="minorHAnsi"/>
        </w:rPr>
      </w:pPr>
      <w:r w:rsidRPr="002715D1">
        <w:rPr>
          <w:rFonts w:asciiTheme="minorHAnsi" w:hAnsiTheme="minorHAnsi" w:cstheme="minorHAnsi"/>
        </w:rPr>
        <w:t>A copy of the WAE survey drawing and certification must be submitted to the Council if it is not the Principal Certifier.</w:t>
      </w:r>
    </w:p>
    <w:bookmarkEnd w:id="240"/>
    <w:p w14:paraId="1BDD0880" w14:textId="77777777" w:rsidR="00C77C9E" w:rsidRPr="002715D1" w:rsidRDefault="00C77C9E" w:rsidP="00792EE8">
      <w:pPr>
        <w:rPr>
          <w:rFonts w:asciiTheme="minorHAnsi" w:eastAsiaTheme="minorEastAsia" w:hAnsiTheme="minorHAnsi" w:cstheme="minorBidi"/>
          <w:sz w:val="23"/>
          <w:szCs w:val="23"/>
        </w:rPr>
      </w:pPr>
    </w:p>
    <w:p w14:paraId="099BDFDC" w14:textId="77777777" w:rsidR="00C77C9E"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D056ECC" w:rsidRPr="002715D1">
        <w:rPr>
          <w:sz w:val="23"/>
          <w:szCs w:val="23"/>
        </w:rPr>
        <w:tab/>
      </w:r>
      <w:r w:rsidRPr="002715D1">
        <w:rPr>
          <w:rFonts w:asciiTheme="minorHAnsi" w:eastAsiaTheme="minorEastAsia" w:hAnsiTheme="minorHAnsi" w:cstheme="minorBidi"/>
          <w:sz w:val="23"/>
          <w:szCs w:val="23"/>
        </w:rPr>
        <w:t>Compliance with the Consent)</w:t>
      </w:r>
    </w:p>
    <w:p w14:paraId="5BED2276" w14:textId="77777777" w:rsidR="00C77C9E" w:rsidRPr="002715D1" w:rsidRDefault="00C77C9E" w:rsidP="00B50139">
      <w:pPr>
        <w:rPr>
          <w:rFonts w:asciiTheme="minorHAnsi" w:eastAsiaTheme="minorEastAsia" w:hAnsiTheme="minorHAnsi" w:cstheme="minorBidi"/>
          <w:sz w:val="23"/>
          <w:szCs w:val="23"/>
        </w:rPr>
      </w:pPr>
    </w:p>
    <w:p w14:paraId="334FE315" w14:textId="77777777" w:rsidR="00C77C9E" w:rsidRPr="002715D1" w:rsidRDefault="4028F3C1" w:rsidP="00792EE8">
      <w:pPr>
        <w:pStyle w:val="Heading1"/>
        <w:keepNext w:val="0"/>
        <w:rPr>
          <w:rFonts w:asciiTheme="minorHAnsi" w:eastAsiaTheme="minorEastAsia" w:hAnsiTheme="minorHAnsi" w:cstheme="minorBidi"/>
          <w:sz w:val="23"/>
          <w:szCs w:val="23"/>
        </w:rPr>
      </w:pPr>
      <w:bookmarkStart w:id="241" w:name="_Toc366755487"/>
      <w:bookmarkStart w:id="242" w:name="_Toc184024985"/>
      <w:r w:rsidRPr="002715D1">
        <w:rPr>
          <w:rFonts w:asciiTheme="minorHAnsi" w:eastAsiaTheme="minorEastAsia" w:hAnsiTheme="minorHAnsi" w:cstheme="minorBidi"/>
          <w:sz w:val="23"/>
          <w:szCs w:val="23"/>
        </w:rPr>
        <w:t>Pool Access</w:t>
      </w:r>
      <w:bookmarkEnd w:id="241"/>
      <w:bookmarkEnd w:id="242"/>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G8</w:t>
      </w:r>
    </w:p>
    <w:p w14:paraId="720B59AF" w14:textId="77777777" w:rsidR="00DF03A0" w:rsidRPr="002715D1" w:rsidRDefault="00DF03A0" w:rsidP="00792EE8">
      <w:pPr>
        <w:rPr>
          <w:rFonts w:asciiTheme="minorHAnsi" w:eastAsiaTheme="minorEastAsia" w:hAnsiTheme="minorHAnsi" w:cstheme="minorBidi"/>
          <w:sz w:val="23"/>
          <w:szCs w:val="23"/>
        </w:rPr>
      </w:pPr>
    </w:p>
    <w:p w14:paraId="6F583F70" w14:textId="0B609F34" w:rsidR="00C77C9E" w:rsidRPr="002715D1" w:rsidRDefault="4028F3C1" w:rsidP="00792EE8">
      <w:pPr>
        <w:pStyle w:val="G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Access to the pool must be restricted by a child</w:t>
      </w:r>
      <w:r w:rsidR="000B56D9"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resistant barrier in accordance with the regulations prescribed in </w:t>
      </w:r>
      <w:r w:rsidRPr="002715D1">
        <w:rPr>
          <w:rFonts w:asciiTheme="minorHAnsi" w:eastAsiaTheme="minorEastAsia" w:hAnsiTheme="minorHAnsi" w:cstheme="minorBidi"/>
          <w:i/>
          <w:iCs/>
          <w:sz w:val="23"/>
          <w:szCs w:val="23"/>
        </w:rPr>
        <w:t>the Swimming Pools Act 1992</w:t>
      </w:r>
      <w:r w:rsidRPr="002715D1">
        <w:rPr>
          <w:rFonts w:asciiTheme="minorHAnsi" w:eastAsiaTheme="minorEastAsia" w:hAnsiTheme="minorHAnsi" w:cstheme="minorBidi"/>
          <w:sz w:val="23"/>
          <w:szCs w:val="23"/>
        </w:rPr>
        <w:t>, and the requirements of the applicable Australian Standard. The pool must not be filled with water or be allowed to collect stormwater until the installation of the child</w:t>
      </w:r>
      <w:r w:rsidR="000B56D9"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resistant barrier is completed. Certification from an appropriately qualified person confirming compliance with these requirements must be provided prior to the issuing of the relevant Occupation Certificate.</w:t>
      </w:r>
    </w:p>
    <w:p w14:paraId="2786A227" w14:textId="77777777" w:rsidR="00C77C9E" w:rsidRPr="002715D1" w:rsidRDefault="00C77C9E" w:rsidP="00792EE8">
      <w:pPr>
        <w:rPr>
          <w:rFonts w:asciiTheme="minorHAnsi" w:eastAsiaTheme="minorEastAsia" w:hAnsiTheme="minorHAnsi" w:cstheme="minorBidi"/>
          <w:sz w:val="23"/>
          <w:szCs w:val="23"/>
        </w:rPr>
      </w:pPr>
    </w:p>
    <w:p w14:paraId="73076C62" w14:textId="0869CCAF" w:rsidR="00C77C9E"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 xml:space="preserve">To ensure that any person acting upon this consent is aware of their obligations under the provisions of </w:t>
      </w:r>
      <w:r w:rsidRPr="002715D1">
        <w:rPr>
          <w:rFonts w:asciiTheme="minorHAnsi" w:eastAsiaTheme="minorEastAsia" w:hAnsiTheme="minorHAnsi" w:cstheme="minorBidi"/>
          <w:i/>
          <w:iCs/>
          <w:sz w:val="23"/>
          <w:szCs w:val="23"/>
        </w:rPr>
        <w:t>the Swimming Pools Act 1992</w:t>
      </w:r>
      <w:r w:rsidRPr="002715D1">
        <w:rPr>
          <w:rFonts w:asciiTheme="minorHAnsi" w:eastAsiaTheme="minorEastAsia" w:hAnsiTheme="minorHAnsi" w:cstheme="minorBidi"/>
          <w:sz w:val="23"/>
          <w:szCs w:val="23"/>
        </w:rPr>
        <w:t>)</w:t>
      </w:r>
    </w:p>
    <w:p w14:paraId="7ED5F0F8" w14:textId="77777777" w:rsidR="00C77C9E" w:rsidRPr="002715D1" w:rsidRDefault="00C77C9E" w:rsidP="00792EE8">
      <w:pPr>
        <w:rPr>
          <w:rFonts w:asciiTheme="minorHAnsi" w:eastAsiaTheme="minorEastAsia" w:hAnsiTheme="minorHAnsi" w:cstheme="minorBidi"/>
          <w:sz w:val="23"/>
          <w:szCs w:val="23"/>
        </w:rPr>
      </w:pPr>
    </w:p>
    <w:p w14:paraId="708A6695" w14:textId="77777777" w:rsidR="00C77C9E" w:rsidRPr="002715D1" w:rsidRDefault="4028F3C1" w:rsidP="00792EE8">
      <w:pPr>
        <w:pStyle w:val="Heading1"/>
        <w:keepNext w:val="0"/>
        <w:rPr>
          <w:rFonts w:asciiTheme="minorHAnsi" w:eastAsiaTheme="minorEastAsia" w:hAnsiTheme="minorHAnsi" w:cstheme="minorBidi"/>
          <w:sz w:val="23"/>
          <w:szCs w:val="23"/>
        </w:rPr>
      </w:pPr>
      <w:bookmarkStart w:id="243" w:name="_Toc366755488"/>
      <w:bookmarkStart w:id="244" w:name="_Toc184024986"/>
      <w:r w:rsidRPr="002715D1">
        <w:rPr>
          <w:rFonts w:asciiTheme="minorHAnsi" w:eastAsiaTheme="minorEastAsia" w:hAnsiTheme="minorHAnsi" w:cstheme="minorBidi"/>
          <w:sz w:val="23"/>
          <w:szCs w:val="23"/>
        </w:rPr>
        <w:t>Pool Safety Requirements</w:t>
      </w:r>
      <w:bookmarkEnd w:id="243"/>
      <w:bookmarkEnd w:id="244"/>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G9</w:t>
      </w:r>
    </w:p>
    <w:p w14:paraId="088E5227" w14:textId="77777777" w:rsidR="00C77C9E" w:rsidRPr="002715D1" w:rsidRDefault="00C77C9E" w:rsidP="00792EE8">
      <w:pPr>
        <w:rPr>
          <w:rFonts w:asciiTheme="minorHAnsi" w:eastAsiaTheme="minorEastAsia" w:hAnsiTheme="minorHAnsi" w:cstheme="minorBidi"/>
          <w:sz w:val="23"/>
          <w:szCs w:val="23"/>
        </w:rPr>
      </w:pPr>
    </w:p>
    <w:p w14:paraId="56F2448F" w14:textId="77777777" w:rsidR="00C77C9E" w:rsidRPr="002715D1" w:rsidRDefault="4028F3C1" w:rsidP="00792EE8">
      <w:pPr>
        <w:pStyle w:val="G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 notice must be displayed in a prominent position in the immediate vicinity of the pool at all times showing:</w:t>
      </w:r>
    </w:p>
    <w:p w14:paraId="273D0A1A" w14:textId="77777777" w:rsidR="00C77C9E" w:rsidRPr="002715D1" w:rsidRDefault="00C77C9E" w:rsidP="00792EE8">
      <w:pPr>
        <w:rPr>
          <w:rFonts w:asciiTheme="minorHAnsi" w:eastAsiaTheme="minorEastAsia" w:hAnsiTheme="minorHAnsi" w:cstheme="minorBidi"/>
          <w:sz w:val="23"/>
          <w:szCs w:val="23"/>
        </w:rPr>
      </w:pPr>
    </w:p>
    <w:p w14:paraId="6BB94D5A" w14:textId="666637C7" w:rsidR="00C77C9E" w:rsidRPr="002715D1" w:rsidRDefault="4028F3C1" w:rsidP="00792EE8">
      <w:pPr>
        <w:widowControl/>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w:t>
      </w:r>
      <w:r w:rsidR="00C77C9E" w:rsidRPr="002715D1">
        <w:rPr>
          <w:sz w:val="23"/>
          <w:szCs w:val="23"/>
        </w:rPr>
        <w:tab/>
      </w:r>
      <w:r w:rsidRPr="002715D1">
        <w:rPr>
          <w:rFonts w:asciiTheme="minorHAnsi" w:eastAsiaTheme="minorEastAsia" w:hAnsiTheme="minorHAnsi" w:cstheme="minorBidi"/>
          <w:sz w:val="23"/>
          <w:szCs w:val="23"/>
        </w:rPr>
        <w:t xml:space="preserve">Appropriate instructions </w:t>
      </w:r>
      <w:r w:rsidR="00616A94" w:rsidRPr="002715D1">
        <w:rPr>
          <w:rFonts w:asciiTheme="minorHAnsi" w:eastAsiaTheme="minorEastAsia" w:hAnsiTheme="minorHAnsi" w:cstheme="minorBidi"/>
          <w:sz w:val="23"/>
          <w:szCs w:val="23"/>
        </w:rPr>
        <w:t>for</w:t>
      </w:r>
      <w:r w:rsidRPr="002715D1">
        <w:rPr>
          <w:rFonts w:asciiTheme="minorHAnsi" w:eastAsiaTheme="minorEastAsia" w:hAnsiTheme="minorHAnsi" w:cstheme="minorBidi"/>
          <w:sz w:val="23"/>
          <w:szCs w:val="23"/>
        </w:rPr>
        <w:t xml:space="preserve"> artificial resuscitation methods.</w:t>
      </w:r>
    </w:p>
    <w:p w14:paraId="3ED96198" w14:textId="77777777" w:rsidR="00C77C9E" w:rsidRPr="002715D1" w:rsidRDefault="00C77C9E" w:rsidP="00792EE8">
      <w:pPr>
        <w:widowControl/>
        <w:ind w:left="1440" w:hanging="720"/>
        <w:rPr>
          <w:rFonts w:asciiTheme="minorHAnsi" w:eastAsiaTheme="minorEastAsia" w:hAnsiTheme="minorHAnsi" w:cstheme="minorBidi"/>
          <w:sz w:val="23"/>
          <w:szCs w:val="23"/>
        </w:rPr>
      </w:pPr>
    </w:p>
    <w:p w14:paraId="3481CD46" w14:textId="77777777" w:rsidR="00C77C9E" w:rsidRPr="002715D1" w:rsidRDefault="4028F3C1" w:rsidP="00792EE8">
      <w:pPr>
        <w:widowControl/>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b)</w:t>
      </w:r>
      <w:r w:rsidR="00C77C9E" w:rsidRPr="002715D1">
        <w:rPr>
          <w:sz w:val="23"/>
          <w:szCs w:val="23"/>
        </w:rPr>
        <w:tab/>
      </w:r>
      <w:r w:rsidRPr="002715D1">
        <w:rPr>
          <w:rFonts w:asciiTheme="minorHAnsi" w:eastAsiaTheme="minorEastAsia" w:hAnsiTheme="minorHAnsi" w:cstheme="minorBidi"/>
          <w:sz w:val="23"/>
          <w:szCs w:val="23"/>
        </w:rPr>
        <w:t>A warning stating:</w:t>
      </w:r>
    </w:p>
    <w:p w14:paraId="72ACD416" w14:textId="77777777" w:rsidR="00C77C9E" w:rsidRPr="002715D1" w:rsidRDefault="00C77C9E" w:rsidP="00792EE8">
      <w:pPr>
        <w:ind w:left="2880" w:hanging="720"/>
        <w:rPr>
          <w:rFonts w:asciiTheme="minorHAnsi" w:eastAsiaTheme="minorEastAsia" w:hAnsiTheme="minorHAnsi" w:cstheme="minorBidi"/>
          <w:sz w:val="23"/>
          <w:szCs w:val="23"/>
        </w:rPr>
      </w:pPr>
    </w:p>
    <w:p w14:paraId="6B515224" w14:textId="70DE8B88" w:rsidR="00C77C9E" w:rsidRPr="002715D1" w:rsidRDefault="4028F3C1" w:rsidP="00F8058B">
      <w:pPr>
        <w:pStyle w:val="ListParagraph"/>
        <w:widowControl/>
        <w:numPr>
          <w:ilvl w:val="0"/>
          <w:numId w:val="63"/>
        </w:numPr>
        <w:autoSpaceDE/>
        <w:autoSpaceDN/>
        <w:adjustRightInd/>
        <w:ind w:left="2160"/>
        <w:jc w:val="both"/>
        <w:rPr>
          <w:rFonts w:asciiTheme="minorHAnsi" w:eastAsiaTheme="minorEastAsia" w:hAnsiTheme="minorHAnsi" w:cstheme="minorBidi"/>
          <w:sz w:val="23"/>
          <w:szCs w:val="23"/>
          <w:lang w:eastAsia="en-AU"/>
        </w:rPr>
      </w:pPr>
      <w:r w:rsidRPr="002715D1">
        <w:rPr>
          <w:rFonts w:asciiTheme="minorHAnsi" w:eastAsiaTheme="minorEastAsia" w:hAnsiTheme="minorHAnsi" w:cstheme="minorBidi"/>
          <w:sz w:val="23"/>
          <w:szCs w:val="23"/>
          <w:lang w:eastAsia="en-AU"/>
        </w:rPr>
        <w:t>“YOUNG CHILDREN SHOULD BE SUPERVISED WHEN USING THIS SWIMMING POOL,” and</w:t>
      </w:r>
    </w:p>
    <w:p w14:paraId="29C91C8D" w14:textId="6415E615" w:rsidR="00C77C9E" w:rsidRPr="002715D1" w:rsidRDefault="4028F3C1" w:rsidP="00F8058B">
      <w:pPr>
        <w:pStyle w:val="ListParagraph"/>
        <w:widowControl/>
        <w:numPr>
          <w:ilvl w:val="0"/>
          <w:numId w:val="63"/>
        </w:numPr>
        <w:autoSpaceDE/>
        <w:autoSpaceDN/>
        <w:adjustRightInd/>
        <w:ind w:left="2160"/>
        <w:jc w:val="both"/>
        <w:rPr>
          <w:rFonts w:asciiTheme="minorHAnsi" w:eastAsiaTheme="minorEastAsia" w:hAnsiTheme="minorHAnsi" w:cstheme="minorBidi"/>
          <w:sz w:val="23"/>
          <w:szCs w:val="23"/>
          <w:lang w:eastAsia="en-AU"/>
        </w:rPr>
      </w:pPr>
      <w:r w:rsidRPr="002715D1">
        <w:rPr>
          <w:rFonts w:asciiTheme="minorHAnsi" w:eastAsiaTheme="minorEastAsia" w:hAnsiTheme="minorHAnsi" w:cstheme="minorBidi"/>
          <w:sz w:val="23"/>
          <w:szCs w:val="23"/>
          <w:lang w:eastAsia="en-AU"/>
        </w:rPr>
        <w:t>“POOL GATES MUST BE KEPT CLOSED AT ALL TIMES", and</w:t>
      </w:r>
    </w:p>
    <w:p w14:paraId="23590F3D" w14:textId="489DAEA3" w:rsidR="00C77C9E" w:rsidRPr="002715D1" w:rsidRDefault="4028F3C1" w:rsidP="00F8058B">
      <w:pPr>
        <w:pStyle w:val="ListParagraph"/>
        <w:widowControl/>
        <w:numPr>
          <w:ilvl w:val="0"/>
          <w:numId w:val="63"/>
        </w:numPr>
        <w:autoSpaceDE/>
        <w:autoSpaceDN/>
        <w:adjustRightInd/>
        <w:ind w:left="2160"/>
        <w:jc w:val="both"/>
        <w:rPr>
          <w:rFonts w:asciiTheme="minorHAnsi" w:eastAsiaTheme="minorEastAsia" w:hAnsiTheme="minorHAnsi" w:cstheme="minorBidi"/>
          <w:sz w:val="23"/>
          <w:szCs w:val="23"/>
          <w:lang w:eastAsia="en-AU"/>
        </w:rPr>
      </w:pPr>
      <w:r w:rsidRPr="002715D1">
        <w:rPr>
          <w:rFonts w:asciiTheme="minorHAnsi" w:eastAsiaTheme="minorEastAsia" w:hAnsiTheme="minorHAnsi" w:cstheme="minorBidi"/>
          <w:sz w:val="23"/>
          <w:szCs w:val="23"/>
          <w:lang w:eastAsia="en-AU"/>
        </w:rPr>
        <w:t>“KEEP ARTICLES, OBJECTS AND STRUCTURES AT LEAST 900 MILLIMETRES CLEAR OF THE POOL FENCE AT ALL TIMES</w:t>
      </w:r>
      <w:r w:rsidR="00616A94" w:rsidRPr="002715D1">
        <w:rPr>
          <w:rFonts w:asciiTheme="minorHAnsi" w:eastAsiaTheme="minorEastAsia" w:hAnsiTheme="minorHAnsi" w:cstheme="minorBidi"/>
          <w:sz w:val="23"/>
          <w:szCs w:val="23"/>
          <w:lang w:eastAsia="en-AU"/>
        </w:rPr>
        <w:t>.</w:t>
      </w:r>
      <w:r w:rsidRPr="002715D1">
        <w:rPr>
          <w:rFonts w:asciiTheme="minorHAnsi" w:eastAsiaTheme="minorEastAsia" w:hAnsiTheme="minorHAnsi" w:cstheme="minorBidi"/>
          <w:sz w:val="23"/>
          <w:szCs w:val="23"/>
          <w:lang w:eastAsia="en-AU"/>
        </w:rPr>
        <w:t>”</w:t>
      </w:r>
    </w:p>
    <w:p w14:paraId="2AAA4B9D" w14:textId="77777777" w:rsidR="00C77C9E" w:rsidRPr="002715D1" w:rsidRDefault="00C77C9E" w:rsidP="00792EE8">
      <w:pPr>
        <w:rPr>
          <w:rFonts w:asciiTheme="minorHAnsi" w:eastAsiaTheme="minorEastAsia" w:hAnsiTheme="minorHAnsi" w:cstheme="minorBidi"/>
          <w:sz w:val="23"/>
          <w:szCs w:val="23"/>
        </w:rPr>
      </w:pPr>
    </w:p>
    <w:p w14:paraId="62237F34" w14:textId="7B461291" w:rsidR="00C77C9E" w:rsidRPr="002715D1" w:rsidRDefault="4028F3C1"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Details demonstrating compliance are to be provided with the relevant Occupation Certificate issued for the pool.</w:t>
      </w:r>
    </w:p>
    <w:p w14:paraId="06D3DE70" w14:textId="77777777" w:rsidR="00C77C9E" w:rsidRPr="002715D1" w:rsidRDefault="00C77C9E" w:rsidP="00792EE8">
      <w:pPr>
        <w:ind w:left="720"/>
        <w:rPr>
          <w:rFonts w:asciiTheme="minorHAnsi" w:eastAsiaTheme="minorEastAsia" w:hAnsiTheme="minorHAnsi" w:cstheme="minorBidi"/>
          <w:sz w:val="23"/>
          <w:szCs w:val="23"/>
        </w:rPr>
      </w:pPr>
    </w:p>
    <w:p w14:paraId="09091B6C" w14:textId="77777777" w:rsidR="00C77C9E"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This notice must be kept in a legible condition and at the poolside.</w:t>
      </w:r>
    </w:p>
    <w:p w14:paraId="3D6DC292" w14:textId="77777777" w:rsidR="00C77C9E" w:rsidRPr="002715D1" w:rsidRDefault="00C77C9E" w:rsidP="00792EE8">
      <w:pPr>
        <w:rPr>
          <w:rFonts w:asciiTheme="minorHAnsi" w:eastAsiaTheme="minorEastAsia" w:hAnsiTheme="minorHAnsi" w:cstheme="minorBidi"/>
          <w:sz w:val="23"/>
          <w:szCs w:val="23"/>
        </w:rPr>
      </w:pPr>
    </w:p>
    <w:p w14:paraId="36CE27B1" w14:textId="77777777" w:rsidR="00C77C9E"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an adequate level of safety for young pool users)</w:t>
      </w:r>
    </w:p>
    <w:p w14:paraId="1DD5842D" w14:textId="77777777" w:rsidR="00C77C9E" w:rsidRPr="002715D1" w:rsidRDefault="00C77C9E" w:rsidP="00792EE8">
      <w:pPr>
        <w:rPr>
          <w:rFonts w:asciiTheme="minorHAnsi" w:eastAsiaTheme="minorEastAsia" w:hAnsiTheme="minorHAnsi" w:cstheme="minorBidi"/>
          <w:sz w:val="23"/>
          <w:szCs w:val="23"/>
        </w:rPr>
      </w:pPr>
    </w:p>
    <w:p w14:paraId="233C61C8" w14:textId="77777777" w:rsidR="00C77C9E" w:rsidRPr="002715D1" w:rsidRDefault="4028F3C1" w:rsidP="00D235A5">
      <w:pPr>
        <w:pStyle w:val="Heading1"/>
        <w:keepLines/>
        <w:rPr>
          <w:rFonts w:asciiTheme="minorHAnsi" w:eastAsiaTheme="minorEastAsia" w:hAnsiTheme="minorHAnsi" w:cstheme="minorBidi"/>
          <w:sz w:val="23"/>
          <w:szCs w:val="23"/>
        </w:rPr>
      </w:pPr>
      <w:bookmarkStart w:id="245" w:name="_Toc366755489"/>
      <w:bookmarkStart w:id="246" w:name="_Toc184024987"/>
      <w:r w:rsidRPr="002715D1">
        <w:rPr>
          <w:rFonts w:asciiTheme="minorHAnsi" w:eastAsiaTheme="minorEastAsia" w:hAnsiTheme="minorHAnsi" w:cstheme="minorBidi"/>
          <w:sz w:val="23"/>
          <w:szCs w:val="23"/>
        </w:rPr>
        <w:lastRenderedPageBreak/>
        <w:t>Certification for</w:t>
      </w:r>
      <w:r w:rsidRPr="002715D1">
        <w:rPr>
          <w:rFonts w:asciiTheme="minorHAnsi" w:eastAsiaTheme="minorEastAsia" w:hAnsiTheme="minorHAnsi" w:cstheme="minorBidi"/>
          <w:b w:val="0"/>
          <w:bCs w:val="0"/>
          <w:i/>
          <w:iCs/>
          <w:sz w:val="23"/>
          <w:szCs w:val="23"/>
        </w:rPr>
        <w:t xml:space="preserve"> </w:t>
      </w:r>
      <w:r w:rsidRPr="002715D1">
        <w:rPr>
          <w:rFonts w:asciiTheme="minorHAnsi" w:eastAsiaTheme="minorEastAsia" w:hAnsiTheme="minorHAnsi" w:cstheme="minorBidi"/>
          <w:sz w:val="23"/>
          <w:szCs w:val="23"/>
        </w:rPr>
        <w:t>Mechanical Exhaust Ventilation</w:t>
      </w:r>
      <w:bookmarkEnd w:id="245"/>
      <w:bookmarkEnd w:id="246"/>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G10</w:t>
      </w:r>
    </w:p>
    <w:p w14:paraId="15648D6A" w14:textId="77777777" w:rsidR="00DF03A0" w:rsidRPr="002715D1" w:rsidRDefault="00DF03A0" w:rsidP="00D235A5">
      <w:pPr>
        <w:keepNext/>
        <w:keepLines/>
        <w:rPr>
          <w:rFonts w:asciiTheme="minorHAnsi" w:eastAsiaTheme="minorEastAsia" w:hAnsiTheme="minorHAnsi" w:cstheme="minorBidi"/>
          <w:sz w:val="23"/>
          <w:szCs w:val="23"/>
        </w:rPr>
      </w:pPr>
    </w:p>
    <w:p w14:paraId="6BFFF072" w14:textId="1825A0C5" w:rsidR="00C77C9E" w:rsidRPr="002715D1" w:rsidRDefault="4028F3C1" w:rsidP="00D235A5">
      <w:pPr>
        <w:pStyle w:val="GCONDS"/>
        <w:keepNext/>
        <w:keepLine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Prior to issue of the relevant Occupation Certificate and following the completion, installation, and testing of all the mechanical ventilation systems, a Mechanical Ventilation Certificate of Completion and Performance in accordance with clause A2.2(a)(iii) of the National Construction Code, must be submitted to, and approved by, the Principal Certifier.</w:t>
      </w:r>
    </w:p>
    <w:p w14:paraId="54B825C5" w14:textId="77777777" w:rsidR="00C77C9E" w:rsidRPr="002715D1" w:rsidRDefault="00C77C9E" w:rsidP="00D235A5">
      <w:pPr>
        <w:keepNext/>
        <w:keepLines/>
        <w:rPr>
          <w:rFonts w:asciiTheme="minorHAnsi" w:eastAsiaTheme="minorEastAsia" w:hAnsiTheme="minorHAnsi" w:cstheme="minorBidi"/>
          <w:sz w:val="23"/>
          <w:szCs w:val="23"/>
        </w:rPr>
      </w:pPr>
    </w:p>
    <w:p w14:paraId="378DE72F" w14:textId="77777777" w:rsidR="00C77C9E"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compliance with acceptable standards for the construction and operation of mechanical plant)</w:t>
      </w:r>
    </w:p>
    <w:p w14:paraId="59EAD023" w14:textId="77777777" w:rsidR="00C77C9E" w:rsidRPr="002715D1" w:rsidRDefault="00C77C9E" w:rsidP="00792EE8">
      <w:pPr>
        <w:rPr>
          <w:rFonts w:asciiTheme="minorHAnsi" w:eastAsiaTheme="minorEastAsia" w:hAnsiTheme="minorHAnsi" w:cstheme="minorBidi"/>
          <w:sz w:val="23"/>
          <w:szCs w:val="23"/>
        </w:rPr>
      </w:pPr>
    </w:p>
    <w:p w14:paraId="203FB54B" w14:textId="77777777" w:rsidR="00C77C9E" w:rsidRPr="002715D1" w:rsidRDefault="4028F3C1" w:rsidP="00792EE8">
      <w:pPr>
        <w:pStyle w:val="Heading1"/>
        <w:keepNext w:val="0"/>
        <w:rPr>
          <w:rFonts w:asciiTheme="minorHAnsi" w:hAnsiTheme="minorHAnsi" w:cstheme="minorBidi"/>
          <w:sz w:val="23"/>
          <w:szCs w:val="23"/>
        </w:rPr>
      </w:pPr>
      <w:bookmarkStart w:id="247" w:name="_Toc366755490"/>
      <w:bookmarkStart w:id="248" w:name="_Toc184024988"/>
      <w:r w:rsidRPr="002715D1">
        <w:rPr>
          <w:rFonts w:asciiTheme="minorHAnsi" w:hAnsiTheme="minorHAnsi" w:cstheme="minorBidi"/>
          <w:sz w:val="23"/>
          <w:szCs w:val="23"/>
        </w:rPr>
        <w:t>Damage to Adjoining Properties</w:t>
      </w:r>
      <w:bookmarkEnd w:id="247"/>
      <w:bookmarkEnd w:id="248"/>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G11</w:t>
      </w:r>
    </w:p>
    <w:p w14:paraId="471ACB46" w14:textId="77777777" w:rsidR="00C77C9E" w:rsidRPr="002715D1" w:rsidRDefault="00C77C9E" w:rsidP="00792EE8">
      <w:pPr>
        <w:rPr>
          <w:rFonts w:asciiTheme="minorHAnsi" w:hAnsiTheme="minorHAnsi" w:cstheme="minorBidi"/>
          <w:sz w:val="23"/>
          <w:szCs w:val="23"/>
        </w:rPr>
      </w:pPr>
    </w:p>
    <w:p w14:paraId="69F50BC7" w14:textId="77777777" w:rsidR="00C77C9E" w:rsidRPr="002715D1" w:rsidRDefault="4028F3C1" w:rsidP="00792EE8">
      <w:pPr>
        <w:pStyle w:val="GCONDS"/>
        <w:rPr>
          <w:rFonts w:asciiTheme="minorHAnsi" w:hAnsiTheme="minorHAnsi" w:cstheme="minorBidi"/>
          <w:sz w:val="23"/>
          <w:szCs w:val="23"/>
        </w:rPr>
      </w:pPr>
      <w:r w:rsidRPr="002715D1">
        <w:rPr>
          <w:rFonts w:asciiTheme="minorHAnsi" w:hAnsiTheme="minorHAnsi" w:cstheme="minorBidi"/>
          <w:sz w:val="23"/>
          <w:szCs w:val="23"/>
        </w:rPr>
        <w:t xml:space="preserve">All precautions must be taken to prevent any damage likely to be sustained to adjoining properties.  Adjoining owner property rights and the need for owner’s permission must be observed at all times, including the entering onto land for the purpose of undertaking works. </w:t>
      </w:r>
    </w:p>
    <w:p w14:paraId="78D1B8D7" w14:textId="77777777" w:rsidR="00C77C9E" w:rsidRPr="002715D1" w:rsidRDefault="00C77C9E" w:rsidP="00792EE8">
      <w:pPr>
        <w:pStyle w:val="GCONDS"/>
        <w:numPr>
          <w:ilvl w:val="0"/>
          <w:numId w:val="0"/>
        </w:numPr>
        <w:rPr>
          <w:rFonts w:asciiTheme="minorHAnsi" w:hAnsiTheme="minorHAnsi" w:cstheme="minorBidi"/>
          <w:sz w:val="23"/>
          <w:szCs w:val="23"/>
        </w:rPr>
      </w:pPr>
    </w:p>
    <w:p w14:paraId="20AD115C" w14:textId="4BE8BEF6" w:rsidR="00C77C9E" w:rsidRPr="002715D1" w:rsidRDefault="4028F3C1" w:rsidP="00792EE8">
      <w:pPr>
        <w:ind w:left="720"/>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To ensure adjoining owner’s property rights are protected)</w:t>
      </w:r>
    </w:p>
    <w:p w14:paraId="2A7FB6A3" w14:textId="77777777" w:rsidR="00C77C9E" w:rsidRPr="002715D1" w:rsidRDefault="00C77C9E" w:rsidP="00792EE8">
      <w:pPr>
        <w:rPr>
          <w:rFonts w:asciiTheme="minorHAnsi" w:hAnsiTheme="minorHAnsi" w:cstheme="minorBidi"/>
          <w:sz w:val="23"/>
          <w:szCs w:val="23"/>
        </w:rPr>
      </w:pPr>
    </w:p>
    <w:p w14:paraId="008E583F" w14:textId="77777777" w:rsidR="00C77C9E" w:rsidRPr="002715D1" w:rsidRDefault="4028F3C1" w:rsidP="00792EE8">
      <w:pPr>
        <w:pStyle w:val="Heading1"/>
        <w:keepNext w:val="0"/>
        <w:rPr>
          <w:rFonts w:asciiTheme="minorHAnsi" w:hAnsiTheme="minorHAnsi" w:cstheme="minorBidi"/>
          <w:sz w:val="23"/>
          <w:szCs w:val="23"/>
        </w:rPr>
      </w:pPr>
      <w:bookmarkStart w:id="249" w:name="_Toc124915888"/>
      <w:bookmarkStart w:id="250" w:name="_Toc366755491"/>
      <w:bookmarkStart w:id="251" w:name="_Toc184024989"/>
      <w:r w:rsidRPr="002715D1">
        <w:rPr>
          <w:rFonts w:asciiTheme="minorHAnsi" w:hAnsiTheme="minorHAnsi" w:cstheme="minorBidi"/>
          <w:sz w:val="23"/>
          <w:szCs w:val="23"/>
        </w:rPr>
        <w:t>Utility Services</w:t>
      </w:r>
      <w:bookmarkEnd w:id="249"/>
      <w:bookmarkEnd w:id="250"/>
      <w:bookmarkEnd w:id="251"/>
      <w:r w:rsidRPr="002715D1">
        <w:rPr>
          <w:rFonts w:asciiTheme="minorHAnsi" w:hAnsiTheme="minorHAnsi" w:cstheme="minorHAnsi"/>
          <w:vanish/>
          <w:sz w:val="23"/>
          <w:szCs w:val="23"/>
        </w:rPr>
        <w:t xml:space="preserve"> </w:t>
      </w:r>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G12</w:t>
      </w:r>
    </w:p>
    <w:p w14:paraId="2DAF1A4A" w14:textId="77777777" w:rsidR="00DF03A0" w:rsidRPr="002715D1" w:rsidRDefault="00DF03A0" w:rsidP="00792EE8">
      <w:pPr>
        <w:rPr>
          <w:rFonts w:asciiTheme="minorHAnsi" w:hAnsiTheme="minorHAnsi" w:cstheme="minorBidi"/>
          <w:sz w:val="23"/>
          <w:szCs w:val="23"/>
        </w:rPr>
      </w:pPr>
    </w:p>
    <w:p w14:paraId="68A67F90" w14:textId="7901A661" w:rsidR="00C77C9E" w:rsidRPr="002715D1" w:rsidRDefault="4028F3C1" w:rsidP="00792EE8">
      <w:pPr>
        <w:pStyle w:val="GCONDS"/>
        <w:rPr>
          <w:rFonts w:asciiTheme="minorHAnsi" w:hAnsiTheme="minorHAnsi" w:cstheme="minorBidi"/>
          <w:sz w:val="23"/>
          <w:szCs w:val="23"/>
        </w:rPr>
      </w:pPr>
      <w:r w:rsidRPr="002715D1">
        <w:rPr>
          <w:rFonts w:asciiTheme="minorHAnsi" w:hAnsiTheme="minorHAnsi" w:cstheme="minorBidi"/>
          <w:sz w:val="23"/>
          <w:szCs w:val="23"/>
        </w:rPr>
        <w:t>All utility services shall be adjusted to the correct levels and/or location/s required by this consent, prior to issue of the relevant Occupation Certificate. This shall be at no cost to Council.</w:t>
      </w:r>
    </w:p>
    <w:p w14:paraId="56789DBD" w14:textId="77777777" w:rsidR="00C77C9E" w:rsidRPr="002715D1" w:rsidRDefault="00C77C9E" w:rsidP="00792EE8">
      <w:pPr>
        <w:rPr>
          <w:rFonts w:asciiTheme="minorHAnsi" w:hAnsiTheme="minorHAnsi" w:cstheme="minorBidi"/>
          <w:sz w:val="23"/>
          <w:szCs w:val="23"/>
        </w:rPr>
      </w:pPr>
    </w:p>
    <w:p w14:paraId="6C48411C" w14:textId="77777777" w:rsidR="00C77C9E" w:rsidRPr="002715D1" w:rsidRDefault="4028F3C1" w:rsidP="00792EE8">
      <w:pPr>
        <w:ind w:firstLine="720"/>
        <w:rPr>
          <w:rFonts w:asciiTheme="minorHAnsi" w:hAnsiTheme="minorHAnsi" w:cstheme="minorBidi"/>
          <w:sz w:val="23"/>
          <w:szCs w:val="23"/>
        </w:rPr>
      </w:pPr>
      <w:r w:rsidRPr="002715D1">
        <w:rPr>
          <w:rFonts w:asciiTheme="minorHAnsi" w:hAnsiTheme="minorHAnsi" w:cstheme="minorBidi"/>
          <w:sz w:val="23"/>
          <w:szCs w:val="23"/>
        </w:rPr>
        <w:t>(Reason:</w:t>
      </w:r>
      <w:r w:rsidR="00C77C9E" w:rsidRPr="002715D1">
        <w:rPr>
          <w:sz w:val="23"/>
          <w:szCs w:val="23"/>
        </w:rPr>
        <w:tab/>
      </w:r>
      <w:r w:rsidRPr="002715D1">
        <w:rPr>
          <w:rFonts w:asciiTheme="minorHAnsi" w:hAnsiTheme="minorHAnsi" w:cstheme="minorBidi"/>
          <w:sz w:val="23"/>
          <w:szCs w:val="23"/>
        </w:rPr>
        <w:t>To ensure compliance with the terms of this consent)</w:t>
      </w:r>
    </w:p>
    <w:p w14:paraId="2AF6CD21" w14:textId="77777777" w:rsidR="00C77C9E" w:rsidRPr="002715D1" w:rsidRDefault="00C77C9E" w:rsidP="00792EE8">
      <w:pPr>
        <w:ind w:left="720"/>
        <w:rPr>
          <w:rFonts w:asciiTheme="minorHAnsi" w:eastAsiaTheme="minorEastAsia" w:hAnsiTheme="minorHAnsi" w:cstheme="minorBidi"/>
          <w:sz w:val="23"/>
          <w:szCs w:val="23"/>
        </w:rPr>
      </w:pPr>
    </w:p>
    <w:p w14:paraId="59282B80" w14:textId="100B094E" w:rsidR="00C77C9E" w:rsidRPr="002715D1" w:rsidRDefault="4028F3C1" w:rsidP="00792EE8">
      <w:pPr>
        <w:pStyle w:val="Heading1"/>
        <w:keepNext w:val="0"/>
        <w:rPr>
          <w:rFonts w:asciiTheme="minorHAnsi" w:hAnsiTheme="minorHAnsi" w:cstheme="minorBidi"/>
          <w:sz w:val="23"/>
          <w:szCs w:val="23"/>
        </w:rPr>
      </w:pPr>
      <w:bookmarkStart w:id="252" w:name="_Toc366755492"/>
      <w:bookmarkStart w:id="253" w:name="_Toc184024990"/>
      <w:r w:rsidRPr="002715D1">
        <w:rPr>
          <w:rFonts w:asciiTheme="minorHAnsi" w:hAnsiTheme="minorHAnsi" w:cstheme="minorBidi"/>
          <w:sz w:val="23"/>
          <w:szCs w:val="23"/>
        </w:rPr>
        <w:t>Regulated Systems - Air Handling</w:t>
      </w:r>
      <w:bookmarkEnd w:id="252"/>
      <w:bookmarkEnd w:id="253"/>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G13</w:t>
      </w:r>
    </w:p>
    <w:p w14:paraId="0725F30D" w14:textId="77777777" w:rsidR="00DF03A0" w:rsidRPr="002715D1" w:rsidRDefault="00DF03A0" w:rsidP="00792EE8">
      <w:pPr>
        <w:rPr>
          <w:rFonts w:asciiTheme="minorHAnsi" w:hAnsiTheme="minorHAnsi" w:cstheme="minorBidi"/>
          <w:sz w:val="23"/>
          <w:szCs w:val="23"/>
        </w:rPr>
      </w:pPr>
    </w:p>
    <w:p w14:paraId="76774C48" w14:textId="0082037F" w:rsidR="00C77C9E" w:rsidRPr="002715D1" w:rsidRDefault="4028F3C1" w:rsidP="00792EE8">
      <w:pPr>
        <w:pStyle w:val="GCONDS"/>
        <w:rPr>
          <w:rFonts w:asciiTheme="minorHAnsi" w:hAnsiTheme="minorHAnsi" w:cstheme="minorBidi"/>
          <w:sz w:val="23"/>
          <w:szCs w:val="23"/>
        </w:rPr>
      </w:pPr>
      <w:r w:rsidRPr="002715D1">
        <w:rPr>
          <w:rFonts w:asciiTheme="minorHAnsi" w:hAnsiTheme="minorHAnsi" w:cstheme="minorBidi"/>
          <w:sz w:val="23"/>
          <w:szCs w:val="23"/>
        </w:rPr>
        <w:t>To ensure that adequate provision is made for ventilation of the building</w:t>
      </w:r>
      <w:r w:rsidR="00292617" w:rsidRPr="002715D1">
        <w:rPr>
          <w:rFonts w:asciiTheme="minorHAnsi" w:hAnsiTheme="minorHAnsi" w:cstheme="minorBidi"/>
          <w:sz w:val="23"/>
          <w:szCs w:val="23"/>
        </w:rPr>
        <w:t>,</w:t>
      </w:r>
      <w:r w:rsidRPr="002715D1">
        <w:rPr>
          <w:rFonts w:asciiTheme="minorHAnsi" w:hAnsiTheme="minorHAnsi" w:cstheme="minorBidi"/>
          <w:sz w:val="23"/>
          <w:szCs w:val="23"/>
        </w:rPr>
        <w:t xml:space="preserve"> all mechanical and/or natural ventilation systems shall be designed, constructed installed and tested in accordance with the provisions of:</w:t>
      </w:r>
    </w:p>
    <w:p w14:paraId="59B64F48" w14:textId="77777777" w:rsidR="00C77C9E" w:rsidRPr="002715D1" w:rsidRDefault="00C77C9E" w:rsidP="00792EE8">
      <w:pPr>
        <w:rPr>
          <w:rFonts w:asciiTheme="minorHAnsi" w:hAnsiTheme="minorHAnsi" w:cstheme="minorBidi"/>
          <w:sz w:val="23"/>
          <w:szCs w:val="23"/>
        </w:rPr>
      </w:pPr>
    </w:p>
    <w:p w14:paraId="420C5100" w14:textId="0D4774B9" w:rsidR="00C77C9E" w:rsidRPr="002715D1" w:rsidRDefault="4028F3C1" w:rsidP="00F8058B">
      <w:pPr>
        <w:pStyle w:val="NormalIndent"/>
        <w:numPr>
          <w:ilvl w:val="0"/>
          <w:numId w:val="40"/>
        </w:numPr>
        <w:tabs>
          <w:tab w:val="clear" w:pos="1080"/>
          <w:tab w:val="num" w:pos="1440"/>
        </w:tabs>
        <w:ind w:left="1440" w:hanging="720"/>
        <w:rPr>
          <w:rFonts w:asciiTheme="minorHAnsi" w:hAnsiTheme="minorHAnsi" w:cstheme="minorBidi"/>
          <w:sz w:val="23"/>
          <w:szCs w:val="23"/>
        </w:rPr>
      </w:pPr>
      <w:r w:rsidRPr="002715D1">
        <w:rPr>
          <w:rFonts w:asciiTheme="minorHAnsi" w:hAnsiTheme="minorHAnsi" w:cstheme="minorBidi"/>
          <w:sz w:val="23"/>
          <w:szCs w:val="23"/>
        </w:rPr>
        <w:t>The National Construction Code;</w:t>
      </w:r>
    </w:p>
    <w:p w14:paraId="6D8C50A7" w14:textId="77777777" w:rsidR="00C77C9E" w:rsidRPr="002715D1" w:rsidRDefault="4028F3C1" w:rsidP="00F8058B">
      <w:pPr>
        <w:numPr>
          <w:ilvl w:val="0"/>
          <w:numId w:val="40"/>
        </w:numPr>
        <w:tabs>
          <w:tab w:val="clear" w:pos="1080"/>
          <w:tab w:val="num" w:pos="1440"/>
        </w:tabs>
        <w:ind w:left="1440" w:hanging="720"/>
        <w:rPr>
          <w:rFonts w:asciiTheme="minorHAnsi" w:hAnsiTheme="minorHAnsi" w:cstheme="minorBidi"/>
          <w:sz w:val="23"/>
          <w:szCs w:val="23"/>
        </w:rPr>
      </w:pPr>
      <w:r w:rsidRPr="002715D1">
        <w:rPr>
          <w:rFonts w:asciiTheme="minorHAnsi" w:hAnsiTheme="minorHAnsi" w:cstheme="minorBidi"/>
          <w:sz w:val="23"/>
          <w:szCs w:val="23"/>
        </w:rPr>
        <w:t>The applicable Australian Standards;</w:t>
      </w:r>
    </w:p>
    <w:p w14:paraId="3AFF06D6" w14:textId="0D5F6D3C" w:rsidR="00C77C9E" w:rsidRPr="002715D1" w:rsidRDefault="4028F3C1" w:rsidP="00F8058B">
      <w:pPr>
        <w:numPr>
          <w:ilvl w:val="0"/>
          <w:numId w:val="40"/>
        </w:numPr>
        <w:tabs>
          <w:tab w:val="clear" w:pos="1080"/>
          <w:tab w:val="num" w:pos="1440"/>
        </w:tabs>
        <w:ind w:left="1440" w:hanging="720"/>
        <w:rPr>
          <w:rFonts w:asciiTheme="minorHAnsi" w:hAnsiTheme="minorHAnsi" w:cstheme="minorBidi"/>
          <w:sz w:val="23"/>
          <w:szCs w:val="23"/>
        </w:rPr>
      </w:pPr>
      <w:r w:rsidRPr="002715D1">
        <w:rPr>
          <w:rFonts w:asciiTheme="minorHAnsi" w:hAnsiTheme="minorHAnsi" w:cstheme="minorBidi"/>
          <w:i/>
          <w:iCs/>
          <w:sz w:val="23"/>
          <w:szCs w:val="23"/>
        </w:rPr>
        <w:t>The Public Health Act 2010</w:t>
      </w:r>
      <w:r w:rsidRPr="002715D1">
        <w:rPr>
          <w:rFonts w:asciiTheme="minorHAnsi" w:hAnsiTheme="minorHAnsi" w:cstheme="minorBidi"/>
          <w:sz w:val="23"/>
          <w:szCs w:val="23"/>
        </w:rPr>
        <w:t>;</w:t>
      </w:r>
    </w:p>
    <w:p w14:paraId="64B6166F" w14:textId="75991967" w:rsidR="00C77C9E" w:rsidRPr="002715D1" w:rsidRDefault="4028F3C1" w:rsidP="00F8058B">
      <w:pPr>
        <w:numPr>
          <w:ilvl w:val="0"/>
          <w:numId w:val="40"/>
        </w:numPr>
        <w:tabs>
          <w:tab w:val="clear" w:pos="1080"/>
          <w:tab w:val="num" w:pos="1440"/>
        </w:tabs>
        <w:ind w:left="1440" w:hanging="720"/>
        <w:rPr>
          <w:rFonts w:asciiTheme="minorHAnsi" w:hAnsiTheme="minorHAnsi" w:cstheme="minorBidi"/>
          <w:sz w:val="23"/>
          <w:szCs w:val="23"/>
        </w:rPr>
      </w:pPr>
      <w:r w:rsidRPr="002715D1">
        <w:rPr>
          <w:rFonts w:asciiTheme="minorHAnsi" w:hAnsiTheme="minorHAnsi" w:cstheme="minorBidi"/>
          <w:i/>
          <w:iCs/>
          <w:sz w:val="23"/>
          <w:szCs w:val="23"/>
        </w:rPr>
        <w:t>Public Health Regulation 2012</w:t>
      </w:r>
      <w:r w:rsidRPr="002715D1">
        <w:rPr>
          <w:rFonts w:asciiTheme="minorHAnsi" w:hAnsiTheme="minorHAnsi" w:cstheme="minorBidi"/>
          <w:sz w:val="23"/>
          <w:szCs w:val="23"/>
        </w:rPr>
        <w:t>;</w:t>
      </w:r>
    </w:p>
    <w:p w14:paraId="3887803C" w14:textId="15F91206" w:rsidR="00C77C9E" w:rsidRPr="002715D1" w:rsidRDefault="4028F3C1" w:rsidP="00F8058B">
      <w:pPr>
        <w:numPr>
          <w:ilvl w:val="0"/>
          <w:numId w:val="40"/>
        </w:numPr>
        <w:tabs>
          <w:tab w:val="clear" w:pos="1080"/>
          <w:tab w:val="num" w:pos="1440"/>
        </w:tabs>
        <w:ind w:left="1440" w:hanging="720"/>
        <w:rPr>
          <w:rFonts w:asciiTheme="minorHAnsi" w:hAnsiTheme="minorHAnsi" w:cstheme="minorBidi"/>
          <w:sz w:val="23"/>
          <w:szCs w:val="23"/>
        </w:rPr>
      </w:pPr>
      <w:r w:rsidRPr="002715D1">
        <w:rPr>
          <w:rFonts w:asciiTheme="minorHAnsi" w:hAnsiTheme="minorHAnsi" w:cstheme="minorBidi"/>
          <w:sz w:val="23"/>
          <w:szCs w:val="23"/>
        </w:rPr>
        <w:t xml:space="preserve">SafeWork NSW. </w:t>
      </w:r>
    </w:p>
    <w:p w14:paraId="414F4474" w14:textId="77777777" w:rsidR="00C77C9E" w:rsidRPr="002715D1" w:rsidRDefault="00C77C9E" w:rsidP="00792EE8">
      <w:pPr>
        <w:rPr>
          <w:rFonts w:asciiTheme="minorHAnsi" w:hAnsiTheme="minorHAnsi" w:cstheme="minorBidi"/>
          <w:sz w:val="23"/>
          <w:szCs w:val="23"/>
        </w:rPr>
      </w:pPr>
    </w:p>
    <w:p w14:paraId="1901FAFF" w14:textId="1BED7030" w:rsidR="00C77C9E" w:rsidRPr="002715D1" w:rsidRDefault="4028F3C1" w:rsidP="00792EE8">
      <w:pPr>
        <w:ind w:left="720"/>
        <w:rPr>
          <w:rFonts w:asciiTheme="minorHAnsi" w:hAnsiTheme="minorHAnsi" w:cstheme="minorBidi"/>
          <w:sz w:val="23"/>
          <w:szCs w:val="23"/>
        </w:rPr>
      </w:pPr>
      <w:r w:rsidRPr="002715D1">
        <w:rPr>
          <w:rFonts w:asciiTheme="minorHAnsi" w:hAnsiTheme="minorHAnsi" w:cstheme="minorBidi"/>
          <w:sz w:val="23"/>
          <w:szCs w:val="23"/>
        </w:rPr>
        <w:t>The regulated system must be certified by an appropriately qualified engineer as compliant with the above provisions and registered with Council prior to commissioning the system and prior to issue of the relevant Occupation Certificate.</w:t>
      </w:r>
    </w:p>
    <w:p w14:paraId="7C06CED7" w14:textId="77777777" w:rsidR="00C77C9E" w:rsidRPr="002715D1" w:rsidRDefault="00C77C9E" w:rsidP="00792EE8">
      <w:pPr>
        <w:rPr>
          <w:rFonts w:asciiTheme="minorHAnsi" w:hAnsiTheme="minorHAnsi" w:cstheme="minorBidi"/>
          <w:sz w:val="23"/>
          <w:szCs w:val="23"/>
        </w:rPr>
      </w:pPr>
    </w:p>
    <w:p w14:paraId="2C3A15E1" w14:textId="69EDAAE4" w:rsidR="00C77C9E" w:rsidRPr="002715D1" w:rsidRDefault="4028F3C1" w:rsidP="00792EE8">
      <w:pPr>
        <w:ind w:left="2160" w:hanging="1440"/>
        <w:rPr>
          <w:rFonts w:asciiTheme="minorHAnsi" w:hAnsiTheme="minorHAnsi" w:cstheme="minorBidi"/>
          <w:sz w:val="23"/>
          <w:szCs w:val="23"/>
        </w:rPr>
      </w:pPr>
      <w:r w:rsidRPr="002715D1">
        <w:rPr>
          <w:rFonts w:asciiTheme="minorHAnsi" w:hAnsiTheme="minorHAnsi" w:cstheme="minorBidi"/>
          <w:sz w:val="23"/>
          <w:szCs w:val="23"/>
        </w:rPr>
        <w:t xml:space="preserve">(Reason: </w:t>
      </w:r>
      <w:r w:rsidR="00C77C9E" w:rsidRPr="002715D1">
        <w:rPr>
          <w:sz w:val="23"/>
          <w:szCs w:val="23"/>
        </w:rPr>
        <w:tab/>
      </w:r>
      <w:r w:rsidRPr="002715D1">
        <w:rPr>
          <w:rFonts w:asciiTheme="minorHAnsi" w:hAnsiTheme="minorHAnsi" w:cstheme="minorBidi"/>
          <w:sz w:val="23"/>
          <w:szCs w:val="23"/>
        </w:rPr>
        <w:t>Statutory,</w:t>
      </w:r>
      <w:r w:rsidR="00046186" w:rsidRPr="002715D1">
        <w:rPr>
          <w:rFonts w:asciiTheme="minorHAnsi" w:hAnsiTheme="minorHAnsi" w:cstheme="minorBidi"/>
          <w:sz w:val="23"/>
          <w:szCs w:val="23"/>
        </w:rPr>
        <w:t xml:space="preserve"> </w:t>
      </w:r>
      <w:r w:rsidRPr="002715D1">
        <w:rPr>
          <w:rFonts w:asciiTheme="minorHAnsi" w:hAnsiTheme="minorHAnsi" w:cstheme="minorBidi"/>
          <w:sz w:val="23"/>
          <w:szCs w:val="23"/>
        </w:rPr>
        <w:t>to ensure public health is maintained)</w:t>
      </w:r>
    </w:p>
    <w:p w14:paraId="4B66114F" w14:textId="77777777" w:rsidR="00C77C9E" w:rsidRPr="002715D1" w:rsidRDefault="00C77C9E" w:rsidP="00792EE8">
      <w:pPr>
        <w:rPr>
          <w:rFonts w:asciiTheme="minorHAnsi" w:hAnsiTheme="minorHAnsi" w:cstheme="minorBidi"/>
          <w:sz w:val="23"/>
          <w:szCs w:val="23"/>
        </w:rPr>
      </w:pPr>
    </w:p>
    <w:p w14:paraId="2CC57D1E" w14:textId="1AE7BCE8" w:rsidR="00D21C72" w:rsidRPr="002715D1" w:rsidRDefault="00EF70C4" w:rsidP="00EF70C4">
      <w:pPr>
        <w:pStyle w:val="Heading1"/>
        <w:keepNext w:val="0"/>
        <w:rPr>
          <w:rFonts w:asciiTheme="minorHAnsi" w:hAnsiTheme="minorHAnsi" w:cstheme="minorBidi"/>
          <w:sz w:val="23"/>
          <w:szCs w:val="23"/>
        </w:rPr>
      </w:pPr>
      <w:r w:rsidRPr="002715D1">
        <w:rPr>
          <w:rFonts w:asciiTheme="minorHAnsi" w:hAnsiTheme="minorHAnsi" w:cstheme="minorBidi"/>
          <w:sz w:val="23"/>
          <w:szCs w:val="23"/>
        </w:rPr>
        <w:t>Construction and fit-out of the Arts Centre</w:t>
      </w:r>
    </w:p>
    <w:p w14:paraId="04B34E68" w14:textId="77777777" w:rsidR="00EF70C4" w:rsidRPr="002715D1" w:rsidRDefault="00EF70C4" w:rsidP="00792EE8">
      <w:pPr>
        <w:rPr>
          <w:rFonts w:asciiTheme="minorHAnsi" w:hAnsiTheme="minorHAnsi" w:cstheme="minorBidi"/>
          <w:sz w:val="23"/>
          <w:szCs w:val="23"/>
        </w:rPr>
      </w:pPr>
    </w:p>
    <w:p w14:paraId="25737280" w14:textId="2F7FE045" w:rsidR="00D21C72" w:rsidRPr="002715D1" w:rsidRDefault="006230DA" w:rsidP="00E81711">
      <w:pPr>
        <w:pStyle w:val="GCONDS"/>
        <w:rPr>
          <w:rFonts w:asciiTheme="minorHAnsi" w:hAnsiTheme="minorHAnsi" w:cstheme="minorBidi"/>
          <w:sz w:val="23"/>
          <w:szCs w:val="23"/>
        </w:rPr>
      </w:pPr>
      <w:r w:rsidRPr="002715D1">
        <w:rPr>
          <w:rFonts w:asciiTheme="minorHAnsi" w:hAnsiTheme="minorHAnsi" w:cstheme="minorBidi"/>
          <w:sz w:val="23"/>
          <w:szCs w:val="23"/>
        </w:rPr>
        <w:t xml:space="preserve">Prior to the issue of an occupation certificate </w:t>
      </w:r>
      <w:r w:rsidR="00AD65D7" w:rsidRPr="002715D1">
        <w:rPr>
          <w:rFonts w:asciiTheme="minorHAnsi" w:hAnsiTheme="minorHAnsi" w:cstheme="minorBidi"/>
          <w:sz w:val="23"/>
          <w:szCs w:val="23"/>
        </w:rPr>
        <w:t xml:space="preserve">in respect to any residential </w:t>
      </w:r>
      <w:r w:rsidR="00E81711" w:rsidRPr="002715D1">
        <w:rPr>
          <w:rFonts w:asciiTheme="minorHAnsi" w:hAnsiTheme="minorHAnsi" w:cstheme="minorBidi"/>
          <w:sz w:val="23"/>
          <w:szCs w:val="23"/>
        </w:rPr>
        <w:t>unit, the works required for the</w:t>
      </w:r>
      <w:r w:rsidR="00D21C72" w:rsidRPr="002715D1">
        <w:rPr>
          <w:rFonts w:asciiTheme="minorHAnsi" w:hAnsiTheme="minorHAnsi" w:cstheme="minorBidi"/>
          <w:sz w:val="23"/>
          <w:szCs w:val="23"/>
        </w:rPr>
        <w:t xml:space="preserve"> Arts Centre </w:t>
      </w:r>
      <w:r w:rsidR="00E81711" w:rsidRPr="002715D1">
        <w:rPr>
          <w:rFonts w:asciiTheme="minorHAnsi" w:hAnsiTheme="minorHAnsi" w:cstheme="minorBidi"/>
          <w:sz w:val="23"/>
          <w:szCs w:val="23"/>
        </w:rPr>
        <w:t>must be completed</w:t>
      </w:r>
      <w:r w:rsidR="00D21C72" w:rsidRPr="002715D1">
        <w:rPr>
          <w:rFonts w:asciiTheme="minorHAnsi" w:hAnsiTheme="minorHAnsi" w:cstheme="minorBidi"/>
          <w:sz w:val="23"/>
          <w:szCs w:val="23"/>
        </w:rPr>
        <w:t xml:space="preserve"> in accordance with the St Leonards Arts </w:t>
      </w:r>
      <w:r w:rsidR="00D21C72" w:rsidRPr="002715D1">
        <w:rPr>
          <w:rFonts w:asciiTheme="minorHAnsi" w:hAnsiTheme="minorHAnsi" w:cstheme="minorBidi"/>
          <w:sz w:val="23"/>
          <w:szCs w:val="23"/>
        </w:rPr>
        <w:lastRenderedPageBreak/>
        <w:t>Center: Planning Agreement</w:t>
      </w:r>
      <w:r w:rsidR="006F4150" w:rsidRPr="002715D1">
        <w:rPr>
          <w:rFonts w:asciiTheme="minorHAnsi" w:hAnsiTheme="minorHAnsi" w:cstheme="minorBidi"/>
          <w:sz w:val="23"/>
          <w:szCs w:val="23"/>
        </w:rPr>
        <w:t xml:space="preserve"> </w:t>
      </w:r>
      <w:r w:rsidR="00D21C72" w:rsidRPr="002715D1">
        <w:rPr>
          <w:rFonts w:asciiTheme="minorHAnsi" w:hAnsiTheme="minorHAnsi" w:cstheme="minorBidi"/>
          <w:sz w:val="23"/>
          <w:szCs w:val="23"/>
        </w:rPr>
        <w:t>entered into between North Sydney Council and Anson City Developments 1 (Australia) Pty Limited dated 26 March 2018.</w:t>
      </w:r>
    </w:p>
    <w:p w14:paraId="58FC5C75" w14:textId="77777777" w:rsidR="00D21C72" w:rsidRPr="002715D1" w:rsidRDefault="00D21C72" w:rsidP="00D21C72">
      <w:pPr>
        <w:rPr>
          <w:rFonts w:asciiTheme="minorHAnsi" w:hAnsiTheme="minorHAnsi" w:cstheme="minorBidi"/>
          <w:sz w:val="23"/>
          <w:szCs w:val="23"/>
        </w:rPr>
      </w:pPr>
    </w:p>
    <w:p w14:paraId="6473EB0A" w14:textId="77777777" w:rsidR="00D21C72" w:rsidRPr="002715D1" w:rsidRDefault="00D21C72" w:rsidP="00D21C72">
      <w:pPr>
        <w:widowControl/>
        <w:ind w:left="2160" w:hanging="1440"/>
        <w:rPr>
          <w:rFonts w:asciiTheme="minorHAnsi" w:hAnsiTheme="minorHAnsi" w:cstheme="minorBidi"/>
          <w:sz w:val="23"/>
          <w:szCs w:val="23"/>
        </w:rPr>
      </w:pPr>
      <w:r w:rsidRPr="002715D1">
        <w:rPr>
          <w:rFonts w:asciiTheme="minorHAnsi" w:hAnsiTheme="minorHAnsi" w:cstheme="minorBidi"/>
          <w:sz w:val="23"/>
          <w:szCs w:val="23"/>
        </w:rPr>
        <w:t>(Reason:</w:t>
      </w:r>
      <w:r w:rsidRPr="002715D1">
        <w:rPr>
          <w:sz w:val="23"/>
          <w:szCs w:val="23"/>
        </w:rPr>
        <w:tab/>
      </w:r>
      <w:r w:rsidRPr="002715D1">
        <w:rPr>
          <w:rFonts w:asciiTheme="minorHAnsi" w:hAnsiTheme="minorHAnsi" w:cstheme="minorBidi"/>
          <w:sz w:val="23"/>
          <w:szCs w:val="23"/>
        </w:rPr>
        <w:t>To ensure consistency with the St Leonards Arts Center Planning Agreement)</w:t>
      </w:r>
    </w:p>
    <w:p w14:paraId="367746C1" w14:textId="77777777" w:rsidR="00D21C72" w:rsidRPr="002715D1" w:rsidRDefault="00D21C72" w:rsidP="00792EE8">
      <w:pPr>
        <w:rPr>
          <w:rFonts w:asciiTheme="minorHAnsi" w:hAnsiTheme="minorHAnsi" w:cstheme="minorBidi"/>
          <w:sz w:val="23"/>
          <w:szCs w:val="23"/>
        </w:rPr>
      </w:pPr>
    </w:p>
    <w:p w14:paraId="282481B8" w14:textId="497A0076" w:rsidR="006F4150" w:rsidRPr="002715D1" w:rsidRDefault="006F4150" w:rsidP="006F4150">
      <w:pPr>
        <w:pStyle w:val="Heading1"/>
        <w:keepNext w:val="0"/>
        <w:rPr>
          <w:rFonts w:asciiTheme="minorHAnsi" w:hAnsiTheme="minorHAnsi" w:cstheme="minorBidi"/>
          <w:sz w:val="23"/>
          <w:szCs w:val="23"/>
        </w:rPr>
      </w:pPr>
      <w:r w:rsidRPr="002715D1">
        <w:rPr>
          <w:rFonts w:asciiTheme="minorHAnsi" w:hAnsiTheme="minorHAnsi" w:cstheme="minorBidi"/>
          <w:sz w:val="23"/>
          <w:szCs w:val="23"/>
        </w:rPr>
        <w:t>Dedication of Arts Centre</w:t>
      </w:r>
    </w:p>
    <w:p w14:paraId="1B91286B" w14:textId="77777777" w:rsidR="006F4150" w:rsidRPr="002715D1" w:rsidRDefault="006F4150" w:rsidP="006F4150">
      <w:pPr>
        <w:rPr>
          <w:rFonts w:asciiTheme="minorHAnsi" w:hAnsiTheme="minorHAnsi" w:cstheme="minorBidi"/>
          <w:sz w:val="23"/>
          <w:szCs w:val="23"/>
        </w:rPr>
      </w:pPr>
    </w:p>
    <w:p w14:paraId="2AC849AB" w14:textId="7A586D45" w:rsidR="006F4150" w:rsidRPr="002715D1" w:rsidRDefault="006F4150" w:rsidP="001442C5">
      <w:pPr>
        <w:pStyle w:val="GCONDS"/>
        <w:rPr>
          <w:rFonts w:asciiTheme="minorHAnsi" w:hAnsiTheme="minorHAnsi" w:cstheme="minorBidi"/>
          <w:sz w:val="23"/>
          <w:szCs w:val="23"/>
        </w:rPr>
      </w:pPr>
      <w:r w:rsidRPr="002715D1">
        <w:rPr>
          <w:rFonts w:asciiTheme="minorHAnsi" w:hAnsiTheme="minorHAnsi" w:cstheme="minorBidi"/>
          <w:sz w:val="23"/>
          <w:szCs w:val="23"/>
        </w:rPr>
        <w:t xml:space="preserve">Prior to the issue of an occupation certificate in respect to any residential unit, </w:t>
      </w:r>
      <w:r w:rsidR="000D3559" w:rsidRPr="002715D1">
        <w:rPr>
          <w:rFonts w:asciiTheme="minorHAnsi" w:hAnsiTheme="minorHAnsi" w:cstheme="minorBidi"/>
          <w:sz w:val="23"/>
          <w:szCs w:val="23"/>
        </w:rPr>
        <w:t>the dedication of the Arts Centre</w:t>
      </w:r>
      <w:r w:rsidR="0096774F" w:rsidRPr="002715D1">
        <w:rPr>
          <w:rFonts w:asciiTheme="minorHAnsi" w:hAnsiTheme="minorHAnsi" w:cstheme="minorBidi"/>
          <w:sz w:val="23"/>
          <w:szCs w:val="23"/>
        </w:rPr>
        <w:t xml:space="preserve"> Stratum lot </w:t>
      </w:r>
      <w:r w:rsidR="0092188A" w:rsidRPr="002715D1">
        <w:rPr>
          <w:rFonts w:asciiTheme="minorHAnsi" w:hAnsiTheme="minorHAnsi" w:cstheme="minorBidi"/>
          <w:sz w:val="23"/>
          <w:szCs w:val="23"/>
        </w:rPr>
        <w:t>is to be completed</w:t>
      </w:r>
      <w:r w:rsidR="001442C5" w:rsidRPr="002715D1">
        <w:rPr>
          <w:rFonts w:asciiTheme="minorHAnsi" w:hAnsiTheme="minorHAnsi" w:cstheme="minorBidi"/>
          <w:sz w:val="23"/>
          <w:szCs w:val="23"/>
        </w:rPr>
        <w:t xml:space="preserve"> </w:t>
      </w:r>
      <w:r w:rsidRPr="002715D1">
        <w:rPr>
          <w:rFonts w:asciiTheme="minorHAnsi" w:hAnsiTheme="minorHAnsi" w:cstheme="minorBidi"/>
          <w:sz w:val="23"/>
          <w:szCs w:val="23"/>
        </w:rPr>
        <w:t>in accordance with the St Leonards Arts Center: Planning Agreement entered into between North Sydney Council and Anson City Developments 1 (Australia) Pty Limited dated 26 March 2018.</w:t>
      </w:r>
    </w:p>
    <w:p w14:paraId="60BEF2D2" w14:textId="77777777" w:rsidR="006F4150" w:rsidRPr="002715D1" w:rsidRDefault="006F4150" w:rsidP="006F4150">
      <w:pPr>
        <w:rPr>
          <w:rFonts w:asciiTheme="minorHAnsi" w:hAnsiTheme="minorHAnsi" w:cstheme="minorBidi"/>
          <w:sz w:val="23"/>
          <w:szCs w:val="23"/>
        </w:rPr>
      </w:pPr>
    </w:p>
    <w:p w14:paraId="187649FE" w14:textId="77777777" w:rsidR="006F4150" w:rsidRPr="002715D1" w:rsidRDefault="006F4150" w:rsidP="006F4150">
      <w:pPr>
        <w:widowControl/>
        <w:ind w:left="2160" w:hanging="1440"/>
        <w:rPr>
          <w:rFonts w:asciiTheme="minorHAnsi" w:hAnsiTheme="minorHAnsi" w:cstheme="minorBidi"/>
          <w:sz w:val="23"/>
          <w:szCs w:val="23"/>
        </w:rPr>
      </w:pPr>
      <w:r w:rsidRPr="002715D1">
        <w:rPr>
          <w:rFonts w:asciiTheme="minorHAnsi" w:hAnsiTheme="minorHAnsi" w:cstheme="minorBidi"/>
          <w:sz w:val="23"/>
          <w:szCs w:val="23"/>
        </w:rPr>
        <w:t>(Reason:</w:t>
      </w:r>
      <w:r w:rsidRPr="002715D1">
        <w:rPr>
          <w:sz w:val="23"/>
          <w:szCs w:val="23"/>
        </w:rPr>
        <w:tab/>
      </w:r>
      <w:r w:rsidRPr="002715D1">
        <w:rPr>
          <w:rFonts w:asciiTheme="minorHAnsi" w:hAnsiTheme="minorHAnsi" w:cstheme="minorBidi"/>
          <w:sz w:val="23"/>
          <w:szCs w:val="23"/>
        </w:rPr>
        <w:t>To ensure consistency with the St Leonards Arts Center Planning Agreement)</w:t>
      </w:r>
    </w:p>
    <w:p w14:paraId="6B6B835B" w14:textId="77777777" w:rsidR="00C77C9E" w:rsidRPr="002715D1" w:rsidRDefault="00C77C9E" w:rsidP="00792EE8">
      <w:pPr>
        <w:rPr>
          <w:rFonts w:asciiTheme="minorHAnsi" w:hAnsiTheme="minorHAnsi" w:cstheme="minorBidi"/>
          <w:sz w:val="23"/>
          <w:szCs w:val="23"/>
        </w:rPr>
      </w:pPr>
    </w:p>
    <w:p w14:paraId="169B3133" w14:textId="3C557CA3" w:rsidR="00C77C9E" w:rsidRPr="002715D1" w:rsidRDefault="4028F3C1" w:rsidP="00792EE8">
      <w:pPr>
        <w:pStyle w:val="Heading1"/>
        <w:keepNext w:val="0"/>
        <w:rPr>
          <w:rFonts w:asciiTheme="minorHAnsi" w:hAnsiTheme="minorHAnsi" w:cstheme="minorBidi"/>
          <w:sz w:val="23"/>
          <w:szCs w:val="23"/>
        </w:rPr>
      </w:pPr>
      <w:bookmarkStart w:id="254" w:name="_Toc366755495"/>
      <w:bookmarkStart w:id="255" w:name="_Toc184024993"/>
      <w:r w:rsidRPr="002715D1">
        <w:rPr>
          <w:rFonts w:asciiTheme="minorHAnsi" w:hAnsiTheme="minorHAnsi" w:cstheme="minorBidi"/>
          <w:sz w:val="23"/>
          <w:szCs w:val="23"/>
        </w:rPr>
        <w:t>Covenant and Restriction (Stormwater Control Systems)</w:t>
      </w:r>
      <w:bookmarkEnd w:id="254"/>
      <w:bookmarkEnd w:id="255"/>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G16</w:t>
      </w:r>
    </w:p>
    <w:p w14:paraId="49E617E7" w14:textId="77777777" w:rsidR="00DF03A0" w:rsidRPr="002715D1" w:rsidRDefault="00DF03A0" w:rsidP="00792EE8">
      <w:pPr>
        <w:rPr>
          <w:rFonts w:asciiTheme="minorHAnsi" w:hAnsiTheme="minorHAnsi" w:cstheme="minorBidi"/>
          <w:sz w:val="23"/>
          <w:szCs w:val="23"/>
        </w:rPr>
      </w:pPr>
    </w:p>
    <w:p w14:paraId="57737573" w14:textId="3B0D0B1C" w:rsidR="00C77C9E" w:rsidRPr="002715D1" w:rsidRDefault="4028F3C1" w:rsidP="00792EE8">
      <w:pPr>
        <w:pStyle w:val="GCONDS"/>
        <w:rPr>
          <w:rFonts w:asciiTheme="minorHAnsi" w:hAnsiTheme="minorHAnsi" w:cstheme="minorBidi"/>
          <w:sz w:val="23"/>
          <w:szCs w:val="23"/>
        </w:rPr>
      </w:pPr>
      <w:r w:rsidRPr="002715D1">
        <w:rPr>
          <w:rFonts w:asciiTheme="minorHAnsi" w:hAnsiTheme="minorHAnsi" w:cstheme="minorBidi"/>
          <w:sz w:val="23"/>
          <w:szCs w:val="23"/>
        </w:rPr>
        <w:t xml:space="preserve">An Instrument pursuant to section 88B and/or section 88E [clarify if instrument required under either one or both of these sections] </w:t>
      </w:r>
      <w:r w:rsidRPr="002715D1">
        <w:rPr>
          <w:rFonts w:asciiTheme="minorHAnsi" w:hAnsiTheme="minorHAnsi" w:cstheme="minorBidi"/>
          <w:i/>
          <w:iCs/>
          <w:sz w:val="23"/>
          <w:szCs w:val="23"/>
        </w:rPr>
        <w:t>Conveyancing Act 1919</w:t>
      </w:r>
      <w:r w:rsidRPr="002715D1">
        <w:rPr>
          <w:rFonts w:asciiTheme="minorHAnsi" w:hAnsiTheme="minorHAnsi" w:cstheme="minorBidi"/>
          <w:sz w:val="23"/>
          <w:szCs w:val="23"/>
        </w:rPr>
        <w:t xml:space="preserve"> and one copy must be submitted to Council in registrable form, providing for:</w:t>
      </w:r>
    </w:p>
    <w:p w14:paraId="036DA229" w14:textId="77777777" w:rsidR="00C77C9E" w:rsidRPr="002715D1" w:rsidRDefault="00C77C9E" w:rsidP="00792EE8">
      <w:pPr>
        <w:pStyle w:val="GCONDS"/>
        <w:numPr>
          <w:ilvl w:val="0"/>
          <w:numId w:val="0"/>
        </w:numPr>
        <w:ind w:left="720"/>
        <w:rPr>
          <w:rFonts w:asciiTheme="minorHAnsi" w:hAnsiTheme="minorHAnsi" w:cstheme="minorBidi"/>
          <w:sz w:val="23"/>
          <w:szCs w:val="23"/>
        </w:rPr>
      </w:pPr>
    </w:p>
    <w:p w14:paraId="1FF2A928" w14:textId="06EEE99C" w:rsidR="00C77C9E" w:rsidRPr="002715D1" w:rsidRDefault="4028F3C1" w:rsidP="00F8058B">
      <w:pPr>
        <w:pStyle w:val="GCONDS"/>
        <w:widowControl/>
        <w:numPr>
          <w:ilvl w:val="0"/>
          <w:numId w:val="60"/>
        </w:numPr>
        <w:tabs>
          <w:tab w:val="clear" w:pos="720"/>
        </w:tabs>
        <w:ind w:left="1440"/>
        <w:rPr>
          <w:rFonts w:asciiTheme="minorHAnsi" w:hAnsiTheme="minorHAnsi" w:cstheme="minorBidi"/>
          <w:sz w:val="23"/>
          <w:szCs w:val="23"/>
        </w:rPr>
      </w:pPr>
      <w:r w:rsidRPr="002715D1">
        <w:rPr>
          <w:rFonts w:asciiTheme="minorHAnsi" w:hAnsiTheme="minorHAnsi" w:cstheme="minorBidi"/>
          <w:sz w:val="23"/>
          <w:szCs w:val="23"/>
        </w:rPr>
        <w:t>a restriction</w:t>
      </w:r>
      <w:r w:rsidR="00B808CB" w:rsidRPr="002715D1">
        <w:rPr>
          <w:rFonts w:ascii="Calibri" w:eastAsia="Calibri" w:hAnsi="Calibri" w:cs="Calibri"/>
          <w:szCs w:val="22"/>
          <w:lang w:val="en-US"/>
        </w:rPr>
        <w:t xml:space="preserve"> </w:t>
      </w:r>
      <w:r w:rsidR="00B808CB" w:rsidRPr="002715D1">
        <w:rPr>
          <w:rFonts w:asciiTheme="minorHAnsi" w:hAnsiTheme="minorHAnsi" w:cstheme="minorBidi"/>
          <w:sz w:val="23"/>
          <w:szCs w:val="23"/>
          <w:lang w:val="en-US"/>
        </w:rPr>
        <w:t>as to user and positive covenant as to user as appropriate in favour of North Sydney Council burdening 621 Pacific Highway requiring the ongoing retention, maintenance and operation of the stormwater facility (on-site detention, pump-out);</w:t>
      </w:r>
    </w:p>
    <w:p w14:paraId="3B502817" w14:textId="77777777" w:rsidR="00C77C9E" w:rsidRPr="002715D1" w:rsidRDefault="00C77C9E" w:rsidP="00792EE8">
      <w:pPr>
        <w:widowControl/>
        <w:ind w:left="1440" w:hanging="720"/>
        <w:rPr>
          <w:rFonts w:asciiTheme="minorHAnsi" w:hAnsiTheme="minorHAnsi" w:cstheme="minorBidi"/>
          <w:sz w:val="23"/>
          <w:szCs w:val="23"/>
        </w:rPr>
      </w:pPr>
    </w:p>
    <w:p w14:paraId="0D1EDBEA" w14:textId="77777777" w:rsidR="00C77C9E" w:rsidRPr="002715D1" w:rsidRDefault="4028F3C1" w:rsidP="00F8058B">
      <w:pPr>
        <w:pStyle w:val="GCONDS"/>
        <w:widowControl/>
        <w:numPr>
          <w:ilvl w:val="0"/>
          <w:numId w:val="60"/>
        </w:numPr>
        <w:tabs>
          <w:tab w:val="clear" w:pos="720"/>
        </w:tabs>
        <w:ind w:left="1440"/>
        <w:rPr>
          <w:rFonts w:asciiTheme="minorHAnsi" w:hAnsiTheme="minorHAnsi" w:cstheme="minorBidi"/>
          <w:sz w:val="23"/>
          <w:szCs w:val="23"/>
        </w:rPr>
      </w:pPr>
      <w:r w:rsidRPr="002715D1">
        <w:rPr>
          <w:rFonts w:asciiTheme="minorHAnsi" w:hAnsiTheme="minorHAnsi" w:cstheme="minorBidi"/>
          <w:sz w:val="23"/>
          <w:szCs w:val="23"/>
        </w:rPr>
        <w:t xml:space="preserve">North Sydney Council being nominated in the Instrument as the only party authorised to release, vary or modify the Instrument; </w:t>
      </w:r>
    </w:p>
    <w:p w14:paraId="73E76683" w14:textId="77777777" w:rsidR="00C77C9E" w:rsidRPr="002715D1" w:rsidRDefault="00C77C9E" w:rsidP="00792EE8">
      <w:pPr>
        <w:pStyle w:val="GCONDS"/>
        <w:widowControl/>
        <w:numPr>
          <w:ilvl w:val="0"/>
          <w:numId w:val="0"/>
        </w:numPr>
        <w:ind w:left="1440" w:hanging="720"/>
        <w:rPr>
          <w:rFonts w:asciiTheme="minorHAnsi" w:hAnsiTheme="minorHAnsi" w:cstheme="minorBidi"/>
          <w:sz w:val="23"/>
          <w:szCs w:val="23"/>
        </w:rPr>
      </w:pPr>
    </w:p>
    <w:p w14:paraId="0F54ACE0" w14:textId="040BF7A7" w:rsidR="00C77C9E" w:rsidRPr="002715D1" w:rsidRDefault="4028F3C1" w:rsidP="00F8058B">
      <w:pPr>
        <w:pStyle w:val="GCONDS"/>
        <w:widowControl/>
        <w:numPr>
          <w:ilvl w:val="0"/>
          <w:numId w:val="60"/>
        </w:numPr>
        <w:tabs>
          <w:tab w:val="clear" w:pos="720"/>
        </w:tabs>
        <w:ind w:left="1440"/>
        <w:rPr>
          <w:rFonts w:asciiTheme="minorHAnsi" w:hAnsiTheme="minorHAnsi" w:cstheme="minorBidi"/>
          <w:sz w:val="23"/>
          <w:szCs w:val="23"/>
        </w:rPr>
      </w:pPr>
      <w:r w:rsidRPr="002715D1">
        <w:rPr>
          <w:rFonts w:asciiTheme="minorHAnsi" w:hAnsiTheme="minorHAnsi" w:cstheme="minorBidi"/>
          <w:sz w:val="23"/>
          <w:szCs w:val="23"/>
        </w:rPr>
        <w:t>the wording on the Instrument making reference to the Council file</w:t>
      </w:r>
      <w:r w:rsidR="001473B4" w:rsidRPr="002715D1">
        <w:rPr>
          <w:rFonts w:asciiTheme="minorHAnsi" w:hAnsiTheme="minorHAnsi" w:cstheme="minorBidi"/>
          <w:sz w:val="23"/>
          <w:szCs w:val="23"/>
        </w:rPr>
        <w:t>(</w:t>
      </w:r>
      <w:r w:rsidRPr="002715D1">
        <w:rPr>
          <w:rFonts w:asciiTheme="minorHAnsi" w:hAnsiTheme="minorHAnsi" w:cstheme="minorBidi"/>
          <w:sz w:val="23"/>
          <w:szCs w:val="23"/>
        </w:rPr>
        <w:t>s</w:t>
      </w:r>
      <w:r w:rsidR="001473B4" w:rsidRPr="002715D1">
        <w:rPr>
          <w:rFonts w:asciiTheme="minorHAnsi" w:hAnsiTheme="minorHAnsi" w:cstheme="minorBidi"/>
          <w:sz w:val="23"/>
          <w:szCs w:val="23"/>
        </w:rPr>
        <w:t>)</w:t>
      </w:r>
      <w:r w:rsidRPr="002715D1">
        <w:rPr>
          <w:rFonts w:asciiTheme="minorHAnsi" w:hAnsiTheme="minorHAnsi" w:cstheme="minorBidi"/>
          <w:sz w:val="23"/>
          <w:szCs w:val="23"/>
        </w:rPr>
        <w:t xml:space="preserve"> which hold: </w:t>
      </w:r>
    </w:p>
    <w:p w14:paraId="3E78B576" w14:textId="77777777" w:rsidR="00C77C9E" w:rsidRPr="002715D1" w:rsidRDefault="00C77C9E" w:rsidP="00792EE8">
      <w:pPr>
        <w:pStyle w:val="GCONDS"/>
        <w:numPr>
          <w:ilvl w:val="0"/>
          <w:numId w:val="0"/>
        </w:numPr>
        <w:ind w:left="1440" w:hanging="720"/>
        <w:rPr>
          <w:rFonts w:asciiTheme="minorHAnsi" w:hAnsiTheme="minorHAnsi" w:cstheme="minorBidi"/>
          <w:sz w:val="23"/>
          <w:szCs w:val="23"/>
        </w:rPr>
      </w:pPr>
    </w:p>
    <w:p w14:paraId="37D65087" w14:textId="7099A573" w:rsidR="00C77C9E" w:rsidRPr="002715D1" w:rsidRDefault="4028F3C1" w:rsidP="00792EE8">
      <w:pPr>
        <w:pStyle w:val="GCONDS"/>
        <w:widowControl/>
        <w:numPr>
          <w:ilvl w:val="0"/>
          <w:numId w:val="0"/>
        </w:numPr>
        <w:ind w:left="2160" w:hanging="720"/>
        <w:rPr>
          <w:rFonts w:asciiTheme="minorHAnsi" w:hAnsiTheme="minorHAnsi" w:cstheme="minorBidi"/>
          <w:sz w:val="23"/>
          <w:szCs w:val="23"/>
        </w:rPr>
      </w:pPr>
      <w:r w:rsidRPr="002715D1">
        <w:rPr>
          <w:rFonts w:asciiTheme="minorHAnsi" w:hAnsiTheme="minorHAnsi" w:cstheme="minorBidi"/>
          <w:sz w:val="23"/>
          <w:szCs w:val="23"/>
        </w:rPr>
        <w:t>a)</w:t>
      </w:r>
      <w:r w:rsidR="00C77C9E" w:rsidRPr="002715D1">
        <w:rPr>
          <w:sz w:val="23"/>
          <w:szCs w:val="23"/>
        </w:rPr>
        <w:tab/>
      </w:r>
      <w:r w:rsidRPr="002715D1">
        <w:rPr>
          <w:rFonts w:asciiTheme="minorHAnsi" w:hAnsiTheme="minorHAnsi" w:cstheme="minorBidi"/>
          <w:sz w:val="23"/>
          <w:szCs w:val="23"/>
        </w:rPr>
        <w:t xml:space="preserve">the Construction plans; and </w:t>
      </w:r>
    </w:p>
    <w:p w14:paraId="33DC0AA8" w14:textId="516D0FD5" w:rsidR="00C77C9E" w:rsidRPr="002715D1" w:rsidRDefault="4028F3C1" w:rsidP="00792EE8">
      <w:pPr>
        <w:pStyle w:val="GCONDS"/>
        <w:widowControl/>
        <w:numPr>
          <w:ilvl w:val="0"/>
          <w:numId w:val="0"/>
        </w:numPr>
        <w:ind w:left="2160" w:hanging="720"/>
        <w:rPr>
          <w:rFonts w:asciiTheme="minorHAnsi" w:hAnsiTheme="minorHAnsi" w:cstheme="minorBidi"/>
          <w:sz w:val="23"/>
          <w:szCs w:val="23"/>
        </w:rPr>
      </w:pPr>
      <w:r w:rsidRPr="002715D1">
        <w:rPr>
          <w:rFonts w:asciiTheme="minorHAnsi" w:hAnsiTheme="minorHAnsi" w:cstheme="minorBidi"/>
          <w:sz w:val="23"/>
          <w:szCs w:val="23"/>
        </w:rPr>
        <w:t>b)</w:t>
      </w:r>
      <w:r w:rsidR="00C77C9E" w:rsidRPr="002715D1">
        <w:rPr>
          <w:sz w:val="23"/>
          <w:szCs w:val="23"/>
        </w:rPr>
        <w:tab/>
      </w:r>
      <w:r w:rsidRPr="002715D1">
        <w:rPr>
          <w:rFonts w:asciiTheme="minorHAnsi" w:hAnsiTheme="minorHAnsi" w:cstheme="minorBidi"/>
          <w:sz w:val="23"/>
          <w:szCs w:val="23"/>
        </w:rPr>
        <w:t>the “Work As Executed” (as built) plans;</w:t>
      </w:r>
    </w:p>
    <w:p w14:paraId="1B91B10A" w14:textId="77777777" w:rsidR="00C77C9E" w:rsidRPr="002715D1" w:rsidRDefault="00C77C9E" w:rsidP="00792EE8">
      <w:pPr>
        <w:pStyle w:val="GCONDS"/>
        <w:numPr>
          <w:ilvl w:val="0"/>
          <w:numId w:val="0"/>
        </w:numPr>
        <w:rPr>
          <w:rFonts w:asciiTheme="minorHAnsi" w:eastAsiaTheme="minorEastAsia" w:hAnsiTheme="minorHAnsi" w:cstheme="minorBidi"/>
          <w:sz w:val="23"/>
          <w:szCs w:val="23"/>
        </w:rPr>
      </w:pPr>
    </w:p>
    <w:p w14:paraId="3F419696" w14:textId="109AFE1A" w:rsidR="00C77C9E" w:rsidRPr="002715D1" w:rsidRDefault="4028F3C1" w:rsidP="00D235A5">
      <w:pPr>
        <w:keepLines/>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terms of the Instrument must be executed by an authorised delegate of North Sydney Council prior to submission to the NSW Land Registry Services for registration.</w:t>
      </w:r>
    </w:p>
    <w:p w14:paraId="07F6843E" w14:textId="77777777" w:rsidR="00B808CB" w:rsidRPr="002715D1" w:rsidRDefault="00B808CB" w:rsidP="00D235A5">
      <w:pPr>
        <w:keepLines/>
        <w:ind w:left="720"/>
        <w:rPr>
          <w:rFonts w:asciiTheme="minorHAnsi" w:eastAsiaTheme="minorEastAsia" w:hAnsiTheme="minorHAnsi" w:cstheme="minorBidi"/>
          <w:sz w:val="23"/>
          <w:szCs w:val="23"/>
        </w:rPr>
      </w:pPr>
    </w:p>
    <w:p w14:paraId="373EE60F" w14:textId="40888573" w:rsidR="00C77C9E" w:rsidRPr="002715D1" w:rsidRDefault="4028F3C1" w:rsidP="00824958">
      <w:pPr>
        <w:pStyle w:val="GCONDS"/>
        <w:keepLines/>
        <w:numPr>
          <w:ilvl w:val="0"/>
          <w:numId w:val="0"/>
        </w:num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Instrument creating the restriction and/or covenant under ss 88B and 88E required by this condition of consent must be registered on the Title of the development site prior to the issue of the relevant Occupation Certificate or commencement of use of the site, whichever is the earlier.  Typical wording for the Instrument can be sourced from Council’s “Specification for the Management of Stormwater.”</w:t>
      </w:r>
    </w:p>
    <w:p w14:paraId="030C98FB" w14:textId="77777777" w:rsidR="00C77C9E" w:rsidRPr="002715D1" w:rsidRDefault="00C77C9E" w:rsidP="00792EE8">
      <w:pPr>
        <w:pStyle w:val="GCONDS"/>
        <w:numPr>
          <w:ilvl w:val="0"/>
          <w:numId w:val="0"/>
        </w:numPr>
        <w:ind w:left="720"/>
        <w:rPr>
          <w:rFonts w:asciiTheme="minorHAnsi" w:eastAsiaTheme="minorEastAsia" w:hAnsiTheme="minorHAnsi" w:cstheme="minorBidi"/>
          <w:sz w:val="23"/>
          <w:szCs w:val="23"/>
        </w:rPr>
      </w:pPr>
    </w:p>
    <w:p w14:paraId="15558C42" w14:textId="16520E90" w:rsidR="00C77C9E" w:rsidRPr="002715D1" w:rsidRDefault="4028F3C1" w:rsidP="00792EE8">
      <w:pPr>
        <w:pStyle w:val="GCONDS"/>
        <w:numPr>
          <w:ilvl w:val="0"/>
          <w:numId w:val="0"/>
        </w:num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Evidence of the registration of the </w:t>
      </w:r>
      <w:r w:rsidR="001473B4" w:rsidRPr="002715D1">
        <w:rPr>
          <w:rFonts w:asciiTheme="minorHAnsi" w:eastAsiaTheme="minorEastAsia" w:hAnsiTheme="minorHAnsi" w:cstheme="minorBidi"/>
          <w:sz w:val="23"/>
          <w:szCs w:val="23"/>
        </w:rPr>
        <w:t>Instrument</w:t>
      </w:r>
      <w:r w:rsidRPr="002715D1">
        <w:rPr>
          <w:rFonts w:asciiTheme="minorHAnsi" w:eastAsiaTheme="minorEastAsia" w:hAnsiTheme="minorHAnsi" w:cstheme="minorBidi"/>
          <w:sz w:val="23"/>
          <w:szCs w:val="23"/>
        </w:rPr>
        <w:t xml:space="preserve"> referred to in this condition is to be provided to Council prior to the issue of the relevant Occupation Certificate.</w:t>
      </w:r>
    </w:p>
    <w:p w14:paraId="0DF286DD" w14:textId="77777777" w:rsidR="00C77C9E" w:rsidRPr="002715D1" w:rsidRDefault="00C77C9E" w:rsidP="00792EE8">
      <w:pPr>
        <w:ind w:left="720"/>
        <w:rPr>
          <w:rFonts w:asciiTheme="minorHAnsi" w:eastAsiaTheme="minorEastAsia" w:hAnsiTheme="minorHAnsi" w:cstheme="minorBidi"/>
          <w:sz w:val="23"/>
          <w:szCs w:val="23"/>
        </w:rPr>
      </w:pPr>
    </w:p>
    <w:p w14:paraId="2C2C9052" w14:textId="3DCF69F2" w:rsidR="00C77C9E" w:rsidRPr="002715D1" w:rsidRDefault="4028F3C1" w:rsidP="00792EE8">
      <w:pPr>
        <w:ind w:left="720"/>
        <w:rPr>
          <w:rFonts w:asciiTheme="minorHAnsi" w:eastAsiaTheme="minorEastAsia" w:hAnsiTheme="minorHAnsi" w:cstheme="minorBidi"/>
          <w:strike/>
          <w:sz w:val="23"/>
          <w:szCs w:val="23"/>
        </w:rPr>
      </w:pPr>
      <w:r w:rsidRPr="002715D1">
        <w:rPr>
          <w:rFonts w:asciiTheme="minorHAnsi" w:eastAsiaTheme="minorEastAsia" w:hAnsiTheme="minorHAnsi" w:cstheme="minorBidi"/>
          <w:sz w:val="23"/>
          <w:szCs w:val="23"/>
        </w:rPr>
        <w:t>All costs associated with the preparation, approval and registration of the Instrument required by this condition of consent must be borne by the person acting on this consent including the reasonable costs of Council in obtaining advice, negotiating the terms or otherwise facilitating the execution and registration of the required Instrument.</w:t>
      </w:r>
    </w:p>
    <w:p w14:paraId="44A970EE" w14:textId="77777777" w:rsidR="00C77C9E" w:rsidRPr="002715D1" w:rsidRDefault="00C77C9E" w:rsidP="00792EE8">
      <w:pPr>
        <w:pStyle w:val="Indent1"/>
        <w:ind w:left="0" w:firstLine="0"/>
        <w:rPr>
          <w:rFonts w:asciiTheme="minorHAnsi" w:eastAsiaTheme="minorEastAsia" w:hAnsiTheme="minorHAnsi" w:cstheme="minorBidi"/>
          <w:sz w:val="23"/>
          <w:szCs w:val="23"/>
        </w:rPr>
      </w:pPr>
    </w:p>
    <w:p w14:paraId="335E3DD1" w14:textId="77777777" w:rsidR="00C77C9E"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(Reason: </w:t>
      </w:r>
      <w:r w:rsidR="00C77C9E" w:rsidRPr="002715D1">
        <w:rPr>
          <w:sz w:val="23"/>
          <w:szCs w:val="23"/>
        </w:rPr>
        <w:tab/>
      </w:r>
      <w:r w:rsidRPr="002715D1">
        <w:rPr>
          <w:rFonts w:asciiTheme="minorHAnsi" w:eastAsiaTheme="minorEastAsia" w:hAnsiTheme="minorHAnsi" w:cstheme="minorBidi"/>
          <w:sz w:val="23"/>
          <w:szCs w:val="23"/>
        </w:rPr>
        <w:t>Compliance and adequate maintenance of drainage system)</w:t>
      </w:r>
    </w:p>
    <w:p w14:paraId="1E04F35A" w14:textId="77777777" w:rsidR="00500D67" w:rsidRPr="002715D1" w:rsidRDefault="00500D67" w:rsidP="00B50139">
      <w:pPr>
        <w:rPr>
          <w:rFonts w:asciiTheme="minorHAnsi" w:eastAsiaTheme="minorEastAsia" w:hAnsiTheme="minorHAnsi" w:cstheme="minorBidi"/>
          <w:sz w:val="23"/>
          <w:szCs w:val="23"/>
        </w:rPr>
      </w:pPr>
    </w:p>
    <w:p w14:paraId="172694C5" w14:textId="3C7F102C" w:rsidR="00C77C9E" w:rsidRPr="002715D1" w:rsidRDefault="4028F3C1" w:rsidP="00824958">
      <w:pPr>
        <w:pStyle w:val="Heading1"/>
        <w:keepLines/>
        <w:rPr>
          <w:rFonts w:asciiTheme="minorHAnsi" w:eastAsiaTheme="minorEastAsia" w:hAnsiTheme="minorHAnsi" w:cstheme="minorBidi"/>
          <w:sz w:val="23"/>
          <w:szCs w:val="23"/>
        </w:rPr>
      </w:pPr>
      <w:bookmarkStart w:id="256" w:name="_Toc366755497"/>
      <w:bookmarkStart w:id="257" w:name="_Toc184024995"/>
      <w:r w:rsidRPr="002715D1">
        <w:rPr>
          <w:rFonts w:asciiTheme="minorHAnsi" w:eastAsiaTheme="minorEastAsia" w:hAnsiTheme="minorHAnsi" w:cstheme="minorBidi"/>
          <w:sz w:val="23"/>
          <w:szCs w:val="23"/>
        </w:rPr>
        <w:lastRenderedPageBreak/>
        <w:t>Basement Pump-out Maintenance</w:t>
      </w:r>
      <w:bookmarkEnd w:id="256"/>
      <w:bookmarkEnd w:id="257"/>
      <w:r w:rsidR="00E043A3" w:rsidRPr="002715D1">
        <w:rPr>
          <w:rFonts w:asciiTheme="minorHAnsi" w:hAnsiTheme="minorHAnsi" w:cstheme="minorHAnsi"/>
          <w:vanish/>
          <w:sz w:val="23"/>
          <w:szCs w:val="23"/>
        </w:rPr>
        <w:tab/>
      </w:r>
      <w:r w:rsidRPr="002715D1">
        <w:rPr>
          <w:rFonts w:asciiTheme="minorHAnsi" w:hAnsiTheme="minorHAnsi" w:cstheme="minorHAnsi"/>
          <w:vanish/>
          <w:sz w:val="23"/>
          <w:szCs w:val="23"/>
        </w:rPr>
        <w:t>G18</w:t>
      </w:r>
    </w:p>
    <w:p w14:paraId="7C8DDFBA" w14:textId="77777777" w:rsidR="00DF03A0" w:rsidRPr="002715D1" w:rsidRDefault="00DF03A0" w:rsidP="00824958">
      <w:pPr>
        <w:keepNext/>
        <w:keepLines/>
        <w:rPr>
          <w:rFonts w:asciiTheme="minorHAnsi" w:eastAsiaTheme="minorEastAsia" w:hAnsiTheme="minorHAnsi" w:cstheme="minorBidi"/>
          <w:sz w:val="23"/>
          <w:szCs w:val="23"/>
        </w:rPr>
      </w:pPr>
    </w:p>
    <w:p w14:paraId="55B39AC6" w14:textId="31B5BA1D" w:rsidR="00C77C9E" w:rsidRPr="002715D1" w:rsidRDefault="4028F3C1" w:rsidP="00824958">
      <w:pPr>
        <w:pStyle w:val="GCONDS"/>
        <w:keepNext/>
        <w:keepLine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Prior to issue of the relevant Occupation Certificate</w:t>
      </w:r>
      <w:r w:rsidR="000D4906"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a Maintenance Plan must be prepared for the basement stormwater pump-out system and submitted to the Principal Certifier for approval with the relevant Occupation Certificate documentation. The regime must specify that the system is to be regularly inspected and checked by qualified practitioners.</w:t>
      </w:r>
    </w:p>
    <w:p w14:paraId="66458B79" w14:textId="77777777" w:rsidR="00C77C9E" w:rsidRPr="002715D1" w:rsidRDefault="00C77C9E" w:rsidP="00792EE8">
      <w:pPr>
        <w:ind w:left="720"/>
        <w:rPr>
          <w:rFonts w:asciiTheme="minorHAnsi" w:eastAsiaTheme="minorEastAsia" w:hAnsiTheme="minorHAnsi" w:cstheme="minorBidi"/>
          <w:sz w:val="23"/>
          <w:szCs w:val="23"/>
        </w:rPr>
      </w:pPr>
    </w:p>
    <w:p w14:paraId="1504903A" w14:textId="77777777" w:rsidR="00C77C9E" w:rsidRPr="002715D1" w:rsidRDefault="4028F3C1"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basement stormwater pump-out system must be maintained in accordance with the approved Maintenance Regime at all times.</w:t>
      </w:r>
    </w:p>
    <w:p w14:paraId="6B1DD0CB" w14:textId="77777777" w:rsidR="00C77C9E" w:rsidRPr="002715D1" w:rsidRDefault="00C77C9E" w:rsidP="00792EE8">
      <w:pPr>
        <w:ind w:left="720" w:hanging="720"/>
        <w:rPr>
          <w:rFonts w:asciiTheme="minorHAnsi" w:eastAsiaTheme="minorEastAsia" w:hAnsiTheme="minorHAnsi" w:cstheme="minorBidi"/>
          <w:sz w:val="23"/>
          <w:szCs w:val="23"/>
        </w:rPr>
      </w:pPr>
    </w:p>
    <w:p w14:paraId="71DFDFC6" w14:textId="77777777" w:rsidR="00C77C9E" w:rsidRPr="002715D1" w:rsidRDefault="4028F3C1"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future provision for maintenance of the drainage system)</w:t>
      </w:r>
    </w:p>
    <w:p w14:paraId="34989BA7" w14:textId="77777777" w:rsidR="00C77C9E" w:rsidRPr="002715D1" w:rsidRDefault="00C77C9E" w:rsidP="00792EE8">
      <w:pPr>
        <w:ind w:left="1440" w:hanging="720"/>
        <w:rPr>
          <w:rFonts w:asciiTheme="minorHAnsi" w:eastAsiaTheme="minorEastAsia" w:hAnsiTheme="minorHAnsi" w:cstheme="minorBidi"/>
          <w:sz w:val="23"/>
          <w:szCs w:val="23"/>
        </w:rPr>
      </w:pPr>
    </w:p>
    <w:p w14:paraId="5D981EB9" w14:textId="77777777" w:rsidR="00C77C9E" w:rsidRPr="002715D1" w:rsidRDefault="4028F3C1" w:rsidP="00792EE8">
      <w:pPr>
        <w:pStyle w:val="Heading1"/>
        <w:keepNext w:val="0"/>
        <w:rPr>
          <w:rFonts w:asciiTheme="minorHAnsi" w:eastAsiaTheme="minorEastAsia" w:hAnsiTheme="minorHAnsi" w:cstheme="minorBidi"/>
          <w:sz w:val="23"/>
          <w:szCs w:val="23"/>
        </w:rPr>
      </w:pPr>
      <w:bookmarkStart w:id="258" w:name="_Toc366755498"/>
      <w:bookmarkStart w:id="259" w:name="_Toc184024996"/>
      <w:r w:rsidRPr="002715D1">
        <w:rPr>
          <w:rFonts w:asciiTheme="minorHAnsi" w:eastAsiaTheme="minorEastAsia" w:hAnsiTheme="minorHAnsi" w:cstheme="minorBidi"/>
          <w:sz w:val="23"/>
          <w:szCs w:val="23"/>
        </w:rPr>
        <w:t>Notification of New Address Developments</w:t>
      </w:r>
      <w:bookmarkEnd w:id="258"/>
      <w:bookmarkEnd w:id="259"/>
      <w:r w:rsidRPr="002715D1">
        <w:rPr>
          <w:rFonts w:asciiTheme="minorHAnsi" w:eastAsiaTheme="minorEastAsia" w:hAnsiTheme="minorHAnsi" w:cstheme="minorBidi"/>
          <w:sz w:val="23"/>
          <w:szCs w:val="23"/>
        </w:rPr>
        <w:t xml:space="preserve"> </w:t>
      </w:r>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G19</w:t>
      </w:r>
    </w:p>
    <w:p w14:paraId="2B628681" w14:textId="77777777" w:rsidR="00DF03A0" w:rsidRPr="002715D1" w:rsidRDefault="00DF03A0" w:rsidP="00792EE8">
      <w:pPr>
        <w:rPr>
          <w:rFonts w:asciiTheme="minorHAnsi" w:eastAsiaTheme="minorEastAsia" w:hAnsiTheme="minorHAnsi" w:cstheme="minorBidi"/>
          <w:sz w:val="23"/>
          <w:szCs w:val="23"/>
        </w:rPr>
      </w:pPr>
    </w:p>
    <w:p w14:paraId="2BC62C70" w14:textId="16789BD3" w:rsidR="00C77C9E" w:rsidRPr="002715D1" w:rsidRDefault="4028F3C1" w:rsidP="00792EE8">
      <w:pPr>
        <w:pStyle w:val="G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Prior to the relevant Occupation Certificate being issued, the person acting upon this consent must comply with the following:</w:t>
      </w:r>
    </w:p>
    <w:p w14:paraId="6CA38BB8" w14:textId="77777777" w:rsidR="00C77C9E" w:rsidRPr="002715D1" w:rsidRDefault="00C77C9E" w:rsidP="00792EE8">
      <w:pPr>
        <w:pStyle w:val="GCONDS"/>
        <w:numPr>
          <w:ilvl w:val="0"/>
          <w:numId w:val="0"/>
        </w:numPr>
        <w:ind w:left="709" w:hanging="709"/>
        <w:rPr>
          <w:rFonts w:asciiTheme="minorHAnsi" w:eastAsiaTheme="minorEastAsia" w:hAnsiTheme="minorHAnsi" w:cstheme="minorBidi"/>
          <w:sz w:val="19"/>
          <w:szCs w:val="19"/>
        </w:rPr>
      </w:pPr>
    </w:p>
    <w:p w14:paraId="5933F32D" w14:textId="740F788D" w:rsidR="00C77C9E" w:rsidRPr="002715D1" w:rsidRDefault="003C4944" w:rsidP="00792EE8">
      <w:pPr>
        <w:pStyle w:val="GCONDS"/>
        <w:numPr>
          <w:ilvl w:val="0"/>
          <w:numId w:val="0"/>
        </w:numPr>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w:t>
      </w:r>
      <w:r w:rsidRPr="002715D1">
        <w:rPr>
          <w:rFonts w:asciiTheme="minorHAnsi" w:eastAsiaTheme="minorEastAsia" w:hAnsiTheme="minorHAnsi" w:cstheme="minorBidi"/>
          <w:sz w:val="23"/>
          <w:szCs w:val="23"/>
        </w:rPr>
        <w:tab/>
      </w:r>
      <w:r w:rsidR="4028F3C1" w:rsidRPr="002715D1">
        <w:rPr>
          <w:rFonts w:asciiTheme="minorHAnsi" w:eastAsiaTheme="minorEastAsia" w:hAnsiTheme="minorHAnsi" w:cstheme="minorBidi"/>
          <w:sz w:val="23"/>
          <w:szCs w:val="23"/>
        </w:rPr>
        <w:t>Notify Australia Post of the address(es) as issued by Council and the location in plan form of any secondary, internal addresses, in relation to built public roads. Check Australia Post Website (</w:t>
      </w:r>
      <w:hyperlink r:id="rId13">
        <w:r w:rsidR="4028F3C1" w:rsidRPr="002715D1">
          <w:rPr>
            <w:rStyle w:val="Hyperlink"/>
            <w:rFonts w:asciiTheme="minorHAnsi" w:eastAsiaTheme="minorEastAsia" w:hAnsiTheme="minorHAnsi" w:cstheme="minorBidi"/>
            <w:sz w:val="23"/>
            <w:szCs w:val="23"/>
          </w:rPr>
          <w:t>www.auspost.com.au</w:t>
        </w:r>
      </w:hyperlink>
      <w:r w:rsidR="4028F3C1" w:rsidRPr="002715D1">
        <w:rPr>
          <w:rFonts w:asciiTheme="minorHAnsi" w:eastAsiaTheme="minorEastAsia" w:hAnsiTheme="minorHAnsi" w:cstheme="minorBidi"/>
          <w:sz w:val="23"/>
          <w:szCs w:val="23"/>
        </w:rPr>
        <w:t>) to find your nearest Australia Post Delivery Facility.</w:t>
      </w:r>
    </w:p>
    <w:p w14:paraId="3904DD64" w14:textId="77777777" w:rsidR="00C77C9E" w:rsidRPr="002715D1" w:rsidRDefault="00C77C9E" w:rsidP="00792EE8">
      <w:pPr>
        <w:ind w:left="720" w:hanging="720"/>
        <w:rPr>
          <w:rFonts w:asciiTheme="minorHAnsi" w:eastAsiaTheme="minorEastAsia" w:hAnsiTheme="minorHAnsi" w:cstheme="minorBidi"/>
          <w:sz w:val="23"/>
          <w:szCs w:val="23"/>
        </w:rPr>
      </w:pPr>
    </w:p>
    <w:p w14:paraId="0AAE0937" w14:textId="23B1A7C1" w:rsidR="00C77C9E"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6CA7A512" w:rsidRPr="002715D1">
        <w:rPr>
          <w:sz w:val="23"/>
          <w:szCs w:val="23"/>
        </w:rPr>
        <w:tab/>
      </w:r>
      <w:r w:rsidRPr="002715D1">
        <w:rPr>
          <w:rFonts w:asciiTheme="minorHAnsi" w:eastAsiaTheme="minorEastAsia" w:hAnsiTheme="minorHAnsi" w:cstheme="minorBidi"/>
          <w:sz w:val="23"/>
          <w:szCs w:val="23"/>
        </w:rPr>
        <w:t>To ensure that Council records are accurate, that house numbering complies with the requirements of Council’s House Numbering Policy and to assist emergency services)</w:t>
      </w:r>
    </w:p>
    <w:p w14:paraId="51A44C2F" w14:textId="77777777" w:rsidR="00C77C9E" w:rsidRPr="002715D1" w:rsidRDefault="00C77C9E" w:rsidP="00792EE8">
      <w:pPr>
        <w:rPr>
          <w:rFonts w:asciiTheme="minorHAnsi" w:eastAsiaTheme="minorEastAsia" w:hAnsiTheme="minorHAnsi" w:cstheme="minorBidi"/>
          <w:sz w:val="23"/>
          <w:szCs w:val="23"/>
        </w:rPr>
      </w:pPr>
    </w:p>
    <w:p w14:paraId="270B92AC" w14:textId="77777777" w:rsidR="00C77C9E" w:rsidRPr="002715D1" w:rsidRDefault="4028F3C1" w:rsidP="00792EE8">
      <w:pPr>
        <w:pStyle w:val="Heading1"/>
        <w:keepNext w:val="0"/>
        <w:rPr>
          <w:rFonts w:asciiTheme="minorHAnsi" w:eastAsiaTheme="minorEastAsia" w:hAnsiTheme="minorHAnsi" w:cstheme="minorBidi"/>
          <w:sz w:val="23"/>
          <w:szCs w:val="23"/>
        </w:rPr>
      </w:pPr>
      <w:bookmarkStart w:id="260" w:name="_Toc366755499"/>
      <w:bookmarkStart w:id="261" w:name="_Toc184024997"/>
      <w:r w:rsidRPr="002715D1">
        <w:rPr>
          <w:rFonts w:asciiTheme="minorHAnsi" w:eastAsiaTheme="minorEastAsia" w:hAnsiTheme="minorHAnsi" w:cstheme="minorBidi"/>
          <w:sz w:val="23"/>
          <w:szCs w:val="23"/>
        </w:rPr>
        <w:t>Asbestos Clearance Certificate</w:t>
      </w:r>
      <w:bookmarkEnd w:id="260"/>
      <w:bookmarkEnd w:id="261"/>
      <w:r w:rsidRPr="002715D1">
        <w:rPr>
          <w:rFonts w:asciiTheme="minorHAnsi" w:hAnsiTheme="minorHAnsi" w:cstheme="minorHAnsi"/>
          <w:vanish/>
          <w:sz w:val="23"/>
          <w:szCs w:val="23"/>
        </w:rPr>
        <w:t xml:space="preserve"> </w:t>
      </w:r>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G20</w:t>
      </w:r>
    </w:p>
    <w:p w14:paraId="03EA3795" w14:textId="77777777" w:rsidR="00DF03A0" w:rsidRPr="002715D1" w:rsidRDefault="00DF03A0" w:rsidP="00792EE8">
      <w:pPr>
        <w:rPr>
          <w:rFonts w:asciiTheme="minorHAnsi" w:eastAsiaTheme="minorEastAsia" w:hAnsiTheme="minorHAnsi" w:cstheme="minorBidi"/>
          <w:sz w:val="23"/>
          <w:szCs w:val="23"/>
        </w:rPr>
      </w:pPr>
    </w:p>
    <w:p w14:paraId="53CF8EB0" w14:textId="60239753" w:rsidR="00C77C9E" w:rsidRPr="002715D1" w:rsidRDefault="4028F3C1" w:rsidP="00792EE8">
      <w:pPr>
        <w:pStyle w:val="G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For building works where asbestos</w:t>
      </w:r>
      <w:r w:rsidR="00383BA7"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based products have been removed or altered, an asbestos clearance certificate signed by an appropriately qualified person (being an Occupational Hygienist or Environmental Consultant) must be submitted to and approved by the Principal Certifier (and a copy forwarded to Council if it is not the Principal Certifier) for the building work prior to the issue of the relevant Occupation Certificate</w:t>
      </w:r>
      <w:r w:rsidR="008B0459"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 xml:space="preserve"> </w:t>
      </w:r>
      <w:r w:rsidR="008B0459" w:rsidRPr="002715D1">
        <w:rPr>
          <w:rFonts w:asciiTheme="minorHAnsi" w:eastAsiaTheme="minorEastAsia" w:hAnsiTheme="minorHAnsi" w:cstheme="minorBidi"/>
          <w:sz w:val="23"/>
          <w:szCs w:val="23"/>
        </w:rPr>
        <w:t>The</w:t>
      </w:r>
      <w:r w:rsidRPr="002715D1">
        <w:rPr>
          <w:rFonts w:asciiTheme="minorHAnsi" w:eastAsiaTheme="minorEastAsia" w:hAnsiTheme="minorHAnsi" w:cstheme="minorBidi"/>
          <w:sz w:val="23"/>
          <w:szCs w:val="23"/>
        </w:rPr>
        <w:t xml:space="preserve"> asbestos clearance certificate must certify the following: </w:t>
      </w:r>
    </w:p>
    <w:p w14:paraId="5CA1D03A" w14:textId="77777777" w:rsidR="00C77C9E" w:rsidRPr="002715D1" w:rsidRDefault="00C77C9E" w:rsidP="00792EE8">
      <w:pPr>
        <w:ind w:left="720" w:hanging="720"/>
        <w:rPr>
          <w:rFonts w:asciiTheme="minorHAnsi" w:eastAsiaTheme="minorEastAsia" w:hAnsiTheme="minorHAnsi" w:cstheme="minorBidi"/>
          <w:sz w:val="21"/>
          <w:szCs w:val="21"/>
        </w:rPr>
      </w:pPr>
    </w:p>
    <w:p w14:paraId="46BE2D31" w14:textId="6EF4CA4C" w:rsidR="00C77C9E" w:rsidRPr="002715D1" w:rsidRDefault="4028F3C1" w:rsidP="00F8058B">
      <w:pPr>
        <w:numPr>
          <w:ilvl w:val="1"/>
          <w:numId w:val="41"/>
        </w:numPr>
        <w:tabs>
          <w:tab w:val="clear" w:pos="1800"/>
          <w:tab w:val="num" w:pos="1440"/>
        </w:tabs>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building/land is free of asbestos; or</w:t>
      </w:r>
    </w:p>
    <w:p w14:paraId="08D88EC4" w14:textId="4001B76D" w:rsidR="00C77C9E" w:rsidRPr="002715D1" w:rsidRDefault="4028F3C1" w:rsidP="00F8058B">
      <w:pPr>
        <w:numPr>
          <w:ilvl w:val="1"/>
          <w:numId w:val="41"/>
        </w:numPr>
        <w:tabs>
          <w:tab w:val="clear" w:pos="1800"/>
          <w:tab w:val="num" w:pos="1440"/>
        </w:tabs>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building/land has asbestos that is presently deemed safe. </w:t>
      </w:r>
    </w:p>
    <w:p w14:paraId="76E9A022" w14:textId="77777777" w:rsidR="00C77C9E" w:rsidRPr="002715D1" w:rsidRDefault="00C77C9E" w:rsidP="00792EE8">
      <w:pPr>
        <w:rPr>
          <w:rFonts w:asciiTheme="minorHAnsi" w:eastAsiaTheme="minorEastAsia" w:hAnsiTheme="minorHAnsi" w:cstheme="minorBidi"/>
          <w:sz w:val="21"/>
          <w:szCs w:val="21"/>
        </w:rPr>
      </w:pPr>
    </w:p>
    <w:p w14:paraId="7BB13B9F" w14:textId="77777777" w:rsidR="00C77C9E" w:rsidRPr="002715D1" w:rsidRDefault="4028F3C1" w:rsidP="00792EE8">
      <w:pPr>
        <w:ind w:left="709"/>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certificate must also be accompanied by tipping receipts, which detail that all asbestos waste has been disposed of at an approved asbestos waste disposal depot. If asbestos is retained on site the certificate must identify the type, location, use, condition and amount of such material.</w:t>
      </w:r>
    </w:p>
    <w:p w14:paraId="59494BF4" w14:textId="77777777" w:rsidR="00C77C9E" w:rsidRPr="002715D1" w:rsidRDefault="00C77C9E" w:rsidP="00792EE8">
      <w:pPr>
        <w:ind w:left="709"/>
        <w:rPr>
          <w:rFonts w:asciiTheme="minorHAnsi" w:eastAsiaTheme="minorEastAsia" w:hAnsiTheme="minorHAnsi" w:cstheme="minorBidi"/>
          <w:sz w:val="23"/>
          <w:szCs w:val="23"/>
        </w:rPr>
      </w:pPr>
    </w:p>
    <w:p w14:paraId="6BF3BFF5" w14:textId="0D4042D7" w:rsidR="00C77C9E" w:rsidRPr="002715D1" w:rsidRDefault="4028F3C1" w:rsidP="00792EE8">
      <w:pPr>
        <w:ind w:left="1418" w:hanging="709"/>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Note:</w:t>
      </w:r>
      <w:r w:rsidR="00C77C9E" w:rsidRPr="002715D1">
        <w:rPr>
          <w:sz w:val="23"/>
          <w:szCs w:val="23"/>
        </w:rPr>
        <w:tab/>
      </w:r>
      <w:r w:rsidRPr="002715D1">
        <w:rPr>
          <w:rFonts w:asciiTheme="minorHAnsi" w:eastAsiaTheme="minorEastAsia" w:hAnsiTheme="minorHAnsi" w:cstheme="minorBidi"/>
          <w:sz w:val="23"/>
          <w:szCs w:val="23"/>
        </w:rPr>
        <w:t xml:space="preserve">Further details of licensed asbestos waste disposal facilities can be obtained from </w:t>
      </w:r>
      <w:r w:rsidRPr="002715D1">
        <w:rPr>
          <w:rFonts w:asciiTheme="minorHAnsi" w:eastAsiaTheme="minorEastAsia" w:hAnsiTheme="minorHAnsi" w:cstheme="minorBidi"/>
          <w:color w:val="0000EE"/>
          <w:sz w:val="23"/>
          <w:szCs w:val="23"/>
          <w:u w:val="single"/>
        </w:rPr>
        <w:t>www.epa.nsw.gov.au</w:t>
      </w:r>
      <w:r w:rsidRPr="002715D1">
        <w:rPr>
          <w:rFonts w:asciiTheme="minorHAnsi" w:eastAsiaTheme="minorEastAsia" w:hAnsiTheme="minorHAnsi" w:cstheme="minorBidi"/>
          <w:color w:val="0000EE"/>
          <w:sz w:val="23"/>
          <w:szCs w:val="23"/>
        </w:rPr>
        <w:t>.</w:t>
      </w:r>
    </w:p>
    <w:p w14:paraId="0117FE90" w14:textId="77777777" w:rsidR="00C77C9E" w:rsidRPr="002715D1" w:rsidRDefault="00C77C9E" w:rsidP="00792EE8">
      <w:pPr>
        <w:ind w:left="709"/>
        <w:rPr>
          <w:rFonts w:asciiTheme="minorHAnsi" w:eastAsiaTheme="minorEastAsia" w:hAnsiTheme="minorHAnsi" w:cstheme="minorBidi"/>
          <w:sz w:val="23"/>
          <w:szCs w:val="23"/>
        </w:rPr>
      </w:pPr>
    </w:p>
    <w:p w14:paraId="108D84CD" w14:textId="57A6E20C" w:rsidR="00C77C9E"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that building works involving asbestos</w:t>
      </w:r>
      <w:r w:rsidR="008B3AAB" w:rsidRPr="002715D1">
        <w:rPr>
          <w:rFonts w:asciiTheme="minorHAnsi" w:eastAsiaTheme="minorEastAsia" w:hAnsiTheme="minorHAnsi" w:cstheme="minorBidi"/>
          <w:sz w:val="23"/>
          <w:szCs w:val="23"/>
        </w:rPr>
        <w:t>-</w:t>
      </w:r>
      <w:r w:rsidRPr="002715D1">
        <w:rPr>
          <w:rFonts w:asciiTheme="minorHAnsi" w:eastAsiaTheme="minorEastAsia" w:hAnsiTheme="minorHAnsi" w:cstheme="minorBidi"/>
          <w:sz w:val="23"/>
          <w:szCs w:val="23"/>
        </w:rPr>
        <w:t>based products are safe for occupation and will pose no health risks to occupants)</w:t>
      </w:r>
    </w:p>
    <w:p w14:paraId="75412630" w14:textId="77777777" w:rsidR="00C77C9E" w:rsidRPr="002715D1" w:rsidRDefault="00C77C9E" w:rsidP="00792EE8">
      <w:pPr>
        <w:rPr>
          <w:rFonts w:asciiTheme="minorHAnsi" w:eastAsiaTheme="minorEastAsia" w:hAnsiTheme="minorHAnsi" w:cstheme="minorBidi"/>
          <w:sz w:val="23"/>
          <w:szCs w:val="23"/>
        </w:rPr>
      </w:pPr>
    </w:p>
    <w:p w14:paraId="5F62F6CC" w14:textId="77777777" w:rsidR="00C77C9E" w:rsidRPr="002715D1" w:rsidRDefault="4028F3C1" w:rsidP="00792EE8">
      <w:pPr>
        <w:pStyle w:val="Heading1"/>
        <w:keepNext w:val="0"/>
        <w:rPr>
          <w:rFonts w:asciiTheme="minorHAnsi" w:eastAsiaTheme="minorEastAsia" w:hAnsiTheme="minorHAnsi" w:cstheme="minorBidi"/>
          <w:sz w:val="23"/>
          <w:szCs w:val="23"/>
        </w:rPr>
      </w:pPr>
      <w:bookmarkStart w:id="262" w:name="_Toc366755501"/>
      <w:bookmarkStart w:id="263" w:name="_Toc184024999"/>
      <w:r w:rsidRPr="002715D1">
        <w:rPr>
          <w:rFonts w:asciiTheme="minorHAnsi" w:eastAsiaTheme="minorEastAsia" w:hAnsiTheme="minorHAnsi" w:cstheme="minorBidi"/>
          <w:sz w:val="23"/>
          <w:szCs w:val="23"/>
        </w:rPr>
        <w:t>Vehicle Egress Signs</w:t>
      </w:r>
      <w:bookmarkEnd w:id="262"/>
      <w:bookmarkEnd w:id="263"/>
      <w:r w:rsidR="00C77C9E" w:rsidRPr="002715D1">
        <w:rPr>
          <w:sz w:val="23"/>
          <w:szCs w:val="23"/>
        </w:rPr>
        <w:tab/>
      </w:r>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G22</w:t>
      </w:r>
    </w:p>
    <w:p w14:paraId="5B4A0C6C" w14:textId="77777777" w:rsidR="00DF03A0" w:rsidRPr="002715D1" w:rsidRDefault="00DF03A0" w:rsidP="00792EE8">
      <w:pPr>
        <w:rPr>
          <w:rFonts w:asciiTheme="minorHAnsi" w:eastAsiaTheme="minorEastAsia" w:hAnsiTheme="minorHAnsi" w:cstheme="minorBidi"/>
          <w:sz w:val="23"/>
          <w:szCs w:val="23"/>
        </w:rPr>
      </w:pPr>
    </w:p>
    <w:p w14:paraId="6C356969" w14:textId="43381751" w:rsidR="00C77C9E" w:rsidRPr="002715D1" w:rsidRDefault="4028F3C1" w:rsidP="00792EE8">
      <w:pPr>
        <w:pStyle w:val="G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Prior to the issue of the relevant Occupation Certificate</w:t>
      </w:r>
      <w:r w:rsidRPr="002715D1">
        <w:rPr>
          <w:rFonts w:asciiTheme="minorHAnsi" w:eastAsiaTheme="minorEastAsia" w:hAnsiTheme="minorHAnsi" w:cstheme="minorBidi"/>
          <w:b/>
          <w:bCs/>
          <w:i/>
          <w:iCs/>
          <w:sz w:val="23"/>
          <w:szCs w:val="23"/>
        </w:rPr>
        <w:t xml:space="preserve">, </w:t>
      </w:r>
      <w:r w:rsidRPr="002715D1">
        <w:rPr>
          <w:rFonts w:asciiTheme="minorHAnsi" w:eastAsiaTheme="minorEastAsia" w:hAnsiTheme="minorHAnsi" w:cstheme="minorBidi"/>
          <w:sz w:val="23"/>
          <w:szCs w:val="23"/>
        </w:rPr>
        <w:t>appropriate sign(s) must be provided and maintained within the site at the point(s) of vehicular egress to ensure all vehicles stop before proceeding onto the public way.</w:t>
      </w:r>
    </w:p>
    <w:p w14:paraId="5819CBC4" w14:textId="77777777" w:rsidR="00C77C9E" w:rsidRPr="002715D1" w:rsidRDefault="00C77C9E" w:rsidP="00792EE8">
      <w:pPr>
        <w:rPr>
          <w:rFonts w:asciiTheme="minorHAnsi" w:eastAsiaTheme="minorEastAsia" w:hAnsiTheme="minorHAnsi" w:cstheme="minorBidi"/>
          <w:sz w:val="23"/>
          <w:szCs w:val="23"/>
        </w:rPr>
      </w:pPr>
    </w:p>
    <w:p w14:paraId="70AB0A52" w14:textId="77777777" w:rsidR="00C77C9E"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pedestrian safety)</w:t>
      </w:r>
    </w:p>
    <w:p w14:paraId="7662DC10" w14:textId="77777777" w:rsidR="00C77C9E" w:rsidRPr="002715D1" w:rsidRDefault="00C77C9E" w:rsidP="00B50139">
      <w:pPr>
        <w:tabs>
          <w:tab w:val="left" w:pos="2160"/>
        </w:tabs>
        <w:rPr>
          <w:rFonts w:asciiTheme="minorHAnsi" w:eastAsiaTheme="minorEastAsia" w:hAnsiTheme="minorHAnsi" w:cstheme="minorBidi"/>
          <w:sz w:val="23"/>
          <w:szCs w:val="23"/>
        </w:rPr>
      </w:pPr>
    </w:p>
    <w:p w14:paraId="49A13C36" w14:textId="77777777" w:rsidR="00C77C9E" w:rsidRPr="002715D1" w:rsidRDefault="4028F3C1" w:rsidP="00B227C5">
      <w:pPr>
        <w:pStyle w:val="Heading1"/>
        <w:keepLines/>
        <w:rPr>
          <w:rFonts w:asciiTheme="minorHAnsi" w:eastAsiaTheme="minorEastAsia" w:hAnsiTheme="minorHAnsi" w:cstheme="minorBidi"/>
          <w:sz w:val="23"/>
          <w:szCs w:val="23"/>
        </w:rPr>
      </w:pPr>
      <w:bookmarkStart w:id="264" w:name="_Toc366755504"/>
      <w:bookmarkStart w:id="265" w:name="_Toc184025002"/>
      <w:r w:rsidRPr="002715D1">
        <w:rPr>
          <w:rFonts w:asciiTheme="minorHAnsi" w:eastAsiaTheme="minorEastAsia" w:hAnsiTheme="minorHAnsi" w:cstheme="minorBidi"/>
          <w:sz w:val="23"/>
          <w:szCs w:val="23"/>
        </w:rPr>
        <w:t>Height</w:t>
      </w:r>
      <w:bookmarkEnd w:id="264"/>
      <w:bookmarkEnd w:id="265"/>
      <w:r w:rsidR="00C77C9E" w:rsidRPr="002715D1">
        <w:rPr>
          <w:sz w:val="23"/>
          <w:szCs w:val="23"/>
        </w:rPr>
        <w:tab/>
      </w:r>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G25</w:t>
      </w:r>
    </w:p>
    <w:p w14:paraId="667CAC22" w14:textId="77777777" w:rsidR="00DF03A0" w:rsidRPr="002715D1" w:rsidRDefault="00DF03A0" w:rsidP="00792EE8">
      <w:pPr>
        <w:rPr>
          <w:rFonts w:asciiTheme="minorHAnsi" w:eastAsiaTheme="minorEastAsia" w:hAnsiTheme="minorHAnsi" w:cstheme="minorBidi"/>
          <w:sz w:val="23"/>
          <w:szCs w:val="23"/>
        </w:rPr>
      </w:pPr>
    </w:p>
    <w:p w14:paraId="29FC87D5" w14:textId="3D4BBB62" w:rsidR="00C77C9E" w:rsidRPr="002715D1" w:rsidRDefault="4028F3C1" w:rsidP="00792EE8">
      <w:pPr>
        <w:pStyle w:val="G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Upon completion of the works and prior to the issue of the relevant Occupation Certificate the RL of the development measured at </w:t>
      </w:r>
      <w:r w:rsidR="004D620C" w:rsidRPr="002715D1">
        <w:rPr>
          <w:rFonts w:asciiTheme="minorHAnsi" w:eastAsiaTheme="minorEastAsia" w:hAnsiTheme="minorHAnsi" w:cstheme="minorBidi"/>
          <w:sz w:val="23"/>
          <w:szCs w:val="23"/>
        </w:rPr>
        <w:t>RL266.74</w:t>
      </w:r>
      <w:r w:rsidRPr="002715D1">
        <w:rPr>
          <w:rFonts w:asciiTheme="minorHAnsi" w:eastAsiaTheme="minorEastAsia" w:hAnsiTheme="minorHAnsi" w:cstheme="minorBidi"/>
          <w:sz w:val="23"/>
          <w:szCs w:val="23"/>
        </w:rPr>
        <w:t xml:space="preserve"> must be surveyed and certified by an appropriately qualified and practising surveyor as compliant with the maximum approved levels in accordance with </w:t>
      </w:r>
      <w:r w:rsidR="004D620C" w:rsidRPr="002715D1">
        <w:rPr>
          <w:rFonts w:asciiTheme="minorHAnsi" w:eastAsiaTheme="minorEastAsia" w:hAnsiTheme="minorHAnsi" w:cstheme="minorBidi"/>
          <w:sz w:val="23"/>
          <w:szCs w:val="23"/>
        </w:rPr>
        <w:t>the approved</w:t>
      </w:r>
      <w:r w:rsidRPr="002715D1">
        <w:rPr>
          <w:rFonts w:asciiTheme="minorHAnsi" w:eastAsiaTheme="minorEastAsia" w:hAnsiTheme="minorHAnsi" w:cstheme="minorBidi"/>
          <w:sz w:val="23"/>
          <w:szCs w:val="23"/>
        </w:rPr>
        <w:t xml:space="preserve"> plan</w:t>
      </w:r>
      <w:r w:rsidR="004D620C" w:rsidRPr="002715D1">
        <w:rPr>
          <w:rFonts w:asciiTheme="minorHAnsi" w:eastAsiaTheme="minorEastAsia" w:hAnsiTheme="minorHAnsi" w:cstheme="minorBidi"/>
          <w:sz w:val="23"/>
          <w:szCs w:val="23"/>
        </w:rPr>
        <w:t>s</w:t>
      </w:r>
      <w:r w:rsidRPr="002715D1">
        <w:rPr>
          <w:rFonts w:asciiTheme="minorHAnsi" w:eastAsiaTheme="minorEastAsia" w:hAnsiTheme="minorHAnsi" w:cstheme="minorBidi"/>
          <w:sz w:val="23"/>
          <w:szCs w:val="23"/>
        </w:rPr>
        <w:t xml:space="preserve"> showing height.  This survey and certification must be submitted to the Principal Certifier with the application for the relevant Occupation Certificate and a copy provided to Council (if it is not the Principal Certifier).</w:t>
      </w:r>
    </w:p>
    <w:p w14:paraId="57F3CAAC" w14:textId="77777777" w:rsidR="00C77C9E" w:rsidRPr="002715D1" w:rsidRDefault="00C77C9E" w:rsidP="00792EE8">
      <w:pPr>
        <w:rPr>
          <w:rFonts w:asciiTheme="minorHAnsi" w:eastAsiaTheme="minorEastAsia" w:hAnsiTheme="minorHAnsi" w:cstheme="minorBidi"/>
          <w:sz w:val="23"/>
          <w:szCs w:val="23"/>
        </w:rPr>
      </w:pPr>
    </w:p>
    <w:p w14:paraId="3EB30F96" w14:textId="77777777" w:rsidR="00C77C9E"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compliance with the terms of this development consent)</w:t>
      </w:r>
    </w:p>
    <w:p w14:paraId="7669C4EE" w14:textId="77777777" w:rsidR="00C77C9E" w:rsidRPr="002715D1" w:rsidRDefault="00C77C9E" w:rsidP="00792EE8">
      <w:pPr>
        <w:rPr>
          <w:rFonts w:asciiTheme="minorHAnsi" w:eastAsiaTheme="minorEastAsia" w:hAnsiTheme="minorHAnsi" w:cstheme="minorBidi"/>
          <w:sz w:val="23"/>
          <w:szCs w:val="23"/>
        </w:rPr>
      </w:pPr>
    </w:p>
    <w:p w14:paraId="4541FE2D" w14:textId="7A398365" w:rsidR="00E8675C" w:rsidRPr="002715D1" w:rsidRDefault="4028F3C1" w:rsidP="00792EE8">
      <w:pPr>
        <w:pStyle w:val="Heading1"/>
        <w:keepNext w:val="0"/>
        <w:rPr>
          <w:rFonts w:asciiTheme="minorHAnsi" w:eastAsiaTheme="minorEastAsia" w:hAnsiTheme="minorHAnsi" w:cstheme="minorBidi"/>
          <w:sz w:val="23"/>
          <w:szCs w:val="23"/>
        </w:rPr>
      </w:pPr>
      <w:bookmarkStart w:id="266" w:name="_Toc184025003"/>
      <w:r w:rsidRPr="002715D1">
        <w:rPr>
          <w:rFonts w:asciiTheme="minorHAnsi" w:eastAsiaTheme="minorEastAsia" w:hAnsiTheme="minorHAnsi" w:cstheme="minorBidi"/>
          <w:sz w:val="23"/>
          <w:szCs w:val="23"/>
        </w:rPr>
        <w:t>Final Survey</w:t>
      </w:r>
      <w:bookmarkEnd w:id="266"/>
      <w:r w:rsidR="00E8675C" w:rsidRPr="002715D1">
        <w:rPr>
          <w:rFonts w:asciiTheme="minorHAnsi" w:hAnsiTheme="minorHAnsi" w:cstheme="minorHAnsi"/>
          <w:vanish/>
          <w:sz w:val="23"/>
          <w:szCs w:val="23"/>
        </w:rPr>
        <w:tab/>
      </w:r>
      <w:r w:rsidRPr="002715D1">
        <w:rPr>
          <w:rFonts w:asciiTheme="minorHAnsi" w:hAnsiTheme="minorHAnsi" w:cstheme="minorHAnsi"/>
          <w:vanish/>
          <w:sz w:val="23"/>
          <w:szCs w:val="23"/>
        </w:rPr>
        <w:t>G</w:t>
      </w:r>
      <w:r w:rsidR="008D4397" w:rsidRPr="002715D1">
        <w:rPr>
          <w:rFonts w:asciiTheme="minorHAnsi" w:hAnsiTheme="minorHAnsi" w:cstheme="minorHAnsi"/>
          <w:vanish/>
          <w:sz w:val="23"/>
          <w:szCs w:val="23"/>
        </w:rPr>
        <w:t>6</w:t>
      </w:r>
    </w:p>
    <w:p w14:paraId="2E8C4EF4" w14:textId="77777777" w:rsidR="00D16061" w:rsidRPr="002715D1" w:rsidRDefault="00D16061" w:rsidP="00792EE8">
      <w:pPr>
        <w:rPr>
          <w:rFonts w:asciiTheme="minorHAnsi" w:eastAsiaTheme="minorEastAsia" w:hAnsiTheme="minorHAnsi" w:cstheme="minorBidi"/>
          <w:sz w:val="23"/>
          <w:szCs w:val="23"/>
        </w:rPr>
      </w:pPr>
    </w:p>
    <w:p w14:paraId="0D8FE5F0" w14:textId="7C1346CB" w:rsidR="00600E8B" w:rsidRPr="002715D1" w:rsidRDefault="4028F3C1" w:rsidP="00792EE8">
      <w:pPr>
        <w:pStyle w:val="G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Upon completion of the works and prior to the issue of the </w:t>
      </w:r>
      <w:r w:rsidR="00D82292" w:rsidRPr="002715D1">
        <w:rPr>
          <w:rFonts w:asciiTheme="minorHAnsi" w:eastAsiaTheme="minorEastAsia" w:hAnsiTheme="minorHAnsi" w:cstheme="minorBidi"/>
          <w:sz w:val="23"/>
          <w:szCs w:val="23"/>
        </w:rPr>
        <w:t xml:space="preserve">relevant </w:t>
      </w:r>
      <w:r w:rsidR="00353C7C" w:rsidRPr="002715D1">
        <w:rPr>
          <w:rFonts w:asciiTheme="minorHAnsi" w:eastAsiaTheme="minorEastAsia" w:hAnsiTheme="minorHAnsi" w:cstheme="minorBidi"/>
          <w:sz w:val="23"/>
          <w:szCs w:val="23"/>
        </w:rPr>
        <w:t xml:space="preserve">Occupation </w:t>
      </w:r>
      <w:r w:rsidRPr="002715D1">
        <w:rPr>
          <w:rFonts w:asciiTheme="minorHAnsi" w:eastAsiaTheme="minorEastAsia" w:hAnsiTheme="minorHAnsi" w:cstheme="minorBidi"/>
          <w:sz w:val="23"/>
          <w:szCs w:val="23"/>
        </w:rPr>
        <w:t>Certificate a final survey of the development and site is to be carried out by an appropriately qualified and practising registered surveyor to demonstrate whether the completed works encroach on any public or private property, both above and below the ground.</w:t>
      </w:r>
    </w:p>
    <w:p w14:paraId="6474E5B4" w14:textId="77777777" w:rsidR="00600E8B" w:rsidRPr="002715D1" w:rsidRDefault="00600E8B" w:rsidP="00792EE8">
      <w:pPr>
        <w:rPr>
          <w:rFonts w:asciiTheme="minorHAnsi" w:eastAsiaTheme="minorEastAsia" w:hAnsiTheme="minorHAnsi" w:cstheme="minorBidi"/>
          <w:sz w:val="23"/>
          <w:szCs w:val="23"/>
        </w:rPr>
      </w:pPr>
    </w:p>
    <w:p w14:paraId="739D201A" w14:textId="77777777" w:rsidR="00600E8B"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(Reason: </w:t>
      </w:r>
      <w:r w:rsidR="00600E8B" w:rsidRPr="002715D1">
        <w:rPr>
          <w:sz w:val="23"/>
          <w:szCs w:val="23"/>
        </w:rPr>
        <w:tab/>
      </w:r>
      <w:r w:rsidRPr="002715D1">
        <w:rPr>
          <w:rFonts w:asciiTheme="minorHAnsi" w:eastAsiaTheme="minorEastAsia" w:hAnsiTheme="minorHAnsi" w:cstheme="minorBidi"/>
          <w:sz w:val="23"/>
          <w:szCs w:val="23"/>
        </w:rPr>
        <w:t>To ensure compliance with the terms of this development consent and identify any encroachments outside the site boundaries.</w:t>
      </w:r>
    </w:p>
    <w:p w14:paraId="451C0113" w14:textId="77777777" w:rsidR="00600E8B" w:rsidRPr="002715D1" w:rsidRDefault="00600E8B" w:rsidP="00792EE8">
      <w:pPr>
        <w:rPr>
          <w:rFonts w:asciiTheme="minorHAnsi" w:eastAsiaTheme="minorEastAsia" w:hAnsiTheme="minorHAnsi" w:cstheme="minorBidi"/>
          <w:sz w:val="23"/>
          <w:szCs w:val="23"/>
        </w:rPr>
      </w:pPr>
    </w:p>
    <w:p w14:paraId="52B4DDB0" w14:textId="49610E63" w:rsidR="00C77C9E" w:rsidRPr="002715D1" w:rsidRDefault="4028F3C1" w:rsidP="00792EE8">
      <w:pPr>
        <w:pStyle w:val="Heading1"/>
        <w:rPr>
          <w:rFonts w:asciiTheme="minorHAnsi" w:eastAsiaTheme="minorEastAsia" w:hAnsiTheme="minorHAnsi" w:cstheme="minorBidi"/>
          <w:sz w:val="23"/>
          <w:szCs w:val="23"/>
        </w:rPr>
      </w:pPr>
      <w:bookmarkStart w:id="267" w:name="_Toc366755505"/>
      <w:bookmarkStart w:id="268" w:name="_Toc184025004"/>
      <w:r w:rsidRPr="002715D1">
        <w:rPr>
          <w:rFonts w:asciiTheme="minorHAnsi" w:eastAsiaTheme="minorEastAsia" w:hAnsiTheme="minorHAnsi" w:cstheme="minorBidi"/>
          <w:sz w:val="23"/>
          <w:szCs w:val="23"/>
        </w:rPr>
        <w:t>Sydney Water</w:t>
      </w:r>
      <w:bookmarkEnd w:id="267"/>
      <w:bookmarkEnd w:id="268"/>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G2</w:t>
      </w:r>
      <w:r w:rsidR="008D4397" w:rsidRPr="002715D1">
        <w:rPr>
          <w:rFonts w:asciiTheme="minorHAnsi" w:hAnsiTheme="minorHAnsi" w:cstheme="minorHAnsi"/>
          <w:vanish/>
          <w:sz w:val="23"/>
          <w:szCs w:val="23"/>
        </w:rPr>
        <w:t>7</w:t>
      </w:r>
    </w:p>
    <w:p w14:paraId="71752637" w14:textId="77777777" w:rsidR="00C77C9E" w:rsidRPr="002715D1" w:rsidRDefault="00C77C9E" w:rsidP="00792EE8">
      <w:pPr>
        <w:pStyle w:val="CCONDS"/>
        <w:rPr>
          <w:rFonts w:asciiTheme="minorHAnsi" w:eastAsiaTheme="minorEastAsia" w:hAnsiTheme="minorHAnsi" w:cstheme="minorBidi"/>
          <w:sz w:val="23"/>
          <w:szCs w:val="23"/>
        </w:rPr>
      </w:pPr>
    </w:p>
    <w:p w14:paraId="3647EDD6" w14:textId="69AD92DA" w:rsidR="00C77C9E" w:rsidRPr="002715D1" w:rsidRDefault="4028F3C1" w:rsidP="00792EE8">
      <w:pPr>
        <w:pStyle w:val="G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 section 73 Compliance Certificate under </w:t>
      </w:r>
      <w:r w:rsidRPr="002715D1">
        <w:rPr>
          <w:rFonts w:asciiTheme="minorHAnsi" w:eastAsiaTheme="minorEastAsia" w:hAnsiTheme="minorHAnsi" w:cstheme="minorBidi"/>
          <w:i/>
          <w:iCs/>
          <w:sz w:val="23"/>
          <w:szCs w:val="23"/>
        </w:rPr>
        <w:t>the Sydney Water Act 1994</w:t>
      </w:r>
      <w:r w:rsidRPr="002715D1">
        <w:rPr>
          <w:rFonts w:asciiTheme="minorHAnsi" w:eastAsiaTheme="minorEastAsia" w:hAnsiTheme="minorHAnsi" w:cstheme="minorBidi"/>
          <w:sz w:val="23"/>
          <w:szCs w:val="23"/>
        </w:rPr>
        <w:t xml:space="preserve"> must be obtained. </w:t>
      </w:r>
    </w:p>
    <w:p w14:paraId="007C0D47" w14:textId="77777777" w:rsidR="00C77C9E" w:rsidRPr="002715D1" w:rsidRDefault="00C77C9E" w:rsidP="00792EE8">
      <w:pPr>
        <w:rPr>
          <w:rFonts w:asciiTheme="minorHAnsi" w:eastAsiaTheme="minorEastAsia" w:hAnsiTheme="minorHAnsi" w:cstheme="minorBidi"/>
          <w:sz w:val="19"/>
          <w:szCs w:val="19"/>
        </w:rPr>
      </w:pPr>
    </w:p>
    <w:p w14:paraId="32160ACD" w14:textId="7FCAD059" w:rsidR="00C77C9E" w:rsidRPr="002715D1" w:rsidRDefault="4028F3C1"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final section 73 Certificate must be submitted to the Principal Certifier prior to release of any linen plan for subdivision or prior to occupation of the development, whichever is the earlier.</w:t>
      </w:r>
    </w:p>
    <w:p w14:paraId="12A9222F" w14:textId="77777777" w:rsidR="00C77C9E" w:rsidRPr="002715D1" w:rsidRDefault="00C77C9E" w:rsidP="00792EE8">
      <w:pPr>
        <w:ind w:left="720"/>
        <w:rPr>
          <w:rFonts w:asciiTheme="minorHAnsi" w:eastAsiaTheme="minorEastAsia" w:hAnsiTheme="minorHAnsi" w:cstheme="minorBidi"/>
          <w:sz w:val="21"/>
          <w:szCs w:val="21"/>
        </w:rPr>
      </w:pPr>
    </w:p>
    <w:p w14:paraId="7D911D87" w14:textId="79FF7CC6" w:rsidR="00C77C9E" w:rsidRPr="002715D1" w:rsidRDefault="4028F3C1"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section 73 Certificate must be submitted to the Principal Certifier prior to the issue of the Strata Certificate. [Delete as appropriate] </w:t>
      </w:r>
    </w:p>
    <w:p w14:paraId="4326D24B" w14:textId="77777777" w:rsidR="00C77C9E" w:rsidRPr="002715D1" w:rsidRDefault="00C77C9E" w:rsidP="00792EE8">
      <w:pPr>
        <w:rPr>
          <w:rFonts w:asciiTheme="minorHAnsi" w:eastAsiaTheme="minorEastAsia" w:hAnsiTheme="minorHAnsi" w:cstheme="minorBidi"/>
          <w:sz w:val="21"/>
          <w:szCs w:val="21"/>
        </w:rPr>
      </w:pPr>
    </w:p>
    <w:p w14:paraId="18BF03A6" w14:textId="39917E27" w:rsidR="00C77C9E" w:rsidRPr="002715D1" w:rsidRDefault="4028F3C1" w:rsidP="00792EE8">
      <w:pPr>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Note:</w:t>
      </w:r>
      <w:r w:rsidR="00C77C9E" w:rsidRPr="002715D1">
        <w:rPr>
          <w:sz w:val="23"/>
          <w:szCs w:val="23"/>
        </w:rPr>
        <w:tab/>
      </w:r>
      <w:r w:rsidRPr="002715D1">
        <w:rPr>
          <w:rFonts w:asciiTheme="minorHAnsi" w:eastAsiaTheme="minorEastAsia" w:hAnsiTheme="minorHAnsi" w:cstheme="minorBidi"/>
          <w:sz w:val="23"/>
          <w:szCs w:val="23"/>
        </w:rPr>
        <w:t xml:space="preserve">Application must be made through an authorised Water Servicing Co-ordinator, for details see the Sydney Water web site </w:t>
      </w:r>
      <w:r w:rsidRPr="002715D1">
        <w:rPr>
          <w:rFonts w:asciiTheme="minorHAnsi" w:eastAsiaTheme="minorEastAsia" w:hAnsiTheme="minorHAnsi" w:cstheme="minorBidi"/>
          <w:color w:val="0000EE"/>
          <w:sz w:val="23"/>
          <w:szCs w:val="23"/>
          <w:u w:val="single"/>
        </w:rPr>
        <w:t>www.sydneywater.</w:t>
      </w:r>
      <w:r w:rsidR="00CB22A9" w:rsidRPr="002715D1">
        <w:rPr>
          <w:rFonts w:asciiTheme="minorHAnsi" w:eastAsiaTheme="minorEastAsia" w:hAnsiTheme="minorHAnsi" w:cstheme="minorBidi"/>
          <w:color w:val="0000EE"/>
          <w:sz w:val="23"/>
          <w:szCs w:val="23"/>
          <w:u w:val="single"/>
        </w:rPr>
        <w:t xml:space="preserve"> </w:t>
      </w:r>
      <w:r w:rsidRPr="002715D1">
        <w:rPr>
          <w:rFonts w:asciiTheme="minorHAnsi" w:eastAsiaTheme="minorEastAsia" w:hAnsiTheme="minorHAnsi" w:cstheme="minorBidi"/>
          <w:color w:val="0000EE"/>
          <w:sz w:val="23"/>
          <w:szCs w:val="23"/>
          <w:u w:val="single"/>
        </w:rPr>
        <w:t>com.</w:t>
      </w:r>
      <w:r w:rsidR="00CB22A9" w:rsidRPr="002715D1">
        <w:rPr>
          <w:rFonts w:asciiTheme="minorHAnsi" w:eastAsiaTheme="minorEastAsia" w:hAnsiTheme="minorHAnsi" w:cstheme="minorBidi"/>
          <w:color w:val="0000EE"/>
          <w:sz w:val="23"/>
          <w:szCs w:val="23"/>
          <w:u w:val="single"/>
        </w:rPr>
        <w:t xml:space="preserve"> </w:t>
      </w:r>
      <w:r w:rsidRPr="002715D1">
        <w:rPr>
          <w:rFonts w:asciiTheme="minorHAnsi" w:eastAsiaTheme="minorEastAsia" w:hAnsiTheme="minorHAnsi" w:cstheme="minorBidi"/>
          <w:color w:val="0000EE"/>
          <w:sz w:val="23"/>
          <w:szCs w:val="23"/>
          <w:u w:val="single"/>
        </w:rPr>
        <w:t>au\customer\‌urban\index</w:t>
      </w:r>
      <w:r w:rsidRPr="002715D1">
        <w:rPr>
          <w:rFonts w:asciiTheme="minorHAnsi" w:eastAsiaTheme="minorEastAsia" w:hAnsiTheme="minorHAnsi" w:cstheme="minorBidi"/>
          <w:sz w:val="23"/>
          <w:szCs w:val="23"/>
        </w:rPr>
        <w:t>, or telephone 13 20 92.</w:t>
      </w:r>
    </w:p>
    <w:p w14:paraId="72FBA5AF" w14:textId="77777777" w:rsidR="00C77C9E" w:rsidRPr="002715D1" w:rsidRDefault="00C77C9E" w:rsidP="00792EE8">
      <w:pPr>
        <w:ind w:firstLine="720"/>
        <w:rPr>
          <w:rFonts w:asciiTheme="minorHAnsi" w:eastAsiaTheme="minorEastAsia" w:hAnsiTheme="minorHAnsi" w:cstheme="minorBidi"/>
          <w:sz w:val="21"/>
          <w:szCs w:val="21"/>
        </w:rPr>
      </w:pPr>
    </w:p>
    <w:p w14:paraId="3B10151F" w14:textId="77777777" w:rsidR="00C77C9E" w:rsidRPr="002715D1" w:rsidRDefault="4028F3C1" w:rsidP="00792EE8">
      <w:pPr>
        <w:ind w:left="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Following application, a ‘Notice of Requirements’ will be forwarded detailing water and sewer extensions to be built and charges to be paid.  Please make early contact with the Coordinator since building of water/sewer extensions can be time consuming and may impact on other services and building, driveway or landscape design.</w:t>
      </w:r>
    </w:p>
    <w:p w14:paraId="6A0E9EA3" w14:textId="77777777" w:rsidR="00305D21" w:rsidRPr="002715D1" w:rsidRDefault="00305D21" w:rsidP="00792EE8">
      <w:pPr>
        <w:ind w:left="1440"/>
        <w:rPr>
          <w:rFonts w:asciiTheme="minorHAnsi" w:eastAsiaTheme="minorEastAsia" w:hAnsiTheme="minorHAnsi" w:cstheme="minorBidi"/>
          <w:sz w:val="23"/>
          <w:szCs w:val="23"/>
        </w:rPr>
      </w:pPr>
    </w:p>
    <w:p w14:paraId="751C4375" w14:textId="110EB997" w:rsidR="00C77C9E" w:rsidRPr="002715D1" w:rsidRDefault="4028F3C1" w:rsidP="00792EE8">
      <w:pPr>
        <w:pStyle w:val="GCONDS"/>
        <w:numPr>
          <w:ilvl w:val="0"/>
          <w:numId w:val="0"/>
        </w:num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compliance with the statutory requirements of Sydney Water)</w:t>
      </w:r>
    </w:p>
    <w:p w14:paraId="6CD65DB0" w14:textId="77777777" w:rsidR="005962F9" w:rsidRPr="002715D1" w:rsidRDefault="005962F9" w:rsidP="005962F9">
      <w:pPr>
        <w:rPr>
          <w:rFonts w:eastAsiaTheme="minorEastAsia"/>
        </w:rPr>
      </w:pPr>
    </w:p>
    <w:p w14:paraId="49288ABF" w14:textId="465F65C7" w:rsidR="00C77C9E" w:rsidRPr="002715D1" w:rsidRDefault="4028F3C1" w:rsidP="00B227C5">
      <w:pPr>
        <w:pStyle w:val="Heading1"/>
        <w:keepLines/>
        <w:rPr>
          <w:rFonts w:asciiTheme="minorHAnsi" w:eastAsiaTheme="minorEastAsia" w:hAnsiTheme="minorHAnsi" w:cstheme="minorBidi"/>
          <w:sz w:val="23"/>
          <w:szCs w:val="23"/>
        </w:rPr>
      </w:pPr>
      <w:bookmarkStart w:id="269" w:name="_Toc366755506"/>
      <w:bookmarkStart w:id="270" w:name="_Toc184025005"/>
      <w:r w:rsidRPr="002715D1">
        <w:rPr>
          <w:rFonts w:asciiTheme="minorHAnsi" w:eastAsiaTheme="minorEastAsia" w:hAnsiTheme="minorHAnsi" w:cstheme="minorBidi"/>
          <w:sz w:val="23"/>
          <w:szCs w:val="23"/>
        </w:rPr>
        <w:lastRenderedPageBreak/>
        <w:t xml:space="preserve">BASIX Completion </w:t>
      </w:r>
      <w:bookmarkEnd w:id="269"/>
      <w:r w:rsidRPr="002715D1">
        <w:rPr>
          <w:rFonts w:asciiTheme="minorHAnsi" w:eastAsiaTheme="minorEastAsia" w:hAnsiTheme="minorHAnsi" w:cstheme="minorBidi"/>
          <w:sz w:val="23"/>
          <w:szCs w:val="23"/>
        </w:rPr>
        <w:t>Certificate</w:t>
      </w:r>
      <w:bookmarkEnd w:id="270"/>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G2</w:t>
      </w:r>
      <w:r w:rsidR="008D4397" w:rsidRPr="002715D1">
        <w:rPr>
          <w:rFonts w:asciiTheme="minorHAnsi" w:hAnsiTheme="minorHAnsi" w:cstheme="minorHAnsi"/>
          <w:vanish/>
          <w:sz w:val="23"/>
          <w:szCs w:val="23"/>
        </w:rPr>
        <w:t>8</w:t>
      </w:r>
    </w:p>
    <w:p w14:paraId="04747DF0" w14:textId="77777777" w:rsidR="00F52D1F" w:rsidRPr="002715D1" w:rsidRDefault="00F52D1F" w:rsidP="00B227C5">
      <w:pPr>
        <w:keepNext/>
        <w:keepLines/>
        <w:rPr>
          <w:rFonts w:asciiTheme="minorHAnsi" w:eastAsiaTheme="minorEastAsia" w:hAnsiTheme="minorHAnsi" w:cstheme="minorBidi"/>
          <w:sz w:val="23"/>
          <w:szCs w:val="23"/>
        </w:rPr>
      </w:pPr>
    </w:p>
    <w:p w14:paraId="73CA8926" w14:textId="7F9C86A7" w:rsidR="00C77C9E" w:rsidRPr="002715D1" w:rsidRDefault="4028F3C1" w:rsidP="00B227C5">
      <w:pPr>
        <w:pStyle w:val="GCONDS"/>
        <w:keepNext/>
        <w:keepLines/>
        <w:rPr>
          <w:rFonts w:asciiTheme="minorHAnsi" w:eastAsiaTheme="minorEastAsia" w:hAnsiTheme="minorHAnsi" w:cstheme="minorBidi"/>
          <w:color w:val="000000" w:themeColor="text1"/>
          <w:sz w:val="23"/>
          <w:szCs w:val="23"/>
          <w:lang w:eastAsia="en-AU"/>
        </w:rPr>
      </w:pPr>
      <w:r w:rsidRPr="002715D1">
        <w:rPr>
          <w:rFonts w:asciiTheme="minorHAnsi" w:eastAsiaTheme="minorEastAsia" w:hAnsiTheme="minorHAnsi" w:cstheme="minorBidi"/>
          <w:color w:val="000000" w:themeColor="text1"/>
          <w:sz w:val="23"/>
          <w:szCs w:val="23"/>
          <w:lang w:eastAsia="en-AU"/>
        </w:rPr>
        <w:t xml:space="preserve">In accordance with section 45 </w:t>
      </w:r>
      <w:r w:rsidRPr="002715D1">
        <w:rPr>
          <w:rFonts w:asciiTheme="minorHAnsi" w:eastAsiaTheme="minorEastAsia" w:hAnsiTheme="minorHAnsi" w:cstheme="minorBidi"/>
          <w:i/>
          <w:color w:val="000000" w:themeColor="text1"/>
          <w:sz w:val="23"/>
          <w:szCs w:val="23"/>
          <w:lang w:eastAsia="en-AU"/>
        </w:rPr>
        <w:t>Environmental Planning and Assessment</w:t>
      </w:r>
      <w:r w:rsidRPr="002715D1">
        <w:rPr>
          <w:rFonts w:asciiTheme="minorHAnsi" w:eastAsiaTheme="minorEastAsia" w:hAnsiTheme="minorHAnsi" w:cstheme="minorBidi"/>
          <w:color w:val="000000" w:themeColor="text1"/>
          <w:sz w:val="23"/>
          <w:szCs w:val="23"/>
          <w:lang w:eastAsia="en-AU"/>
        </w:rPr>
        <w:t xml:space="preserve"> (</w:t>
      </w:r>
      <w:r w:rsidRPr="002715D1">
        <w:rPr>
          <w:rFonts w:asciiTheme="minorHAnsi" w:eastAsiaTheme="minorEastAsia" w:hAnsiTheme="minorHAnsi" w:cstheme="minorBidi"/>
          <w:i/>
          <w:color w:val="000000" w:themeColor="text1"/>
          <w:sz w:val="23"/>
          <w:szCs w:val="23"/>
          <w:lang w:eastAsia="en-AU"/>
        </w:rPr>
        <w:t>Development Certification and Fire Safety) Regulation 2021</w:t>
      </w:r>
      <w:r w:rsidRPr="002715D1">
        <w:rPr>
          <w:rFonts w:asciiTheme="minorHAnsi" w:eastAsiaTheme="minorEastAsia" w:hAnsiTheme="minorHAnsi" w:cstheme="minorBidi"/>
          <w:color w:val="000000" w:themeColor="text1"/>
          <w:sz w:val="23"/>
          <w:szCs w:val="23"/>
          <w:lang w:eastAsia="en-AU"/>
        </w:rPr>
        <w:t xml:space="preserve">, prior to issuing the </w:t>
      </w:r>
      <w:r w:rsidR="00D82292" w:rsidRPr="002715D1">
        <w:rPr>
          <w:rFonts w:asciiTheme="minorHAnsi" w:eastAsiaTheme="minorEastAsia" w:hAnsiTheme="minorHAnsi" w:cstheme="minorBidi"/>
          <w:color w:val="000000" w:themeColor="text1"/>
          <w:sz w:val="23"/>
          <w:szCs w:val="23"/>
          <w:lang w:eastAsia="en-AU"/>
        </w:rPr>
        <w:t xml:space="preserve">relevant Occupation </w:t>
      </w:r>
      <w:r w:rsidRPr="002715D1">
        <w:rPr>
          <w:rFonts w:asciiTheme="minorHAnsi" w:eastAsiaTheme="minorEastAsia" w:hAnsiTheme="minorHAnsi" w:cstheme="minorBidi"/>
          <w:color w:val="000000" w:themeColor="text1"/>
          <w:sz w:val="23"/>
          <w:szCs w:val="23"/>
          <w:lang w:eastAsia="en-AU"/>
        </w:rPr>
        <w:t>Certificate the Principal Certifier must provide a BASIX completion receipt.</w:t>
      </w:r>
    </w:p>
    <w:p w14:paraId="4F1A53E4" w14:textId="77777777" w:rsidR="00D64F20" w:rsidRPr="002715D1" w:rsidRDefault="00D64F20" w:rsidP="00792EE8">
      <w:pPr>
        <w:ind w:firstLine="720"/>
        <w:rPr>
          <w:rFonts w:asciiTheme="minorHAnsi" w:eastAsiaTheme="minorEastAsia" w:hAnsiTheme="minorHAnsi" w:cstheme="minorBidi"/>
          <w:sz w:val="23"/>
          <w:szCs w:val="23"/>
        </w:rPr>
      </w:pPr>
    </w:p>
    <w:p w14:paraId="5C29DF08" w14:textId="251F3A0C" w:rsidR="00C77C9E" w:rsidRPr="002715D1" w:rsidRDefault="4028F3C1" w:rsidP="00792EE8">
      <w:pPr>
        <w:widowControl/>
        <w:ind w:left="2160" w:hanging="1440"/>
        <w:rPr>
          <w:rFonts w:asciiTheme="minorHAnsi" w:eastAsiaTheme="minorEastAsia" w:hAnsiTheme="minorHAnsi" w:cstheme="minorBidi"/>
          <w:color w:val="000000"/>
          <w:sz w:val="23"/>
          <w:szCs w:val="23"/>
          <w:lang w:eastAsia="en-AU"/>
        </w:rPr>
      </w:pPr>
      <w:r w:rsidRPr="002715D1">
        <w:rPr>
          <w:rFonts w:asciiTheme="minorHAnsi" w:eastAsiaTheme="minorEastAsia" w:hAnsiTheme="minorHAnsi" w:cstheme="minorBidi"/>
          <w:color w:val="000000" w:themeColor="text1"/>
          <w:sz w:val="23"/>
          <w:szCs w:val="23"/>
          <w:lang w:eastAsia="en-AU"/>
        </w:rPr>
        <w:t>(Reason:</w:t>
      </w:r>
      <w:r w:rsidR="00C77C9E" w:rsidRPr="002715D1">
        <w:rPr>
          <w:sz w:val="23"/>
          <w:szCs w:val="23"/>
        </w:rPr>
        <w:tab/>
      </w:r>
      <w:r w:rsidRPr="002715D1">
        <w:rPr>
          <w:rFonts w:asciiTheme="minorHAnsi" w:eastAsiaTheme="minorEastAsia" w:hAnsiTheme="minorHAnsi" w:cstheme="minorBidi"/>
          <w:color w:val="000000" w:themeColor="text1"/>
          <w:sz w:val="23"/>
          <w:szCs w:val="23"/>
          <w:lang w:eastAsia="en-AU"/>
        </w:rPr>
        <w:t>To ensure compliance with the Regulations)</w:t>
      </w:r>
    </w:p>
    <w:p w14:paraId="4D5E1943" w14:textId="77777777" w:rsidR="00C77C9E" w:rsidRPr="002715D1" w:rsidRDefault="00C77C9E" w:rsidP="00792EE8">
      <w:pPr>
        <w:ind w:left="720" w:hanging="720"/>
        <w:rPr>
          <w:rFonts w:asciiTheme="minorHAnsi" w:eastAsiaTheme="minorEastAsia" w:hAnsiTheme="minorHAnsi" w:cstheme="minorBidi"/>
          <w:color w:val="000000"/>
          <w:sz w:val="23"/>
          <w:szCs w:val="23"/>
          <w:lang w:eastAsia="en-AU"/>
        </w:rPr>
      </w:pPr>
    </w:p>
    <w:p w14:paraId="2DFBF3A3" w14:textId="55E2B1EE" w:rsidR="00C77C9E" w:rsidRPr="002715D1" w:rsidRDefault="4028F3C1" w:rsidP="00792EE8">
      <w:pPr>
        <w:pStyle w:val="Heading1"/>
        <w:keepNext w:val="0"/>
        <w:rPr>
          <w:rFonts w:asciiTheme="minorHAnsi" w:eastAsiaTheme="minorEastAsia" w:hAnsiTheme="minorHAnsi" w:cstheme="minorBidi"/>
          <w:sz w:val="23"/>
          <w:szCs w:val="23"/>
        </w:rPr>
      </w:pPr>
      <w:bookmarkStart w:id="271" w:name="_Toc366755507"/>
      <w:bookmarkStart w:id="272" w:name="_Toc184025006"/>
      <w:r w:rsidRPr="002715D1">
        <w:rPr>
          <w:rFonts w:asciiTheme="minorHAnsi" w:eastAsiaTheme="minorEastAsia" w:hAnsiTheme="minorHAnsi" w:cstheme="minorBidi"/>
          <w:sz w:val="23"/>
          <w:szCs w:val="23"/>
        </w:rPr>
        <w:t>House Numbering (Dwellings)</w:t>
      </w:r>
      <w:bookmarkEnd w:id="271"/>
      <w:bookmarkEnd w:id="272"/>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G2</w:t>
      </w:r>
      <w:r w:rsidR="008D4397" w:rsidRPr="002715D1">
        <w:rPr>
          <w:rFonts w:asciiTheme="minorHAnsi" w:hAnsiTheme="minorHAnsi" w:cstheme="minorHAnsi"/>
          <w:vanish/>
          <w:sz w:val="23"/>
          <w:szCs w:val="23"/>
        </w:rPr>
        <w:t>9</w:t>
      </w:r>
    </w:p>
    <w:p w14:paraId="76E65CE7" w14:textId="77777777" w:rsidR="00F52D1F" w:rsidRPr="002715D1" w:rsidRDefault="00F52D1F" w:rsidP="00792EE8">
      <w:pPr>
        <w:rPr>
          <w:rFonts w:asciiTheme="minorHAnsi" w:eastAsiaTheme="minorEastAsia" w:hAnsiTheme="minorHAnsi" w:cstheme="minorBidi"/>
          <w:sz w:val="23"/>
          <w:szCs w:val="23"/>
        </w:rPr>
      </w:pPr>
    </w:p>
    <w:p w14:paraId="66998C14" w14:textId="56E18EE1" w:rsidR="00C77C9E" w:rsidRPr="002715D1" w:rsidRDefault="4028F3C1" w:rsidP="00792EE8">
      <w:pPr>
        <w:pStyle w:val="G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Prior to the relevant Occupation Certificate being issued an application must be made to North Sydney Council for written confirmation, or allocation, of the street address(es) or apartment number(s) for the completed project in accordance with Council's Property Addressing Policy. These are the numbers that will be recorded in Council records and must be displayed at the property in accordance with the provisions of AS/NZS 4819:2011.</w:t>
      </w:r>
    </w:p>
    <w:p w14:paraId="2B9FDA7F" w14:textId="77777777" w:rsidR="00C77C9E" w:rsidRPr="002715D1" w:rsidRDefault="00C77C9E" w:rsidP="00792EE8">
      <w:pPr>
        <w:rPr>
          <w:rFonts w:asciiTheme="minorHAnsi" w:eastAsiaTheme="minorEastAsia" w:hAnsiTheme="minorHAnsi" w:cstheme="minorBidi"/>
          <w:sz w:val="23"/>
          <w:szCs w:val="23"/>
        </w:rPr>
      </w:pPr>
    </w:p>
    <w:p w14:paraId="2E8DFDF3" w14:textId="7E8484A0" w:rsidR="00C77C9E" w:rsidRPr="002715D1" w:rsidRDefault="4028F3C1" w:rsidP="00792EE8">
      <w:pPr>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Note:</w:t>
      </w:r>
      <w:r w:rsidR="00C77C9E" w:rsidRPr="002715D1">
        <w:rPr>
          <w:sz w:val="23"/>
          <w:szCs w:val="23"/>
        </w:rPr>
        <w:tab/>
      </w:r>
      <w:r w:rsidRPr="002715D1">
        <w:rPr>
          <w:rFonts w:asciiTheme="minorHAnsi" w:eastAsiaTheme="minorEastAsia" w:hAnsiTheme="minorHAnsi" w:cstheme="minorBidi"/>
          <w:sz w:val="23"/>
          <w:szCs w:val="23"/>
        </w:rPr>
        <w:t xml:space="preserve">If apartments are to be sold off the plan, the </w:t>
      </w:r>
      <w:r w:rsidR="009A3861" w:rsidRPr="002715D1">
        <w:rPr>
          <w:rFonts w:asciiTheme="minorHAnsi" w:eastAsiaTheme="minorEastAsia" w:hAnsiTheme="minorHAnsi" w:cstheme="minorBidi"/>
          <w:sz w:val="23"/>
          <w:szCs w:val="23"/>
        </w:rPr>
        <w:t>Applicant</w:t>
      </w:r>
      <w:r w:rsidRPr="002715D1">
        <w:rPr>
          <w:rFonts w:asciiTheme="minorHAnsi" w:eastAsiaTheme="minorEastAsia" w:hAnsiTheme="minorHAnsi" w:cstheme="minorBidi"/>
          <w:sz w:val="23"/>
          <w:szCs w:val="23"/>
        </w:rPr>
        <w:t xml:space="preserve"> must have written confirmation from Council of the address and apartment numbering if the apartment number is to be identified on the contract.</w:t>
      </w:r>
    </w:p>
    <w:p w14:paraId="6CA3496F" w14:textId="77777777" w:rsidR="00BD5ED6" w:rsidRPr="002715D1" w:rsidRDefault="00BD5ED6" w:rsidP="00792EE8">
      <w:pPr>
        <w:ind w:left="1440" w:hanging="720"/>
        <w:rPr>
          <w:rFonts w:asciiTheme="minorHAnsi" w:eastAsiaTheme="minorEastAsia" w:hAnsiTheme="minorHAnsi" w:cstheme="minorBidi"/>
          <w:sz w:val="23"/>
          <w:szCs w:val="23"/>
        </w:rPr>
      </w:pPr>
    </w:p>
    <w:p w14:paraId="18541584" w14:textId="3C17F762" w:rsidR="00C77C9E" w:rsidRPr="002715D1" w:rsidRDefault="4028F3C1" w:rsidP="00792EE8">
      <w:pPr>
        <w:widowControl/>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that Council records are accurate, and that house numbering complies with the requirements of Council’s House Numbering Policy. Proper house numbering also assists emergency services in readily locating properties)</w:t>
      </w:r>
    </w:p>
    <w:p w14:paraId="6CCA324E" w14:textId="77777777" w:rsidR="00C77C9E" w:rsidRPr="002715D1" w:rsidRDefault="00C77C9E" w:rsidP="00792EE8">
      <w:pPr>
        <w:ind w:left="720" w:hanging="720"/>
        <w:rPr>
          <w:rFonts w:asciiTheme="minorHAnsi" w:eastAsiaTheme="minorEastAsia" w:hAnsiTheme="minorHAnsi" w:cstheme="minorBidi"/>
          <w:color w:val="000000"/>
          <w:sz w:val="23"/>
          <w:szCs w:val="23"/>
          <w:lang w:eastAsia="en-AU"/>
        </w:rPr>
      </w:pPr>
    </w:p>
    <w:p w14:paraId="23F8D3DF" w14:textId="3E4D8EB7" w:rsidR="00C77C9E" w:rsidRPr="002715D1" w:rsidRDefault="4028F3C1" w:rsidP="00792EE8">
      <w:pPr>
        <w:pStyle w:val="Heading1"/>
        <w:keepLines/>
        <w:rPr>
          <w:rFonts w:asciiTheme="minorHAnsi" w:eastAsiaTheme="minorEastAsia" w:hAnsiTheme="minorHAnsi" w:cstheme="minorBidi"/>
          <w:sz w:val="23"/>
          <w:szCs w:val="23"/>
        </w:rPr>
      </w:pPr>
      <w:bookmarkStart w:id="273" w:name="_Toc366755508"/>
      <w:bookmarkStart w:id="274" w:name="_Toc184025007"/>
      <w:r w:rsidRPr="002715D1">
        <w:rPr>
          <w:rFonts w:asciiTheme="minorHAnsi" w:eastAsiaTheme="minorEastAsia" w:hAnsiTheme="minorHAnsi" w:cstheme="minorBidi"/>
          <w:sz w:val="23"/>
          <w:szCs w:val="23"/>
        </w:rPr>
        <w:t>Landscaping</w:t>
      </w:r>
      <w:bookmarkEnd w:id="273"/>
      <w:bookmarkEnd w:id="274"/>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w:t>
      </w:r>
      <w:r w:rsidR="008D4397" w:rsidRPr="002715D1">
        <w:rPr>
          <w:rFonts w:asciiTheme="minorHAnsi" w:hAnsiTheme="minorHAnsi" w:cstheme="minorHAnsi"/>
          <w:vanish/>
          <w:sz w:val="23"/>
          <w:szCs w:val="23"/>
        </w:rPr>
        <w:t>30</w:t>
      </w:r>
    </w:p>
    <w:p w14:paraId="5D57DFA7" w14:textId="77777777" w:rsidR="00F52D1F" w:rsidRPr="002715D1" w:rsidRDefault="00F52D1F" w:rsidP="00792EE8">
      <w:pPr>
        <w:keepNext/>
        <w:keepLines/>
        <w:rPr>
          <w:rFonts w:asciiTheme="minorHAnsi" w:eastAsiaTheme="minorEastAsia" w:hAnsiTheme="minorHAnsi" w:cstheme="minorBidi"/>
          <w:sz w:val="23"/>
          <w:szCs w:val="23"/>
        </w:rPr>
      </w:pPr>
    </w:p>
    <w:p w14:paraId="3610F4B3" w14:textId="59A40A83" w:rsidR="00C77C9E" w:rsidRPr="002715D1" w:rsidRDefault="4028F3C1" w:rsidP="00792EE8">
      <w:pPr>
        <w:pStyle w:val="GCONDS"/>
        <w:keepNext/>
        <w:keepLines/>
        <w:rPr>
          <w:rFonts w:asciiTheme="minorHAnsi" w:eastAsiaTheme="minorEastAsia" w:hAnsiTheme="minorHAnsi" w:cstheme="minorBidi"/>
          <w:sz w:val="23"/>
          <w:szCs w:val="23"/>
        </w:rPr>
      </w:pPr>
      <w:r w:rsidRPr="002715D1">
        <w:rPr>
          <w:rFonts w:asciiTheme="minorHAnsi" w:eastAsiaTheme="minorEastAsia" w:hAnsiTheme="minorHAnsi" w:cstheme="minorBidi"/>
          <w:color w:val="000000" w:themeColor="text1"/>
          <w:sz w:val="23"/>
          <w:szCs w:val="23"/>
          <w:lang w:eastAsia="en-AU"/>
        </w:rPr>
        <w:t xml:space="preserve">The landscaping shown in the approved landscape documentation cited in condition A1 and as amended by this consent, must be completed prior to the issue of the </w:t>
      </w:r>
      <w:r w:rsidR="00D82292" w:rsidRPr="002715D1">
        <w:rPr>
          <w:rFonts w:asciiTheme="minorHAnsi" w:eastAsiaTheme="minorEastAsia" w:hAnsiTheme="minorHAnsi" w:cstheme="minorBidi"/>
          <w:color w:val="000000" w:themeColor="text1"/>
          <w:sz w:val="23"/>
          <w:szCs w:val="23"/>
          <w:lang w:eastAsia="en-AU"/>
        </w:rPr>
        <w:t>relevant Occupation</w:t>
      </w:r>
      <w:r w:rsidRPr="002715D1">
        <w:rPr>
          <w:rFonts w:asciiTheme="minorHAnsi" w:eastAsiaTheme="minorEastAsia" w:hAnsiTheme="minorHAnsi" w:cstheme="minorBidi"/>
          <w:color w:val="000000" w:themeColor="text1"/>
          <w:sz w:val="23"/>
          <w:szCs w:val="23"/>
          <w:lang w:eastAsia="en-AU"/>
        </w:rPr>
        <w:t xml:space="preserve"> Certificate.</w:t>
      </w:r>
    </w:p>
    <w:p w14:paraId="43884208" w14:textId="77777777" w:rsidR="00C77C9E" w:rsidRPr="002715D1" w:rsidRDefault="00C77C9E" w:rsidP="00792EE8">
      <w:pPr>
        <w:ind w:left="720" w:hanging="720"/>
        <w:rPr>
          <w:rFonts w:asciiTheme="minorHAnsi" w:eastAsiaTheme="minorEastAsia" w:hAnsiTheme="minorHAnsi" w:cstheme="minorBidi"/>
          <w:color w:val="000000"/>
          <w:sz w:val="23"/>
          <w:szCs w:val="23"/>
          <w:lang w:eastAsia="en-AU"/>
        </w:rPr>
      </w:pPr>
    </w:p>
    <w:p w14:paraId="5D59FFED" w14:textId="243C85B1" w:rsidR="00C77C9E" w:rsidRPr="002715D1" w:rsidRDefault="4028F3C1" w:rsidP="00792EE8">
      <w:pPr>
        <w:ind w:left="720"/>
        <w:rPr>
          <w:rFonts w:asciiTheme="minorHAnsi" w:eastAsiaTheme="minorEastAsia" w:hAnsiTheme="minorHAnsi" w:cstheme="minorBidi"/>
          <w:color w:val="000000"/>
          <w:sz w:val="23"/>
          <w:szCs w:val="23"/>
          <w:lang w:eastAsia="en-AU"/>
        </w:rPr>
      </w:pPr>
      <w:r w:rsidRPr="002715D1">
        <w:rPr>
          <w:rFonts w:asciiTheme="minorHAnsi" w:eastAsiaTheme="minorEastAsia" w:hAnsiTheme="minorHAnsi" w:cstheme="minorBidi"/>
          <w:color w:val="000000" w:themeColor="text1"/>
          <w:sz w:val="23"/>
          <w:szCs w:val="23"/>
          <w:lang w:eastAsia="en-AU"/>
        </w:rPr>
        <w:t>(Reason:</w:t>
      </w:r>
      <w:r w:rsidR="00C77C9E" w:rsidRPr="002715D1">
        <w:rPr>
          <w:sz w:val="23"/>
          <w:szCs w:val="23"/>
        </w:rPr>
        <w:tab/>
      </w:r>
      <w:r w:rsidRPr="002715D1">
        <w:rPr>
          <w:rFonts w:asciiTheme="minorHAnsi" w:eastAsiaTheme="minorEastAsia" w:hAnsiTheme="minorHAnsi" w:cstheme="minorBidi"/>
          <w:color w:val="000000" w:themeColor="text1"/>
          <w:sz w:val="23"/>
          <w:szCs w:val="23"/>
          <w:lang w:eastAsia="en-AU"/>
        </w:rPr>
        <w:t xml:space="preserve">To ensure compliance) </w:t>
      </w:r>
    </w:p>
    <w:p w14:paraId="60BC0AD3" w14:textId="77777777" w:rsidR="00C77C9E" w:rsidRPr="002715D1" w:rsidRDefault="00C77C9E" w:rsidP="00792EE8">
      <w:pPr>
        <w:rPr>
          <w:rFonts w:asciiTheme="minorHAnsi" w:eastAsiaTheme="minorEastAsia" w:hAnsiTheme="minorHAnsi" w:cstheme="minorBidi"/>
          <w:sz w:val="23"/>
          <w:szCs w:val="23"/>
        </w:rPr>
      </w:pPr>
    </w:p>
    <w:p w14:paraId="28F837CA" w14:textId="0E6F2EC8" w:rsidR="00C77C9E" w:rsidRPr="002715D1" w:rsidRDefault="4028F3C1" w:rsidP="00792EE8">
      <w:pPr>
        <w:pStyle w:val="Heading1"/>
        <w:keepNext w:val="0"/>
        <w:rPr>
          <w:rFonts w:asciiTheme="minorHAnsi" w:eastAsiaTheme="minorEastAsia" w:hAnsiTheme="minorHAnsi" w:cstheme="minorBidi"/>
          <w:sz w:val="23"/>
          <w:szCs w:val="23"/>
        </w:rPr>
      </w:pPr>
      <w:bookmarkStart w:id="275" w:name="_Toc366755509"/>
      <w:bookmarkStart w:id="276" w:name="_Toc184025008"/>
      <w:r w:rsidRPr="002715D1">
        <w:rPr>
          <w:rFonts w:asciiTheme="minorHAnsi" w:eastAsiaTheme="minorEastAsia" w:hAnsiTheme="minorHAnsi" w:cstheme="minorBidi"/>
          <w:sz w:val="23"/>
          <w:szCs w:val="23"/>
        </w:rPr>
        <w:t>Damage to Adjoining Properties</w:t>
      </w:r>
      <w:bookmarkEnd w:id="275"/>
      <w:bookmarkEnd w:id="276"/>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G3</w:t>
      </w:r>
      <w:r w:rsidR="008D4397" w:rsidRPr="002715D1">
        <w:rPr>
          <w:rFonts w:asciiTheme="minorHAnsi" w:hAnsiTheme="minorHAnsi" w:cstheme="minorHAnsi"/>
          <w:vanish/>
          <w:sz w:val="23"/>
          <w:szCs w:val="23"/>
        </w:rPr>
        <w:t>1</w:t>
      </w:r>
    </w:p>
    <w:p w14:paraId="445CA0E4" w14:textId="77777777" w:rsidR="00F52D1F" w:rsidRPr="002715D1" w:rsidRDefault="00F52D1F" w:rsidP="00792EE8">
      <w:pPr>
        <w:rPr>
          <w:rFonts w:asciiTheme="minorHAnsi" w:eastAsiaTheme="minorEastAsia" w:hAnsiTheme="minorHAnsi" w:cstheme="minorBidi"/>
          <w:sz w:val="23"/>
          <w:szCs w:val="23"/>
        </w:rPr>
      </w:pPr>
    </w:p>
    <w:p w14:paraId="53BE1B0D" w14:textId="5FB534FF" w:rsidR="00C77C9E" w:rsidRPr="002715D1" w:rsidRDefault="4028F3C1" w:rsidP="00792EE8">
      <w:pPr>
        <w:pStyle w:val="G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On completion of the development the subject of this consent and prior to the issue of the relevant Occupation Certificate, a report is to be prepared by an appropriately qualified consultant and is to be provided to the Principal Certifier (and a copy to Council if it is not the Principal Certifier) certifying:</w:t>
      </w:r>
    </w:p>
    <w:p w14:paraId="1F235650" w14:textId="77777777" w:rsidR="00657E58" w:rsidRPr="002715D1" w:rsidRDefault="00657E58" w:rsidP="00792EE8">
      <w:pPr>
        <w:rPr>
          <w:rFonts w:asciiTheme="minorHAnsi" w:eastAsiaTheme="minorEastAsia" w:hAnsiTheme="minorHAnsi" w:cstheme="minorBidi"/>
          <w:sz w:val="23"/>
          <w:szCs w:val="23"/>
        </w:rPr>
      </w:pPr>
    </w:p>
    <w:p w14:paraId="63F392D7" w14:textId="77777777" w:rsidR="00C77C9E" w:rsidRPr="002715D1" w:rsidRDefault="4028F3C1" w:rsidP="00F8058B">
      <w:pPr>
        <w:pStyle w:val="GCONDS"/>
        <w:widowControl/>
        <w:numPr>
          <w:ilvl w:val="0"/>
          <w:numId w:val="58"/>
        </w:numPr>
        <w:ind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whether any damage to adjoining properties has occurred as a result of the development;</w:t>
      </w:r>
    </w:p>
    <w:p w14:paraId="12553413" w14:textId="77777777" w:rsidR="00C77C9E" w:rsidRPr="002715D1" w:rsidRDefault="4028F3C1" w:rsidP="00F8058B">
      <w:pPr>
        <w:pStyle w:val="GCONDS"/>
        <w:widowControl/>
        <w:numPr>
          <w:ilvl w:val="0"/>
          <w:numId w:val="58"/>
        </w:numPr>
        <w:ind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nature and extent of any damage caused to the adjoining property as a result of the development;</w:t>
      </w:r>
    </w:p>
    <w:p w14:paraId="69BB7AF1" w14:textId="77777777" w:rsidR="00C77C9E" w:rsidRPr="002715D1" w:rsidRDefault="4028F3C1" w:rsidP="00F8058B">
      <w:pPr>
        <w:pStyle w:val="GCONDS"/>
        <w:widowControl/>
        <w:numPr>
          <w:ilvl w:val="0"/>
          <w:numId w:val="58"/>
        </w:numPr>
        <w:ind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nature and extent of works required to rectify any damage caused to the adjoining property as a result of the proposed development;</w:t>
      </w:r>
    </w:p>
    <w:p w14:paraId="586858AD" w14:textId="77777777" w:rsidR="00C77C9E" w:rsidRPr="002715D1" w:rsidRDefault="4028F3C1" w:rsidP="00F8058B">
      <w:pPr>
        <w:pStyle w:val="GCONDS"/>
        <w:widowControl/>
        <w:numPr>
          <w:ilvl w:val="0"/>
          <w:numId w:val="58"/>
        </w:numPr>
        <w:ind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nature and extent of works carried out to rectify any damage caused to the adjoining property as a result of the development; and</w:t>
      </w:r>
    </w:p>
    <w:p w14:paraId="361EB89E" w14:textId="77777777" w:rsidR="00C77C9E" w:rsidRPr="002715D1" w:rsidRDefault="4028F3C1" w:rsidP="00F8058B">
      <w:pPr>
        <w:pStyle w:val="GCONDS"/>
        <w:widowControl/>
        <w:numPr>
          <w:ilvl w:val="0"/>
          <w:numId w:val="58"/>
        </w:numPr>
        <w:ind w:hanging="720"/>
        <w:rPr>
          <w:rFonts w:asciiTheme="minorHAnsi" w:eastAsiaTheme="minorEastAsia" w:hAnsiTheme="minorHAnsi" w:cstheme="minorBidi"/>
          <w:color w:val="000000"/>
          <w:sz w:val="23"/>
          <w:szCs w:val="23"/>
          <w:lang w:eastAsia="en-AU"/>
        </w:rPr>
      </w:pPr>
      <w:r w:rsidRPr="002715D1">
        <w:rPr>
          <w:rFonts w:asciiTheme="minorHAnsi" w:eastAsiaTheme="minorEastAsia" w:hAnsiTheme="minorHAnsi" w:cstheme="minorBidi"/>
          <w:sz w:val="23"/>
          <w:szCs w:val="23"/>
        </w:rPr>
        <w:t>the nature and extent of any agreements entered into for rectification of any damage caused to the adjoining property as a result of the development.</w:t>
      </w:r>
      <w:r w:rsidRPr="002715D1">
        <w:rPr>
          <w:rFonts w:asciiTheme="minorHAnsi" w:eastAsiaTheme="minorEastAsia" w:hAnsiTheme="minorHAnsi" w:cstheme="minorBidi"/>
          <w:color w:val="000000" w:themeColor="text1"/>
          <w:sz w:val="23"/>
          <w:szCs w:val="23"/>
          <w:lang w:eastAsia="en-AU"/>
        </w:rPr>
        <w:t xml:space="preserve"> </w:t>
      </w:r>
    </w:p>
    <w:p w14:paraId="539D6215" w14:textId="77777777" w:rsidR="00C77C9E" w:rsidRPr="002715D1" w:rsidRDefault="00C77C9E" w:rsidP="00792EE8">
      <w:pPr>
        <w:rPr>
          <w:rFonts w:asciiTheme="minorHAnsi" w:eastAsiaTheme="minorEastAsia" w:hAnsiTheme="minorHAnsi" w:cstheme="minorBidi"/>
          <w:sz w:val="23"/>
          <w:szCs w:val="23"/>
          <w:lang w:eastAsia="en-AU"/>
        </w:rPr>
      </w:pPr>
    </w:p>
    <w:p w14:paraId="57C8B3EB" w14:textId="2C1EFF4B" w:rsidR="00C77C9E" w:rsidRPr="002715D1" w:rsidRDefault="4028F3C1" w:rsidP="00792EE8">
      <w:pPr>
        <w:pStyle w:val="GCONDS"/>
        <w:numPr>
          <w:ilvl w:val="0"/>
          <w:numId w:val="0"/>
        </w:numPr>
        <w:ind w:left="720"/>
        <w:rPr>
          <w:rFonts w:asciiTheme="minorHAnsi" w:eastAsiaTheme="minorEastAsia" w:hAnsiTheme="minorHAnsi" w:cstheme="minorBidi"/>
          <w:color w:val="000000"/>
          <w:sz w:val="23"/>
          <w:szCs w:val="23"/>
          <w:lang w:eastAsia="en-AU"/>
        </w:rPr>
      </w:pPr>
      <w:r w:rsidRPr="002715D1">
        <w:rPr>
          <w:rFonts w:asciiTheme="minorHAnsi" w:eastAsiaTheme="minorEastAsia" w:hAnsiTheme="minorHAnsi" w:cstheme="minorBidi"/>
          <w:sz w:val="23"/>
          <w:szCs w:val="23"/>
        </w:rPr>
        <w:t>The report and certification must reference the dilapidation survey and reports required to be provided to the Principal Certifier in accordance with this consent.</w:t>
      </w:r>
    </w:p>
    <w:p w14:paraId="49AB149D" w14:textId="77777777" w:rsidR="00C77C9E" w:rsidRPr="002715D1" w:rsidRDefault="00C77C9E" w:rsidP="00792EE8">
      <w:pPr>
        <w:rPr>
          <w:rFonts w:asciiTheme="minorHAnsi" w:eastAsiaTheme="minorEastAsia" w:hAnsiTheme="minorHAnsi" w:cstheme="minorBidi"/>
          <w:sz w:val="23"/>
          <w:szCs w:val="23"/>
        </w:rPr>
      </w:pPr>
    </w:p>
    <w:p w14:paraId="4342A77F" w14:textId="4B54A555" w:rsidR="00C77C9E" w:rsidRPr="002715D1" w:rsidRDefault="4028F3C1" w:rsidP="00792EE8">
      <w:pPr>
        <w:pStyle w:val="GCONDS"/>
        <w:numPr>
          <w:ilvl w:val="0"/>
          <w:numId w:val="0"/>
        </w:num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 copy of the report and certification required by this condition must be submitted to Council with the </w:t>
      </w:r>
      <w:r w:rsidR="00D82292" w:rsidRPr="002715D1">
        <w:rPr>
          <w:rFonts w:asciiTheme="minorHAnsi" w:eastAsiaTheme="minorEastAsia" w:hAnsiTheme="minorHAnsi" w:cstheme="minorBidi"/>
          <w:sz w:val="23"/>
          <w:szCs w:val="23"/>
        </w:rPr>
        <w:t xml:space="preserve">relevant Occupation </w:t>
      </w:r>
      <w:r w:rsidRPr="002715D1">
        <w:rPr>
          <w:rFonts w:asciiTheme="minorHAnsi" w:eastAsiaTheme="minorEastAsia" w:hAnsiTheme="minorHAnsi" w:cstheme="minorBidi"/>
          <w:sz w:val="23"/>
          <w:szCs w:val="23"/>
        </w:rPr>
        <w:t xml:space="preserve">Certificate.  All costs incurred in achieving compliance with this condition shall be borne by the </w:t>
      </w:r>
      <w:r w:rsidR="009A3861" w:rsidRPr="002715D1">
        <w:rPr>
          <w:rFonts w:asciiTheme="minorHAnsi" w:eastAsiaTheme="minorEastAsia" w:hAnsiTheme="minorHAnsi" w:cstheme="minorBidi"/>
          <w:sz w:val="23"/>
          <w:szCs w:val="23"/>
        </w:rPr>
        <w:t>Applicant</w:t>
      </w:r>
      <w:r w:rsidRPr="002715D1">
        <w:rPr>
          <w:rFonts w:asciiTheme="minorHAnsi" w:eastAsiaTheme="minorEastAsia" w:hAnsiTheme="minorHAnsi" w:cstheme="minorBidi"/>
          <w:sz w:val="23"/>
          <w:szCs w:val="23"/>
        </w:rPr>
        <w:t xml:space="preserve">.  </w:t>
      </w:r>
    </w:p>
    <w:p w14:paraId="6F209285" w14:textId="77777777" w:rsidR="00C77C9E" w:rsidRPr="002715D1" w:rsidRDefault="00C77C9E" w:rsidP="00792EE8">
      <w:pPr>
        <w:rPr>
          <w:rFonts w:asciiTheme="minorHAnsi" w:eastAsiaTheme="minorEastAsia" w:hAnsiTheme="minorHAnsi" w:cstheme="minorBidi"/>
          <w:sz w:val="23"/>
          <w:szCs w:val="23"/>
        </w:rPr>
      </w:pPr>
    </w:p>
    <w:p w14:paraId="4FA1DAEC" w14:textId="4739B9B8" w:rsidR="00C77C9E" w:rsidRPr="002715D1" w:rsidRDefault="4028F3C1" w:rsidP="00792EE8">
      <w:pPr>
        <w:ind w:left="2160" w:hanging="1440"/>
        <w:rPr>
          <w:rFonts w:asciiTheme="minorHAnsi"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record the condition of adjoining properties prior to completion of the development and to facilitate claims ag</w:t>
      </w:r>
      <w:r w:rsidRPr="002715D1">
        <w:rPr>
          <w:rFonts w:asciiTheme="minorHAnsi" w:hAnsiTheme="minorHAnsi" w:cstheme="minorBidi"/>
          <w:sz w:val="23"/>
          <w:szCs w:val="23"/>
        </w:rPr>
        <w:t>ainst damage)</w:t>
      </w:r>
    </w:p>
    <w:p w14:paraId="0F586B13" w14:textId="77777777" w:rsidR="00C77C9E" w:rsidRPr="002715D1" w:rsidRDefault="00C77C9E" w:rsidP="00792EE8">
      <w:pPr>
        <w:rPr>
          <w:rFonts w:asciiTheme="minorHAnsi" w:eastAsiaTheme="minorEastAsia" w:hAnsiTheme="minorHAnsi" w:cstheme="minorBidi"/>
          <w:sz w:val="23"/>
          <w:szCs w:val="23"/>
        </w:rPr>
      </w:pPr>
    </w:p>
    <w:p w14:paraId="4E107B7D" w14:textId="09505B90" w:rsidR="00C77C9E" w:rsidRPr="002715D1" w:rsidRDefault="4028F3C1" w:rsidP="00792EE8">
      <w:pPr>
        <w:pStyle w:val="Heading1"/>
        <w:keepNext w:val="0"/>
        <w:rPr>
          <w:rFonts w:asciiTheme="minorHAnsi" w:eastAsiaTheme="minorEastAsia" w:hAnsiTheme="minorHAnsi" w:cstheme="minorBidi"/>
          <w:sz w:val="23"/>
          <w:szCs w:val="23"/>
        </w:rPr>
      </w:pPr>
      <w:bookmarkStart w:id="277" w:name="_Toc366755510"/>
      <w:bookmarkStart w:id="278" w:name="_Toc184025009"/>
      <w:r w:rsidRPr="002715D1">
        <w:rPr>
          <w:rFonts w:asciiTheme="minorHAnsi" w:eastAsiaTheme="minorEastAsia" w:hAnsiTheme="minorHAnsi" w:cstheme="minorBidi"/>
          <w:sz w:val="23"/>
          <w:szCs w:val="23"/>
        </w:rPr>
        <w:t xml:space="preserve">Verification Statement </w:t>
      </w:r>
      <w:bookmarkEnd w:id="277"/>
      <w:r w:rsidRPr="002715D1">
        <w:rPr>
          <w:rFonts w:asciiTheme="minorHAnsi" w:eastAsiaTheme="minorEastAsia" w:hAnsiTheme="minorHAnsi" w:cstheme="minorBidi"/>
          <w:sz w:val="23"/>
          <w:szCs w:val="23"/>
        </w:rPr>
        <w:t>(External Finishes and Materials)</w:t>
      </w:r>
      <w:bookmarkEnd w:id="278"/>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G3</w:t>
      </w:r>
      <w:r w:rsidR="008D4397" w:rsidRPr="002715D1">
        <w:rPr>
          <w:rFonts w:asciiTheme="minorHAnsi" w:hAnsiTheme="minorHAnsi" w:cstheme="minorHAnsi"/>
          <w:vanish/>
          <w:sz w:val="23"/>
          <w:szCs w:val="23"/>
        </w:rPr>
        <w:t>2</w:t>
      </w:r>
    </w:p>
    <w:p w14:paraId="026D7818" w14:textId="77777777" w:rsidR="00C77C9E" w:rsidRPr="002715D1" w:rsidRDefault="00C77C9E" w:rsidP="00792EE8">
      <w:pPr>
        <w:rPr>
          <w:rFonts w:asciiTheme="minorHAnsi" w:eastAsiaTheme="minorEastAsia" w:hAnsiTheme="minorHAnsi" w:cstheme="minorBidi"/>
          <w:sz w:val="23"/>
          <w:szCs w:val="23"/>
        </w:rPr>
      </w:pPr>
    </w:p>
    <w:p w14:paraId="3CA4E039" w14:textId="602207AC" w:rsidR="00C77C9E" w:rsidRPr="002715D1" w:rsidRDefault="4028F3C1" w:rsidP="00792EE8">
      <w:pPr>
        <w:pStyle w:val="GCONDS"/>
        <w:rPr>
          <w:rFonts w:asciiTheme="minorHAnsi" w:eastAsiaTheme="minorEastAsia" w:hAnsiTheme="minorHAnsi" w:cstheme="minorBidi"/>
          <w:color w:val="000000"/>
          <w:sz w:val="23"/>
          <w:szCs w:val="23"/>
          <w:lang w:eastAsia="en-AU"/>
        </w:rPr>
      </w:pPr>
      <w:r w:rsidRPr="002715D1">
        <w:rPr>
          <w:rFonts w:asciiTheme="minorHAnsi" w:eastAsiaTheme="minorEastAsia" w:hAnsiTheme="minorHAnsi" w:cstheme="minorBidi"/>
          <w:sz w:val="23"/>
          <w:szCs w:val="23"/>
        </w:rPr>
        <w:t xml:space="preserve">Prior to the issue of the relevant Occupation Certificate, a verification statement from a qualified designer or architect (preferably the original designer), must be submitted to Council and the Principal Certifier certifying that the external finishes and materials are in accordance with the approved schedule of finishes and materials identified in this consent. </w:t>
      </w:r>
    </w:p>
    <w:p w14:paraId="1C3ACAB2" w14:textId="77777777" w:rsidR="00C77C9E" w:rsidRPr="002715D1" w:rsidRDefault="00C77C9E" w:rsidP="00792EE8">
      <w:pPr>
        <w:rPr>
          <w:rFonts w:asciiTheme="minorHAnsi" w:eastAsiaTheme="minorEastAsia" w:hAnsiTheme="minorHAnsi" w:cstheme="minorBidi"/>
          <w:sz w:val="23"/>
          <w:szCs w:val="23"/>
          <w:lang w:eastAsia="en-AU"/>
        </w:rPr>
      </w:pPr>
    </w:p>
    <w:p w14:paraId="167ECCEF" w14:textId="17306CE2" w:rsidR="00C77C9E" w:rsidRPr="002715D1" w:rsidRDefault="4028F3C1" w:rsidP="00792EE8">
      <w:pPr>
        <w:ind w:left="720"/>
        <w:rPr>
          <w:rFonts w:asciiTheme="minorHAnsi" w:eastAsiaTheme="minorEastAsia" w:hAnsiTheme="minorHAnsi" w:cstheme="minorBidi"/>
          <w:sz w:val="23"/>
          <w:szCs w:val="23"/>
          <w:lang w:eastAsia="en-AU"/>
        </w:rPr>
      </w:pPr>
      <w:r w:rsidRPr="002715D1">
        <w:rPr>
          <w:rFonts w:asciiTheme="minorHAnsi" w:eastAsiaTheme="minorEastAsia" w:hAnsiTheme="minorHAnsi" w:cstheme="minorBidi"/>
          <w:i/>
          <w:iCs/>
          <w:sz w:val="23"/>
          <w:szCs w:val="23"/>
          <w:lang w:eastAsia="en-AU"/>
        </w:rPr>
        <w:t>“qualified designer”</w:t>
      </w:r>
      <w:r w:rsidRPr="002715D1">
        <w:rPr>
          <w:rFonts w:asciiTheme="minorHAnsi" w:eastAsiaTheme="minorEastAsia" w:hAnsiTheme="minorHAnsi" w:cstheme="minorBidi"/>
          <w:sz w:val="23"/>
          <w:szCs w:val="23"/>
          <w:lang w:eastAsia="en-AU"/>
        </w:rPr>
        <w:t xml:space="preserve"> means a person registered as an architect in accordance with </w:t>
      </w:r>
      <w:r w:rsidRPr="002715D1">
        <w:rPr>
          <w:rFonts w:asciiTheme="minorHAnsi" w:eastAsiaTheme="minorEastAsia" w:hAnsiTheme="minorHAnsi" w:cstheme="minorBidi"/>
          <w:i/>
          <w:iCs/>
          <w:sz w:val="23"/>
          <w:szCs w:val="23"/>
          <w:lang w:eastAsia="en-AU"/>
        </w:rPr>
        <w:t>the Architects Act 2003</w:t>
      </w:r>
      <w:r w:rsidRPr="002715D1">
        <w:rPr>
          <w:rFonts w:asciiTheme="minorHAnsi" w:eastAsiaTheme="minorEastAsia" w:hAnsiTheme="minorHAnsi" w:cstheme="minorBidi"/>
          <w:sz w:val="23"/>
          <w:szCs w:val="23"/>
          <w:lang w:eastAsia="en-AU"/>
        </w:rPr>
        <w:t>.</w:t>
      </w:r>
    </w:p>
    <w:p w14:paraId="19889E21" w14:textId="77777777" w:rsidR="00C77C9E" w:rsidRPr="002715D1" w:rsidRDefault="00C77C9E" w:rsidP="00792EE8">
      <w:pPr>
        <w:rPr>
          <w:rFonts w:asciiTheme="minorHAnsi" w:eastAsiaTheme="minorEastAsia" w:hAnsiTheme="minorHAnsi" w:cstheme="minorBidi"/>
          <w:sz w:val="23"/>
          <w:szCs w:val="23"/>
          <w:lang w:eastAsia="en-AU"/>
        </w:rPr>
      </w:pPr>
    </w:p>
    <w:p w14:paraId="29271F66" w14:textId="77777777" w:rsidR="00C77C9E" w:rsidRPr="002715D1" w:rsidRDefault="4028F3C1" w:rsidP="00792EE8">
      <w:pPr>
        <w:tabs>
          <w:tab w:val="left" w:pos="2127"/>
        </w:tabs>
        <w:ind w:left="2127" w:hanging="1407"/>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the design quality and finishes for residential flat development)</w:t>
      </w:r>
    </w:p>
    <w:p w14:paraId="5CEC4380" w14:textId="77777777" w:rsidR="00C77C9E" w:rsidRPr="002715D1" w:rsidRDefault="00C77C9E" w:rsidP="00792EE8">
      <w:pPr>
        <w:rPr>
          <w:rFonts w:asciiTheme="minorHAnsi" w:eastAsiaTheme="minorEastAsia" w:hAnsiTheme="minorHAnsi" w:cstheme="minorBidi"/>
          <w:sz w:val="23"/>
          <w:szCs w:val="23"/>
        </w:rPr>
      </w:pPr>
    </w:p>
    <w:p w14:paraId="6EE66F39" w14:textId="1888B15D" w:rsidR="00C77C9E" w:rsidRPr="002715D1" w:rsidRDefault="4028F3C1" w:rsidP="00792EE8">
      <w:pPr>
        <w:pStyle w:val="Heading1"/>
        <w:keepNext w:val="0"/>
        <w:rPr>
          <w:rFonts w:asciiTheme="minorHAnsi" w:eastAsiaTheme="minorEastAsia" w:hAnsiTheme="minorHAnsi" w:cstheme="minorBidi"/>
          <w:sz w:val="23"/>
          <w:szCs w:val="23"/>
        </w:rPr>
      </w:pPr>
      <w:bookmarkStart w:id="279" w:name="_Toc366755511"/>
      <w:bookmarkStart w:id="280" w:name="_Toc184025010"/>
      <w:r w:rsidRPr="002715D1">
        <w:rPr>
          <w:rFonts w:asciiTheme="minorHAnsi" w:eastAsiaTheme="minorEastAsia" w:hAnsiTheme="minorHAnsi" w:cstheme="minorBidi"/>
          <w:sz w:val="23"/>
          <w:szCs w:val="23"/>
        </w:rPr>
        <w:t>Required Tree Planting</w:t>
      </w:r>
      <w:bookmarkEnd w:id="279"/>
      <w:bookmarkEnd w:id="280"/>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G3</w:t>
      </w:r>
      <w:r w:rsidR="008D4397" w:rsidRPr="002715D1">
        <w:rPr>
          <w:rFonts w:asciiTheme="minorHAnsi" w:hAnsiTheme="minorHAnsi" w:cstheme="minorHAnsi"/>
          <w:vanish/>
          <w:sz w:val="23"/>
          <w:szCs w:val="23"/>
        </w:rPr>
        <w:t>3</w:t>
      </w:r>
    </w:p>
    <w:p w14:paraId="25850BCF" w14:textId="77777777" w:rsidR="00F52D1F" w:rsidRPr="002715D1" w:rsidRDefault="00F52D1F" w:rsidP="00792EE8">
      <w:pPr>
        <w:rPr>
          <w:rFonts w:asciiTheme="minorHAnsi" w:eastAsiaTheme="minorEastAsia" w:hAnsiTheme="minorHAnsi" w:cstheme="minorBidi"/>
          <w:sz w:val="23"/>
          <w:szCs w:val="23"/>
        </w:rPr>
      </w:pPr>
    </w:p>
    <w:p w14:paraId="24515428" w14:textId="6EAD6D30" w:rsidR="00C77C9E" w:rsidRPr="002715D1" w:rsidRDefault="4028F3C1" w:rsidP="00792EE8">
      <w:pPr>
        <w:pStyle w:val="GCONDS"/>
        <w:widowControl/>
        <w:tabs>
          <w:tab w:val="clear" w:pos="720"/>
        </w:tab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On completion of works and prior to the issue of the relevant Occupation Certificate, trees in accordance with the schedule hereunder must be planted in Council’s nature strip/ footpath: </w:t>
      </w:r>
    </w:p>
    <w:p w14:paraId="5F163B07" w14:textId="77777777" w:rsidR="00C77C9E" w:rsidRPr="002715D1" w:rsidRDefault="00C77C9E" w:rsidP="00792EE8">
      <w:pPr>
        <w:rPr>
          <w:rFonts w:asciiTheme="minorHAnsi" w:eastAsiaTheme="minorEastAsia" w:hAnsiTheme="minorHAnsi" w:cstheme="minorBidi"/>
          <w:sz w:val="23"/>
          <w:szCs w:val="23"/>
        </w:rPr>
      </w:pPr>
    </w:p>
    <w:p w14:paraId="72E353BB" w14:textId="77777777" w:rsidR="00C77C9E" w:rsidRPr="002715D1" w:rsidRDefault="4028F3C1" w:rsidP="00792EE8">
      <w:pPr>
        <w:ind w:firstLine="720"/>
        <w:rPr>
          <w:rFonts w:asciiTheme="minorHAnsi" w:eastAsiaTheme="minorEastAsia" w:hAnsiTheme="minorHAnsi" w:cstheme="minorBidi"/>
          <w:b/>
          <w:bCs/>
          <w:sz w:val="22"/>
          <w:szCs w:val="22"/>
        </w:rPr>
      </w:pPr>
      <w:r w:rsidRPr="002715D1">
        <w:rPr>
          <w:rFonts w:asciiTheme="minorHAnsi" w:eastAsiaTheme="minorEastAsia" w:hAnsiTheme="minorHAnsi" w:cstheme="minorBidi"/>
          <w:b/>
          <w:bCs/>
          <w:sz w:val="22"/>
          <w:szCs w:val="22"/>
        </w:rPr>
        <w:t>Schedule</w:t>
      </w:r>
    </w:p>
    <w:p w14:paraId="1610251F" w14:textId="77777777" w:rsidR="00C77C9E" w:rsidRPr="002715D1" w:rsidRDefault="00C77C9E" w:rsidP="00792EE8">
      <w:pPr>
        <w:rPr>
          <w:rFonts w:asciiTheme="minorHAnsi" w:eastAsiaTheme="minorEastAsia" w:hAnsiTheme="minorHAnsi" w:cstheme="minorBidi"/>
          <w:sz w:val="18"/>
          <w:szCs w:val="18"/>
        </w:rPr>
      </w:pPr>
    </w:p>
    <w:tbl>
      <w:tblPr>
        <w:tblW w:w="838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2"/>
        <w:gridCol w:w="3573"/>
        <w:gridCol w:w="2126"/>
      </w:tblGrid>
      <w:tr w:rsidR="00C77C9E" w:rsidRPr="002715D1" w14:paraId="5E5838CA" w14:textId="77777777" w:rsidTr="00B401A4">
        <w:tc>
          <w:tcPr>
            <w:tcW w:w="2682" w:type="dxa"/>
          </w:tcPr>
          <w:p w14:paraId="046CD73A" w14:textId="77777777" w:rsidR="00C77C9E" w:rsidRPr="002715D1" w:rsidRDefault="4028F3C1" w:rsidP="00792EE8">
            <w:pPr>
              <w:rPr>
                <w:rFonts w:asciiTheme="minorHAnsi" w:eastAsiaTheme="minorEastAsia" w:hAnsiTheme="minorHAnsi" w:cstheme="minorBidi"/>
                <w:b/>
                <w:bCs/>
                <w:sz w:val="22"/>
                <w:szCs w:val="22"/>
              </w:rPr>
            </w:pPr>
            <w:r w:rsidRPr="002715D1">
              <w:rPr>
                <w:rFonts w:asciiTheme="minorHAnsi" w:eastAsiaTheme="minorEastAsia" w:hAnsiTheme="minorHAnsi" w:cstheme="minorBidi"/>
                <w:b/>
                <w:bCs/>
                <w:sz w:val="22"/>
                <w:szCs w:val="22"/>
              </w:rPr>
              <w:t>Tree Species</w:t>
            </w:r>
          </w:p>
        </w:tc>
        <w:tc>
          <w:tcPr>
            <w:tcW w:w="3573" w:type="dxa"/>
          </w:tcPr>
          <w:p w14:paraId="5E89920D" w14:textId="77777777" w:rsidR="00C77C9E" w:rsidRPr="002715D1" w:rsidRDefault="4028F3C1" w:rsidP="00792EE8">
            <w:pPr>
              <w:rPr>
                <w:rFonts w:asciiTheme="minorHAnsi" w:eastAsiaTheme="minorEastAsia" w:hAnsiTheme="minorHAnsi" w:cstheme="minorBidi"/>
                <w:b/>
                <w:bCs/>
                <w:sz w:val="22"/>
                <w:szCs w:val="22"/>
              </w:rPr>
            </w:pPr>
            <w:r w:rsidRPr="002715D1">
              <w:rPr>
                <w:rFonts w:asciiTheme="minorHAnsi" w:eastAsiaTheme="minorEastAsia" w:hAnsiTheme="minorHAnsi" w:cstheme="minorBidi"/>
                <w:b/>
                <w:bCs/>
                <w:sz w:val="22"/>
                <w:szCs w:val="22"/>
              </w:rPr>
              <w:t>Location</w:t>
            </w:r>
          </w:p>
        </w:tc>
        <w:tc>
          <w:tcPr>
            <w:tcW w:w="2126" w:type="dxa"/>
          </w:tcPr>
          <w:p w14:paraId="5EB4EF96" w14:textId="77777777" w:rsidR="00C77C9E" w:rsidRPr="002715D1" w:rsidRDefault="4028F3C1" w:rsidP="00792EE8">
            <w:pPr>
              <w:rPr>
                <w:rFonts w:asciiTheme="minorHAnsi" w:eastAsiaTheme="minorEastAsia" w:hAnsiTheme="minorHAnsi" w:cstheme="minorBidi"/>
                <w:b/>
                <w:bCs/>
                <w:sz w:val="22"/>
                <w:szCs w:val="22"/>
              </w:rPr>
            </w:pPr>
            <w:r w:rsidRPr="002715D1">
              <w:rPr>
                <w:rFonts w:asciiTheme="minorHAnsi" w:eastAsiaTheme="minorEastAsia" w:hAnsiTheme="minorHAnsi" w:cstheme="minorBidi"/>
                <w:b/>
                <w:bCs/>
                <w:sz w:val="22"/>
                <w:szCs w:val="22"/>
              </w:rPr>
              <w:t>Pot Size</w:t>
            </w:r>
          </w:p>
        </w:tc>
      </w:tr>
      <w:tr w:rsidR="004C794D" w:rsidRPr="002715D1" w14:paraId="0BDC6C65" w14:textId="77777777" w:rsidTr="004C794D">
        <w:tc>
          <w:tcPr>
            <w:tcW w:w="2682" w:type="dxa"/>
            <w:tcBorders>
              <w:top w:val="single" w:sz="4" w:space="0" w:color="auto"/>
              <w:left w:val="single" w:sz="4" w:space="0" w:color="auto"/>
              <w:bottom w:val="single" w:sz="4" w:space="0" w:color="auto"/>
              <w:right w:val="single" w:sz="4" w:space="0" w:color="auto"/>
            </w:tcBorders>
            <w:vAlign w:val="center"/>
          </w:tcPr>
          <w:p w14:paraId="59A43703" w14:textId="77777777" w:rsidR="004C794D" w:rsidRPr="002715D1" w:rsidRDefault="004C794D" w:rsidP="004C794D">
            <w:pPr>
              <w:jc w:val="left"/>
              <w:rPr>
                <w:rFonts w:asciiTheme="minorHAnsi" w:eastAsiaTheme="minorEastAsia" w:hAnsiTheme="minorHAnsi" w:cstheme="minorBidi"/>
                <w:i/>
                <w:iCs/>
                <w:sz w:val="22"/>
                <w:szCs w:val="22"/>
              </w:rPr>
            </w:pPr>
            <w:r w:rsidRPr="002715D1">
              <w:rPr>
                <w:rFonts w:asciiTheme="minorHAnsi" w:eastAsiaTheme="minorEastAsia" w:hAnsiTheme="minorHAnsi" w:cstheme="minorBidi"/>
                <w:i/>
                <w:iCs/>
                <w:sz w:val="22"/>
                <w:szCs w:val="22"/>
              </w:rPr>
              <w:t xml:space="preserve">7 x </w:t>
            </w:r>
            <w:bookmarkStart w:id="281" w:name="_Hlk184207012"/>
            <w:r w:rsidRPr="002715D1">
              <w:rPr>
                <w:rFonts w:asciiTheme="minorHAnsi" w:eastAsiaTheme="minorEastAsia" w:hAnsiTheme="minorHAnsi" w:cstheme="minorBidi"/>
                <w:i/>
                <w:iCs/>
                <w:sz w:val="22"/>
                <w:szCs w:val="22"/>
              </w:rPr>
              <w:t xml:space="preserve">Liriodendron tulipifera </w:t>
            </w:r>
            <w:bookmarkEnd w:id="281"/>
          </w:p>
          <w:p w14:paraId="0BDF5139" w14:textId="77777777" w:rsidR="004C794D" w:rsidRPr="002715D1" w:rsidRDefault="004C794D" w:rsidP="004C794D">
            <w:pPr>
              <w:jc w:val="left"/>
              <w:rPr>
                <w:rFonts w:asciiTheme="minorHAnsi" w:eastAsiaTheme="minorEastAsia" w:hAnsiTheme="minorHAnsi" w:cstheme="minorBidi"/>
                <w:i/>
                <w:iCs/>
                <w:sz w:val="22"/>
                <w:szCs w:val="22"/>
              </w:rPr>
            </w:pPr>
            <w:r w:rsidRPr="002715D1">
              <w:rPr>
                <w:rFonts w:asciiTheme="minorHAnsi" w:eastAsiaTheme="minorEastAsia" w:hAnsiTheme="minorHAnsi" w:cstheme="minorBidi"/>
                <w:i/>
                <w:iCs/>
                <w:sz w:val="22"/>
                <w:szCs w:val="22"/>
              </w:rPr>
              <w:t>(+ underplanting as shown)</w:t>
            </w:r>
          </w:p>
        </w:tc>
        <w:tc>
          <w:tcPr>
            <w:tcW w:w="3573" w:type="dxa"/>
            <w:tcBorders>
              <w:top w:val="single" w:sz="4" w:space="0" w:color="auto"/>
              <w:left w:val="single" w:sz="4" w:space="0" w:color="auto"/>
              <w:bottom w:val="single" w:sz="4" w:space="0" w:color="auto"/>
              <w:right w:val="single" w:sz="4" w:space="0" w:color="auto"/>
            </w:tcBorders>
            <w:vAlign w:val="center"/>
          </w:tcPr>
          <w:p w14:paraId="113BB719" w14:textId="77777777" w:rsidR="004C794D" w:rsidRPr="002715D1" w:rsidRDefault="004C794D" w:rsidP="004C794D">
            <w:pPr>
              <w:jc w:val="left"/>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Council verge-Pac Hwy frontage</w:t>
            </w:r>
          </w:p>
        </w:tc>
        <w:tc>
          <w:tcPr>
            <w:tcW w:w="2126" w:type="dxa"/>
            <w:tcBorders>
              <w:top w:val="single" w:sz="4" w:space="0" w:color="auto"/>
              <w:left w:val="single" w:sz="4" w:space="0" w:color="auto"/>
              <w:bottom w:val="single" w:sz="4" w:space="0" w:color="auto"/>
              <w:right w:val="single" w:sz="4" w:space="0" w:color="auto"/>
            </w:tcBorders>
            <w:vAlign w:val="center"/>
          </w:tcPr>
          <w:p w14:paraId="3AEC072F" w14:textId="77777777" w:rsidR="004C794D" w:rsidRPr="002715D1" w:rsidRDefault="004C794D" w:rsidP="004C794D">
            <w:pPr>
              <w:jc w:val="left"/>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200l</w:t>
            </w:r>
          </w:p>
        </w:tc>
      </w:tr>
      <w:tr w:rsidR="004C794D" w:rsidRPr="002715D1" w14:paraId="6AE52008" w14:textId="77777777" w:rsidTr="004C794D">
        <w:tc>
          <w:tcPr>
            <w:tcW w:w="2682" w:type="dxa"/>
            <w:tcBorders>
              <w:top w:val="single" w:sz="4" w:space="0" w:color="auto"/>
              <w:left w:val="single" w:sz="4" w:space="0" w:color="auto"/>
              <w:bottom w:val="single" w:sz="4" w:space="0" w:color="auto"/>
              <w:right w:val="single" w:sz="4" w:space="0" w:color="auto"/>
            </w:tcBorders>
            <w:vAlign w:val="center"/>
          </w:tcPr>
          <w:p w14:paraId="22371BC3" w14:textId="77777777" w:rsidR="004C794D" w:rsidRPr="002715D1" w:rsidRDefault="004C794D" w:rsidP="004C794D">
            <w:pPr>
              <w:jc w:val="left"/>
              <w:rPr>
                <w:rFonts w:asciiTheme="minorHAnsi" w:eastAsiaTheme="minorEastAsia" w:hAnsiTheme="minorHAnsi" w:cstheme="minorBidi"/>
                <w:i/>
                <w:iCs/>
                <w:sz w:val="22"/>
                <w:szCs w:val="22"/>
              </w:rPr>
            </w:pPr>
            <w:r w:rsidRPr="002715D1">
              <w:rPr>
                <w:rFonts w:asciiTheme="minorHAnsi" w:eastAsiaTheme="minorEastAsia" w:hAnsiTheme="minorHAnsi" w:cstheme="minorBidi"/>
                <w:i/>
                <w:iCs/>
                <w:sz w:val="22"/>
                <w:szCs w:val="22"/>
              </w:rPr>
              <w:t>4 x Liriodendron tulipifera</w:t>
            </w:r>
          </w:p>
          <w:p w14:paraId="3730BCBD" w14:textId="77777777" w:rsidR="004C794D" w:rsidRPr="002715D1" w:rsidRDefault="004C794D" w:rsidP="004C794D">
            <w:pPr>
              <w:jc w:val="left"/>
              <w:rPr>
                <w:rFonts w:asciiTheme="minorHAnsi" w:eastAsiaTheme="minorEastAsia" w:hAnsiTheme="minorHAnsi" w:cstheme="minorBidi"/>
                <w:i/>
                <w:iCs/>
                <w:sz w:val="22"/>
                <w:szCs w:val="22"/>
              </w:rPr>
            </w:pPr>
            <w:r w:rsidRPr="002715D1">
              <w:rPr>
                <w:rFonts w:asciiTheme="minorHAnsi" w:eastAsiaTheme="minorEastAsia" w:hAnsiTheme="minorHAnsi" w:cstheme="minorBidi"/>
                <w:i/>
                <w:iCs/>
                <w:sz w:val="22"/>
                <w:szCs w:val="22"/>
              </w:rPr>
              <w:t>(+ underplanting as shown)</w:t>
            </w:r>
          </w:p>
        </w:tc>
        <w:tc>
          <w:tcPr>
            <w:tcW w:w="3573" w:type="dxa"/>
            <w:tcBorders>
              <w:top w:val="single" w:sz="4" w:space="0" w:color="auto"/>
              <w:left w:val="single" w:sz="4" w:space="0" w:color="auto"/>
              <w:bottom w:val="single" w:sz="4" w:space="0" w:color="auto"/>
              <w:right w:val="single" w:sz="4" w:space="0" w:color="auto"/>
            </w:tcBorders>
            <w:vAlign w:val="center"/>
          </w:tcPr>
          <w:p w14:paraId="63C581A3" w14:textId="77777777" w:rsidR="004C794D" w:rsidRPr="002715D1" w:rsidRDefault="004C794D" w:rsidP="004C794D">
            <w:pPr>
              <w:jc w:val="left"/>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Council verge-Atchison St frontage</w:t>
            </w:r>
          </w:p>
        </w:tc>
        <w:tc>
          <w:tcPr>
            <w:tcW w:w="2126" w:type="dxa"/>
            <w:tcBorders>
              <w:top w:val="single" w:sz="4" w:space="0" w:color="auto"/>
              <w:left w:val="single" w:sz="4" w:space="0" w:color="auto"/>
              <w:bottom w:val="single" w:sz="4" w:space="0" w:color="auto"/>
              <w:right w:val="single" w:sz="4" w:space="0" w:color="auto"/>
            </w:tcBorders>
            <w:vAlign w:val="center"/>
          </w:tcPr>
          <w:p w14:paraId="2B0B4865" w14:textId="77777777" w:rsidR="004C794D" w:rsidRPr="002715D1" w:rsidRDefault="004C794D" w:rsidP="004C794D">
            <w:pPr>
              <w:jc w:val="left"/>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200l</w:t>
            </w:r>
          </w:p>
        </w:tc>
      </w:tr>
      <w:tr w:rsidR="004C794D" w:rsidRPr="002715D1" w14:paraId="73AA0E52" w14:textId="77777777" w:rsidTr="004C794D">
        <w:tc>
          <w:tcPr>
            <w:tcW w:w="2682" w:type="dxa"/>
            <w:tcBorders>
              <w:top w:val="single" w:sz="4" w:space="0" w:color="auto"/>
              <w:left w:val="single" w:sz="4" w:space="0" w:color="auto"/>
              <w:bottom w:val="single" w:sz="4" w:space="0" w:color="auto"/>
              <w:right w:val="single" w:sz="4" w:space="0" w:color="auto"/>
            </w:tcBorders>
            <w:vAlign w:val="center"/>
          </w:tcPr>
          <w:p w14:paraId="730ACED6" w14:textId="77777777" w:rsidR="004C794D" w:rsidRPr="002715D1" w:rsidRDefault="004C794D" w:rsidP="004C794D">
            <w:pPr>
              <w:jc w:val="left"/>
              <w:rPr>
                <w:rFonts w:asciiTheme="minorHAnsi" w:eastAsiaTheme="minorEastAsia" w:hAnsiTheme="minorHAnsi" w:cstheme="minorBidi"/>
                <w:i/>
                <w:iCs/>
                <w:sz w:val="22"/>
                <w:szCs w:val="22"/>
              </w:rPr>
            </w:pPr>
            <w:r w:rsidRPr="002715D1">
              <w:rPr>
                <w:rFonts w:asciiTheme="minorHAnsi" w:eastAsiaTheme="minorEastAsia" w:hAnsiTheme="minorHAnsi" w:cstheme="minorBidi"/>
                <w:i/>
                <w:iCs/>
                <w:sz w:val="22"/>
                <w:szCs w:val="22"/>
              </w:rPr>
              <w:t>7 x Callistemon viminalis</w:t>
            </w:r>
          </w:p>
          <w:p w14:paraId="00ADD25F" w14:textId="77777777" w:rsidR="004C794D" w:rsidRPr="002715D1" w:rsidRDefault="004C794D" w:rsidP="004C794D">
            <w:pPr>
              <w:jc w:val="left"/>
              <w:rPr>
                <w:rFonts w:asciiTheme="minorHAnsi" w:eastAsiaTheme="minorEastAsia" w:hAnsiTheme="minorHAnsi" w:cstheme="minorBidi"/>
                <w:i/>
                <w:iCs/>
                <w:sz w:val="22"/>
                <w:szCs w:val="22"/>
              </w:rPr>
            </w:pPr>
            <w:r w:rsidRPr="002715D1">
              <w:rPr>
                <w:rFonts w:asciiTheme="minorHAnsi" w:eastAsiaTheme="minorEastAsia" w:hAnsiTheme="minorHAnsi" w:cstheme="minorBidi"/>
                <w:i/>
                <w:iCs/>
                <w:sz w:val="22"/>
                <w:szCs w:val="22"/>
              </w:rPr>
              <w:t>(+ underplanting as shown)</w:t>
            </w:r>
          </w:p>
        </w:tc>
        <w:tc>
          <w:tcPr>
            <w:tcW w:w="3573" w:type="dxa"/>
            <w:tcBorders>
              <w:top w:val="single" w:sz="4" w:space="0" w:color="auto"/>
              <w:left w:val="single" w:sz="4" w:space="0" w:color="auto"/>
              <w:bottom w:val="single" w:sz="4" w:space="0" w:color="auto"/>
              <w:right w:val="single" w:sz="4" w:space="0" w:color="auto"/>
            </w:tcBorders>
            <w:vAlign w:val="center"/>
          </w:tcPr>
          <w:p w14:paraId="276C25E9" w14:textId="77777777" w:rsidR="004C794D" w:rsidRPr="002715D1" w:rsidRDefault="004C794D" w:rsidP="004C794D">
            <w:pPr>
              <w:jc w:val="left"/>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Council verge-Atchison St frontage</w:t>
            </w:r>
          </w:p>
        </w:tc>
        <w:tc>
          <w:tcPr>
            <w:tcW w:w="2126" w:type="dxa"/>
            <w:tcBorders>
              <w:top w:val="single" w:sz="4" w:space="0" w:color="auto"/>
              <w:left w:val="single" w:sz="4" w:space="0" w:color="auto"/>
              <w:bottom w:val="single" w:sz="4" w:space="0" w:color="auto"/>
              <w:right w:val="single" w:sz="4" w:space="0" w:color="auto"/>
            </w:tcBorders>
            <w:vAlign w:val="center"/>
          </w:tcPr>
          <w:p w14:paraId="7AF7133D" w14:textId="77777777" w:rsidR="004C794D" w:rsidRPr="002715D1" w:rsidRDefault="004C794D" w:rsidP="004C794D">
            <w:pPr>
              <w:jc w:val="left"/>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200l</w:t>
            </w:r>
          </w:p>
        </w:tc>
      </w:tr>
      <w:tr w:rsidR="004C794D" w:rsidRPr="002715D1" w14:paraId="615BAC29" w14:textId="77777777" w:rsidTr="004C794D">
        <w:tc>
          <w:tcPr>
            <w:tcW w:w="2682" w:type="dxa"/>
            <w:tcBorders>
              <w:top w:val="single" w:sz="4" w:space="0" w:color="auto"/>
              <w:left w:val="single" w:sz="4" w:space="0" w:color="auto"/>
              <w:bottom w:val="single" w:sz="4" w:space="0" w:color="auto"/>
              <w:right w:val="single" w:sz="4" w:space="0" w:color="auto"/>
            </w:tcBorders>
            <w:vAlign w:val="center"/>
          </w:tcPr>
          <w:p w14:paraId="5DF44B76" w14:textId="77777777" w:rsidR="004C794D" w:rsidRPr="002715D1" w:rsidRDefault="004C794D" w:rsidP="004C794D">
            <w:pPr>
              <w:jc w:val="left"/>
              <w:rPr>
                <w:rFonts w:asciiTheme="minorHAnsi" w:eastAsiaTheme="minorEastAsia" w:hAnsiTheme="minorHAnsi" w:cstheme="minorBidi"/>
                <w:i/>
                <w:iCs/>
                <w:sz w:val="22"/>
                <w:szCs w:val="22"/>
              </w:rPr>
            </w:pPr>
            <w:r w:rsidRPr="002715D1">
              <w:rPr>
                <w:rFonts w:asciiTheme="minorHAnsi" w:eastAsiaTheme="minorEastAsia" w:hAnsiTheme="minorHAnsi" w:cstheme="minorBidi"/>
                <w:i/>
                <w:iCs/>
                <w:sz w:val="22"/>
                <w:szCs w:val="22"/>
              </w:rPr>
              <w:t>2 x Callistemon viminalis</w:t>
            </w:r>
          </w:p>
          <w:p w14:paraId="7FFFC874" w14:textId="77777777" w:rsidR="004C794D" w:rsidRPr="002715D1" w:rsidRDefault="004C794D" w:rsidP="004C794D">
            <w:pPr>
              <w:jc w:val="left"/>
              <w:rPr>
                <w:rFonts w:asciiTheme="minorHAnsi" w:eastAsiaTheme="minorEastAsia" w:hAnsiTheme="minorHAnsi" w:cstheme="minorBidi"/>
                <w:i/>
                <w:iCs/>
                <w:sz w:val="22"/>
                <w:szCs w:val="22"/>
              </w:rPr>
            </w:pPr>
            <w:r w:rsidRPr="002715D1">
              <w:rPr>
                <w:rFonts w:asciiTheme="minorHAnsi" w:eastAsiaTheme="minorEastAsia" w:hAnsiTheme="minorHAnsi" w:cstheme="minorBidi"/>
                <w:i/>
                <w:iCs/>
                <w:sz w:val="22"/>
                <w:szCs w:val="22"/>
              </w:rPr>
              <w:t>(+ underplanting as shown)</w:t>
            </w:r>
          </w:p>
        </w:tc>
        <w:tc>
          <w:tcPr>
            <w:tcW w:w="3573" w:type="dxa"/>
            <w:tcBorders>
              <w:top w:val="single" w:sz="4" w:space="0" w:color="auto"/>
              <w:left w:val="single" w:sz="4" w:space="0" w:color="auto"/>
              <w:bottom w:val="single" w:sz="4" w:space="0" w:color="auto"/>
              <w:right w:val="single" w:sz="4" w:space="0" w:color="auto"/>
            </w:tcBorders>
            <w:vAlign w:val="center"/>
          </w:tcPr>
          <w:p w14:paraId="12B9FB23" w14:textId="77777777" w:rsidR="004C794D" w:rsidRPr="002715D1" w:rsidRDefault="004C794D" w:rsidP="004C794D">
            <w:pPr>
              <w:jc w:val="left"/>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Council verge-Pac Hwy frontage (south end)</w:t>
            </w:r>
          </w:p>
        </w:tc>
        <w:tc>
          <w:tcPr>
            <w:tcW w:w="2126" w:type="dxa"/>
            <w:tcBorders>
              <w:top w:val="single" w:sz="4" w:space="0" w:color="auto"/>
              <w:left w:val="single" w:sz="4" w:space="0" w:color="auto"/>
              <w:bottom w:val="single" w:sz="4" w:space="0" w:color="auto"/>
              <w:right w:val="single" w:sz="4" w:space="0" w:color="auto"/>
            </w:tcBorders>
            <w:vAlign w:val="center"/>
          </w:tcPr>
          <w:p w14:paraId="03E41DE6" w14:textId="77777777" w:rsidR="004C794D" w:rsidRPr="002715D1" w:rsidRDefault="004C794D" w:rsidP="004C794D">
            <w:pPr>
              <w:jc w:val="left"/>
              <w:rPr>
                <w:rFonts w:asciiTheme="minorHAnsi" w:eastAsiaTheme="minorEastAsia" w:hAnsiTheme="minorHAnsi" w:cstheme="minorBidi"/>
                <w:sz w:val="22"/>
                <w:szCs w:val="22"/>
              </w:rPr>
            </w:pPr>
            <w:r w:rsidRPr="002715D1">
              <w:rPr>
                <w:rFonts w:asciiTheme="minorHAnsi" w:eastAsiaTheme="minorEastAsia" w:hAnsiTheme="minorHAnsi" w:cstheme="minorBidi"/>
                <w:sz w:val="22"/>
                <w:szCs w:val="22"/>
              </w:rPr>
              <w:t>200l</w:t>
            </w:r>
          </w:p>
        </w:tc>
      </w:tr>
    </w:tbl>
    <w:p w14:paraId="044083D5" w14:textId="77777777" w:rsidR="00C77C9E" w:rsidRPr="002715D1" w:rsidRDefault="00C77C9E" w:rsidP="00792EE8">
      <w:pPr>
        <w:rPr>
          <w:rFonts w:asciiTheme="minorHAnsi" w:eastAsiaTheme="minorEastAsia" w:hAnsiTheme="minorHAnsi" w:cstheme="minorBidi"/>
          <w:sz w:val="18"/>
          <w:szCs w:val="18"/>
        </w:rPr>
      </w:pPr>
    </w:p>
    <w:p w14:paraId="3A0E33AF" w14:textId="77777777" w:rsidR="00C77C9E" w:rsidRPr="002715D1" w:rsidRDefault="4028F3C1"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installation of such trees, their current health and their prospects for future survival must be certified upon completion by an appropriately qualified horticulturalist.</w:t>
      </w:r>
    </w:p>
    <w:p w14:paraId="4DE187FB" w14:textId="77777777" w:rsidR="00DE453A" w:rsidRPr="002715D1" w:rsidRDefault="00DE453A" w:rsidP="00792EE8">
      <w:pPr>
        <w:ind w:left="720"/>
        <w:rPr>
          <w:rFonts w:asciiTheme="minorHAnsi" w:eastAsiaTheme="minorEastAsia" w:hAnsiTheme="minorHAnsi" w:cstheme="minorBidi"/>
          <w:sz w:val="23"/>
          <w:szCs w:val="23"/>
        </w:rPr>
      </w:pPr>
    </w:p>
    <w:p w14:paraId="602A85FE" w14:textId="77777777" w:rsidR="00C77C9E" w:rsidRPr="002715D1" w:rsidRDefault="4028F3C1" w:rsidP="00D235A5">
      <w:pPr>
        <w:keepNext/>
        <w:keepLines/>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Upon completion of installation and prior to the issue of an Occupation Certificate an appropriately qualified horticulturalist must certify that any trees planted in accordance with this condition are healthy and have good prospects of future survival. The certification must be submitted with any application for an Occupation Certificate.</w:t>
      </w:r>
    </w:p>
    <w:p w14:paraId="5A634AFF" w14:textId="77777777" w:rsidR="00C77C9E" w:rsidRPr="002715D1" w:rsidRDefault="00C77C9E" w:rsidP="00D235A5">
      <w:pPr>
        <w:keepNext/>
        <w:keepLines/>
        <w:rPr>
          <w:rFonts w:asciiTheme="minorHAnsi" w:eastAsiaTheme="minorEastAsia" w:hAnsiTheme="minorHAnsi" w:cstheme="minorBidi"/>
          <w:sz w:val="23"/>
          <w:szCs w:val="23"/>
        </w:rPr>
      </w:pPr>
    </w:p>
    <w:p w14:paraId="2E40FDCB" w14:textId="69D983DF" w:rsidR="00C77C9E"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6CA7A512" w:rsidRPr="002715D1">
        <w:rPr>
          <w:sz w:val="23"/>
          <w:szCs w:val="23"/>
        </w:rPr>
        <w:tab/>
      </w:r>
      <w:r w:rsidRPr="002715D1">
        <w:rPr>
          <w:rFonts w:asciiTheme="minorHAnsi" w:eastAsiaTheme="minorEastAsia" w:hAnsiTheme="minorHAnsi" w:cstheme="minorBidi"/>
          <w:sz w:val="23"/>
          <w:szCs w:val="23"/>
        </w:rPr>
        <w:t xml:space="preserve">To ensure that replacement plantings are provided to enhance community </w:t>
      </w:r>
      <w:r w:rsidRPr="002715D1">
        <w:rPr>
          <w:rFonts w:asciiTheme="minorHAnsi" w:eastAsiaTheme="minorEastAsia" w:hAnsiTheme="minorHAnsi" w:cstheme="minorBidi"/>
          <w:sz w:val="23"/>
          <w:szCs w:val="23"/>
        </w:rPr>
        <w:lastRenderedPageBreak/>
        <w:t>landscaped amenity and cultural assets)</w:t>
      </w:r>
    </w:p>
    <w:p w14:paraId="06618C79" w14:textId="77777777" w:rsidR="00C77C9E" w:rsidRPr="002715D1" w:rsidRDefault="00C77C9E" w:rsidP="00792EE8">
      <w:pPr>
        <w:rPr>
          <w:rFonts w:asciiTheme="minorHAnsi" w:eastAsiaTheme="minorEastAsia" w:hAnsiTheme="minorHAnsi" w:cstheme="minorBidi"/>
          <w:sz w:val="23"/>
          <w:szCs w:val="23"/>
        </w:rPr>
      </w:pPr>
    </w:p>
    <w:p w14:paraId="6756C30A" w14:textId="0255AA9A" w:rsidR="00C77C9E" w:rsidRPr="002715D1" w:rsidRDefault="4028F3C1" w:rsidP="00792EE8">
      <w:pPr>
        <w:pStyle w:val="Heading1"/>
        <w:keepNext w:val="0"/>
        <w:rPr>
          <w:rFonts w:asciiTheme="minorHAnsi" w:eastAsiaTheme="minorEastAsia" w:hAnsiTheme="minorHAnsi" w:cstheme="minorBidi"/>
          <w:sz w:val="23"/>
          <w:szCs w:val="23"/>
        </w:rPr>
      </w:pPr>
      <w:bookmarkStart w:id="282" w:name="_Toc366755514"/>
      <w:bookmarkStart w:id="283" w:name="_Toc184025013"/>
      <w:r w:rsidRPr="002715D1">
        <w:rPr>
          <w:rFonts w:asciiTheme="minorHAnsi" w:eastAsiaTheme="minorEastAsia" w:hAnsiTheme="minorHAnsi" w:cstheme="minorBidi"/>
          <w:sz w:val="23"/>
          <w:szCs w:val="23"/>
        </w:rPr>
        <w:t>Intercom</w:t>
      </w:r>
      <w:bookmarkEnd w:id="282"/>
      <w:bookmarkEnd w:id="283"/>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G3</w:t>
      </w:r>
      <w:r w:rsidR="001D3B46" w:rsidRPr="002715D1">
        <w:rPr>
          <w:rFonts w:asciiTheme="minorHAnsi" w:hAnsiTheme="minorHAnsi" w:cstheme="minorHAnsi"/>
          <w:vanish/>
          <w:sz w:val="23"/>
          <w:szCs w:val="23"/>
        </w:rPr>
        <w:t>6</w:t>
      </w:r>
    </w:p>
    <w:p w14:paraId="1A593170" w14:textId="77777777" w:rsidR="00F52D1F" w:rsidRPr="002715D1" w:rsidRDefault="00F52D1F" w:rsidP="00792EE8">
      <w:pPr>
        <w:rPr>
          <w:rFonts w:asciiTheme="minorHAnsi" w:eastAsiaTheme="minorEastAsia" w:hAnsiTheme="minorHAnsi" w:cstheme="minorBidi"/>
          <w:sz w:val="23"/>
          <w:szCs w:val="23"/>
        </w:rPr>
      </w:pPr>
    </w:p>
    <w:p w14:paraId="41590455" w14:textId="2915C419" w:rsidR="00C77C9E" w:rsidRPr="002715D1" w:rsidRDefault="4028F3C1" w:rsidP="00792EE8">
      <w:pPr>
        <w:pStyle w:val="G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An intercom system must be provided in a convenient location adjacent to the visitor parking entry to enable easier and safe access to visitor parking prior to issue of the relevant Occupation Certificate.</w:t>
      </w:r>
      <w:r w:rsidRPr="002715D1">
        <w:rPr>
          <w:rFonts w:asciiTheme="minorHAnsi" w:eastAsiaTheme="minorEastAsia" w:hAnsiTheme="minorHAnsi" w:cstheme="minorBidi"/>
          <w:color w:val="000000" w:themeColor="text1"/>
          <w:sz w:val="23"/>
          <w:szCs w:val="23"/>
          <w:lang w:eastAsia="en-AU"/>
        </w:rPr>
        <w:t xml:space="preserve"> </w:t>
      </w:r>
    </w:p>
    <w:p w14:paraId="0F080A6C" w14:textId="77777777" w:rsidR="00C77C9E" w:rsidRPr="002715D1" w:rsidRDefault="00C77C9E" w:rsidP="00792EE8">
      <w:pPr>
        <w:rPr>
          <w:rFonts w:asciiTheme="minorHAnsi" w:eastAsiaTheme="minorEastAsia" w:hAnsiTheme="minorHAnsi" w:cstheme="minorBidi"/>
          <w:sz w:val="23"/>
          <w:szCs w:val="23"/>
        </w:rPr>
      </w:pPr>
    </w:p>
    <w:p w14:paraId="42848708" w14:textId="77777777" w:rsidR="00C77C9E"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convenient access is available for visitors to the building)</w:t>
      </w:r>
    </w:p>
    <w:p w14:paraId="713D27C7" w14:textId="77777777" w:rsidR="00C77C9E" w:rsidRPr="002715D1" w:rsidRDefault="00C77C9E" w:rsidP="00792EE8">
      <w:pPr>
        <w:rPr>
          <w:rFonts w:asciiTheme="minorHAnsi" w:eastAsiaTheme="minorEastAsia" w:hAnsiTheme="minorHAnsi" w:cstheme="minorBidi"/>
          <w:sz w:val="23"/>
          <w:szCs w:val="23"/>
        </w:rPr>
      </w:pPr>
    </w:p>
    <w:p w14:paraId="522BF062" w14:textId="25B0600D" w:rsidR="00C77C9E" w:rsidRPr="002715D1" w:rsidRDefault="4028F3C1" w:rsidP="00792EE8">
      <w:pPr>
        <w:pStyle w:val="Heading1"/>
        <w:rPr>
          <w:rFonts w:asciiTheme="minorHAnsi" w:eastAsiaTheme="minorEastAsia" w:hAnsiTheme="minorHAnsi" w:cstheme="minorBidi"/>
          <w:sz w:val="23"/>
          <w:szCs w:val="23"/>
        </w:rPr>
      </w:pPr>
      <w:bookmarkStart w:id="284" w:name="_Toc366755515"/>
      <w:bookmarkStart w:id="285" w:name="_Toc184025014"/>
      <w:r w:rsidRPr="002715D1">
        <w:rPr>
          <w:rFonts w:asciiTheme="minorHAnsi" w:eastAsiaTheme="minorEastAsia" w:hAnsiTheme="minorHAnsi" w:cstheme="minorBidi"/>
          <w:sz w:val="23"/>
          <w:szCs w:val="23"/>
        </w:rPr>
        <w:t xml:space="preserve">Allocation of </w:t>
      </w:r>
      <w:bookmarkEnd w:id="284"/>
      <w:r w:rsidRPr="002715D1">
        <w:rPr>
          <w:rFonts w:asciiTheme="minorHAnsi" w:eastAsiaTheme="minorEastAsia" w:hAnsiTheme="minorHAnsi" w:cstheme="minorBidi"/>
          <w:sz w:val="23"/>
          <w:szCs w:val="23"/>
        </w:rPr>
        <w:t>Spaces</w:t>
      </w:r>
      <w:bookmarkEnd w:id="285"/>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G3</w:t>
      </w:r>
      <w:r w:rsidR="001D3B46" w:rsidRPr="002715D1">
        <w:rPr>
          <w:rFonts w:asciiTheme="minorHAnsi" w:hAnsiTheme="minorHAnsi" w:cstheme="minorHAnsi"/>
          <w:vanish/>
          <w:sz w:val="23"/>
          <w:szCs w:val="23"/>
        </w:rPr>
        <w:t>7</w:t>
      </w:r>
    </w:p>
    <w:p w14:paraId="6D76E127" w14:textId="77777777" w:rsidR="00F52D1F" w:rsidRPr="002715D1" w:rsidRDefault="00F52D1F" w:rsidP="00792EE8">
      <w:pPr>
        <w:keepNext/>
        <w:rPr>
          <w:rFonts w:asciiTheme="minorHAnsi" w:eastAsiaTheme="minorEastAsia" w:hAnsiTheme="minorHAnsi" w:cstheme="minorBidi"/>
          <w:sz w:val="23"/>
          <w:szCs w:val="23"/>
        </w:rPr>
      </w:pPr>
    </w:p>
    <w:p w14:paraId="0F23F5BA" w14:textId="3962188F" w:rsidR="00C77C9E" w:rsidRPr="002715D1" w:rsidRDefault="4028F3C1" w:rsidP="00792EE8">
      <w:pPr>
        <w:pStyle w:val="G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Car parking spaces must be provided and maintained at all times on the subject site.  The spaces must be allocated to uses within the building in accordance the following table:</w:t>
      </w:r>
      <w:r w:rsidRPr="002715D1">
        <w:rPr>
          <w:rFonts w:asciiTheme="minorHAnsi" w:eastAsiaTheme="minorEastAsia" w:hAnsiTheme="minorHAnsi" w:cstheme="minorBidi"/>
          <w:color w:val="000000" w:themeColor="text1"/>
          <w:sz w:val="23"/>
          <w:szCs w:val="23"/>
          <w:lang w:eastAsia="en-AU"/>
        </w:rPr>
        <w:t xml:space="preserve"> </w:t>
      </w:r>
    </w:p>
    <w:p w14:paraId="48AD1EEA" w14:textId="77777777" w:rsidR="00B627B6" w:rsidRPr="002715D1" w:rsidRDefault="00B627B6" w:rsidP="00792EE8">
      <w:pPr>
        <w:rPr>
          <w:rFonts w:asciiTheme="minorHAnsi" w:eastAsiaTheme="minorEastAsia" w:hAnsiTheme="minorHAnsi" w:cstheme="minorBidi"/>
          <w:sz w:val="23"/>
          <w:szCs w:val="23"/>
        </w:rPr>
      </w:pPr>
    </w:p>
    <w:tbl>
      <w:tblPr>
        <w:tblW w:w="0" w:type="auto"/>
        <w:tblInd w:w="828" w:type="dxa"/>
        <w:tblLook w:val="0000" w:firstRow="0" w:lastRow="0" w:firstColumn="0" w:lastColumn="0" w:noHBand="0" w:noVBand="0"/>
      </w:tblPr>
      <w:tblGrid>
        <w:gridCol w:w="1440"/>
        <w:gridCol w:w="480"/>
        <w:gridCol w:w="3360"/>
      </w:tblGrid>
      <w:tr w:rsidR="00C77C9E" w:rsidRPr="002715D1" w14:paraId="5B5D76CC" w14:textId="77777777" w:rsidTr="4028F3C1">
        <w:tc>
          <w:tcPr>
            <w:tcW w:w="1440" w:type="dxa"/>
          </w:tcPr>
          <w:p w14:paraId="38AEE28D" w14:textId="306ADF32" w:rsidR="00C77C9E" w:rsidRPr="002715D1" w:rsidRDefault="00A02F60" w:rsidP="00792EE8">
            <w:pPr>
              <w:jc w:val="left"/>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72</w:t>
            </w:r>
          </w:p>
        </w:tc>
        <w:tc>
          <w:tcPr>
            <w:tcW w:w="480" w:type="dxa"/>
          </w:tcPr>
          <w:p w14:paraId="2835FEE2" w14:textId="77777777" w:rsidR="00C77C9E" w:rsidRPr="002715D1" w:rsidRDefault="00C77C9E" w:rsidP="00792EE8">
            <w:pPr>
              <w:rPr>
                <w:rFonts w:asciiTheme="minorHAnsi" w:eastAsiaTheme="minorEastAsia" w:hAnsiTheme="minorHAnsi" w:cstheme="minorBidi"/>
                <w:sz w:val="23"/>
                <w:szCs w:val="23"/>
              </w:rPr>
            </w:pPr>
          </w:p>
        </w:tc>
        <w:tc>
          <w:tcPr>
            <w:tcW w:w="3360" w:type="dxa"/>
          </w:tcPr>
          <w:p w14:paraId="3A7FFEC4" w14:textId="77777777" w:rsidR="00C77C9E" w:rsidRPr="002715D1" w:rsidRDefault="4028F3C1" w:rsidP="00792EE8">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Residential</w:t>
            </w:r>
          </w:p>
        </w:tc>
      </w:tr>
      <w:tr w:rsidR="00C77C9E" w:rsidRPr="002715D1" w14:paraId="541D0388" w14:textId="77777777" w:rsidTr="4028F3C1">
        <w:tc>
          <w:tcPr>
            <w:tcW w:w="1440" w:type="dxa"/>
          </w:tcPr>
          <w:p w14:paraId="2E2DDA81" w14:textId="32EBAC9A" w:rsidR="00C77C9E" w:rsidRPr="002715D1" w:rsidRDefault="001479FB" w:rsidP="00792EE8">
            <w:pPr>
              <w:jc w:val="left"/>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16</w:t>
            </w:r>
          </w:p>
        </w:tc>
        <w:tc>
          <w:tcPr>
            <w:tcW w:w="480" w:type="dxa"/>
          </w:tcPr>
          <w:p w14:paraId="30244461" w14:textId="77777777" w:rsidR="00C77C9E" w:rsidRPr="002715D1" w:rsidRDefault="00C77C9E" w:rsidP="00792EE8">
            <w:pPr>
              <w:rPr>
                <w:rFonts w:asciiTheme="minorHAnsi" w:eastAsiaTheme="minorEastAsia" w:hAnsiTheme="minorHAnsi" w:cstheme="minorBidi"/>
                <w:sz w:val="23"/>
                <w:szCs w:val="23"/>
              </w:rPr>
            </w:pPr>
          </w:p>
        </w:tc>
        <w:tc>
          <w:tcPr>
            <w:tcW w:w="3360" w:type="dxa"/>
          </w:tcPr>
          <w:p w14:paraId="7A601BF2" w14:textId="5A71B4B1" w:rsidR="00AC3C39" w:rsidRPr="002715D1" w:rsidRDefault="4028F3C1" w:rsidP="00792EE8">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Accessible</w:t>
            </w:r>
          </w:p>
        </w:tc>
      </w:tr>
      <w:tr w:rsidR="00AC3C39" w:rsidRPr="002715D1" w14:paraId="48C4A51A" w14:textId="77777777" w:rsidTr="4028F3C1">
        <w:tc>
          <w:tcPr>
            <w:tcW w:w="1440" w:type="dxa"/>
          </w:tcPr>
          <w:p w14:paraId="41689250" w14:textId="7700B8A2" w:rsidR="00AC3C39" w:rsidRPr="002715D1" w:rsidRDefault="00E90413" w:rsidP="00792EE8">
            <w:pPr>
              <w:jc w:val="left"/>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8</w:t>
            </w:r>
          </w:p>
        </w:tc>
        <w:tc>
          <w:tcPr>
            <w:tcW w:w="480" w:type="dxa"/>
          </w:tcPr>
          <w:p w14:paraId="63C1DFA0" w14:textId="77777777" w:rsidR="00AC3C39" w:rsidRPr="002715D1" w:rsidRDefault="00AC3C39" w:rsidP="00792EE8">
            <w:pPr>
              <w:rPr>
                <w:rFonts w:asciiTheme="minorHAnsi" w:eastAsiaTheme="minorEastAsia" w:hAnsiTheme="minorHAnsi" w:cstheme="minorBidi"/>
                <w:sz w:val="23"/>
                <w:szCs w:val="23"/>
              </w:rPr>
            </w:pPr>
          </w:p>
        </w:tc>
        <w:tc>
          <w:tcPr>
            <w:tcW w:w="3360" w:type="dxa"/>
          </w:tcPr>
          <w:p w14:paraId="1FACF1CA" w14:textId="55212F8E" w:rsidR="00AC3C39" w:rsidRPr="002715D1" w:rsidRDefault="00E90413" w:rsidP="00792EE8">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Motorcycle</w:t>
            </w:r>
          </w:p>
        </w:tc>
      </w:tr>
    </w:tbl>
    <w:p w14:paraId="781D528B" w14:textId="77777777" w:rsidR="00C77C9E" w:rsidRPr="002715D1" w:rsidRDefault="00C77C9E" w:rsidP="00792EE8">
      <w:pPr>
        <w:rPr>
          <w:rFonts w:asciiTheme="minorHAnsi" w:eastAsiaTheme="minorEastAsia" w:hAnsiTheme="minorHAnsi" w:cstheme="minorBidi"/>
          <w:sz w:val="23"/>
          <w:szCs w:val="23"/>
        </w:rPr>
      </w:pPr>
    </w:p>
    <w:p w14:paraId="17F48C0B" w14:textId="1072B030" w:rsidR="00C77C9E" w:rsidRPr="002715D1" w:rsidRDefault="4028F3C1"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car parking spaces are to be identified on-site by line-marking and numbering upon the completion of the works and prior to issue the relevant Occupation Certificate.  Car parking spaces provided must only be used in conjunction with the approved uses contained within the development.</w:t>
      </w:r>
    </w:p>
    <w:p w14:paraId="1BAD4B0E" w14:textId="77777777" w:rsidR="00C77C9E" w:rsidRPr="002715D1" w:rsidRDefault="00C77C9E" w:rsidP="00792EE8">
      <w:pPr>
        <w:ind w:left="720"/>
        <w:rPr>
          <w:rFonts w:asciiTheme="minorHAnsi" w:eastAsiaTheme="minorEastAsia" w:hAnsiTheme="minorHAnsi" w:cstheme="minorBidi"/>
          <w:sz w:val="23"/>
          <w:szCs w:val="23"/>
        </w:rPr>
      </w:pPr>
    </w:p>
    <w:p w14:paraId="62250F62" w14:textId="77777777" w:rsidR="00C77C9E" w:rsidRPr="002715D1" w:rsidRDefault="4028F3C1"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In the case of Strata subdivision any car parking for strata lots for residential purposes must be individually allocated to its corresponding residential strata lot as part of each lots' unit entitlement.</w:t>
      </w:r>
    </w:p>
    <w:p w14:paraId="26EB095D" w14:textId="77777777" w:rsidR="00C77C9E" w:rsidRPr="002715D1" w:rsidRDefault="4028F3C1" w:rsidP="00B227C5">
      <w:pPr>
        <w:keepNext/>
        <w:keepLines/>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Visitor parking facilities must be designated as common property on the strata plan. Visitor parking facilities must not at any time be allocated, sold, licensed or leased for the exclusive use of any occupier or owner and must be retained as common property by the Owners Corporation for use by building visitors.</w:t>
      </w:r>
    </w:p>
    <w:p w14:paraId="21D2EFC2" w14:textId="77777777" w:rsidR="00C77C9E" w:rsidRPr="002715D1" w:rsidRDefault="00C77C9E" w:rsidP="00B227C5">
      <w:pPr>
        <w:keepNext/>
        <w:keepLines/>
        <w:rPr>
          <w:rFonts w:asciiTheme="minorHAnsi" w:eastAsiaTheme="minorEastAsia" w:hAnsiTheme="minorHAnsi" w:cstheme="minorBidi"/>
          <w:sz w:val="23"/>
          <w:szCs w:val="23"/>
        </w:rPr>
      </w:pPr>
    </w:p>
    <w:p w14:paraId="34449715" w14:textId="77777777" w:rsidR="00C77C9E" w:rsidRPr="002715D1" w:rsidRDefault="4028F3C1" w:rsidP="00B227C5">
      <w:pPr>
        <w:keepNext/>
        <w:keepLines/>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that adequate parking facilities to service the development are provided on site)</w:t>
      </w:r>
    </w:p>
    <w:p w14:paraId="0C8C0558" w14:textId="77777777" w:rsidR="00B74BF8" w:rsidRPr="002715D1" w:rsidRDefault="00B74BF8" w:rsidP="00792EE8">
      <w:pPr>
        <w:rPr>
          <w:rFonts w:asciiTheme="minorHAnsi" w:eastAsiaTheme="minorEastAsia" w:hAnsiTheme="minorHAnsi" w:cstheme="minorBidi"/>
          <w:sz w:val="23"/>
          <w:szCs w:val="23"/>
        </w:rPr>
      </w:pPr>
    </w:p>
    <w:p w14:paraId="7A9B7A4B" w14:textId="5161D813" w:rsidR="00FD0EB5" w:rsidRPr="002715D1" w:rsidRDefault="4028F3C1" w:rsidP="00792EE8">
      <w:pPr>
        <w:pStyle w:val="Heading1"/>
        <w:keepNext w:val="0"/>
        <w:rPr>
          <w:rFonts w:asciiTheme="minorHAnsi" w:eastAsiaTheme="minorEastAsia" w:hAnsiTheme="minorHAnsi" w:cstheme="minorBidi"/>
          <w:sz w:val="23"/>
          <w:szCs w:val="23"/>
        </w:rPr>
      </w:pPr>
      <w:bookmarkStart w:id="286" w:name="_Toc184025017"/>
      <w:r w:rsidRPr="002715D1">
        <w:rPr>
          <w:rFonts w:asciiTheme="minorHAnsi" w:eastAsiaTheme="minorEastAsia" w:hAnsiTheme="minorHAnsi" w:cstheme="minorBidi"/>
          <w:sz w:val="23"/>
          <w:szCs w:val="23"/>
        </w:rPr>
        <w:t>Green Travel Plan</w:t>
      </w:r>
      <w:bookmarkEnd w:id="286"/>
      <w:r w:rsidR="00FD0EB5" w:rsidRPr="002715D1">
        <w:rPr>
          <w:rFonts w:asciiTheme="minorHAnsi" w:hAnsiTheme="minorHAnsi" w:cstheme="minorHAnsi"/>
          <w:vanish/>
          <w:sz w:val="23"/>
          <w:szCs w:val="23"/>
        </w:rPr>
        <w:tab/>
      </w:r>
      <w:r w:rsidRPr="002715D1">
        <w:rPr>
          <w:rFonts w:asciiTheme="minorHAnsi" w:hAnsiTheme="minorHAnsi" w:cstheme="minorHAnsi"/>
          <w:vanish/>
          <w:sz w:val="23"/>
          <w:szCs w:val="23"/>
        </w:rPr>
        <w:t>G</w:t>
      </w:r>
      <w:r w:rsidR="001D3B46" w:rsidRPr="002715D1">
        <w:rPr>
          <w:rFonts w:asciiTheme="minorHAnsi" w:hAnsiTheme="minorHAnsi" w:cstheme="minorHAnsi"/>
          <w:vanish/>
          <w:sz w:val="23"/>
          <w:szCs w:val="23"/>
        </w:rPr>
        <w:t>40</w:t>
      </w:r>
    </w:p>
    <w:p w14:paraId="4EB15AB6" w14:textId="77777777" w:rsidR="00F52D1F" w:rsidRPr="002715D1" w:rsidRDefault="00F52D1F" w:rsidP="00792EE8">
      <w:pPr>
        <w:rPr>
          <w:rFonts w:asciiTheme="minorHAnsi" w:eastAsiaTheme="minorEastAsia" w:hAnsiTheme="minorHAnsi" w:cstheme="minorBidi"/>
          <w:sz w:val="23"/>
          <w:szCs w:val="23"/>
        </w:rPr>
      </w:pPr>
    </w:p>
    <w:p w14:paraId="1EC5E476" w14:textId="512BF19D" w:rsidR="00FD0EB5" w:rsidRPr="002715D1" w:rsidRDefault="4028F3C1" w:rsidP="00792EE8">
      <w:pPr>
        <w:pStyle w:val="G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 Green Travel Plan is to be prepared by a suitably qualified traffic engineer or traffic planner and is to be submitted to Council and the Principal Certifier prior to the relevant Occupation Certificate.</w:t>
      </w:r>
    </w:p>
    <w:p w14:paraId="42371F89" w14:textId="77777777" w:rsidR="00372053" w:rsidRPr="002715D1" w:rsidRDefault="00372053" w:rsidP="00792EE8">
      <w:pPr>
        <w:rPr>
          <w:rFonts w:asciiTheme="minorHAnsi" w:eastAsiaTheme="minorEastAsia" w:hAnsiTheme="minorHAnsi" w:cstheme="minorBidi"/>
          <w:sz w:val="23"/>
          <w:szCs w:val="23"/>
        </w:rPr>
      </w:pPr>
    </w:p>
    <w:p w14:paraId="63A75D66" w14:textId="77777777" w:rsidR="00E00331" w:rsidRPr="002715D1" w:rsidRDefault="4028F3C1" w:rsidP="00F8058B">
      <w:pPr>
        <w:numPr>
          <w:ilvl w:val="1"/>
          <w:numId w:val="48"/>
        </w:numPr>
        <w:ind w:left="720"/>
        <w:rPr>
          <w:rFonts w:asciiTheme="minorHAnsi" w:hAnsiTheme="minorHAnsi" w:cstheme="minorBidi"/>
          <w:sz w:val="23"/>
          <w:szCs w:val="23"/>
        </w:rPr>
      </w:pPr>
      <w:r w:rsidRPr="002715D1">
        <w:rPr>
          <w:rFonts w:asciiTheme="minorHAnsi" w:hAnsiTheme="minorHAnsi" w:cstheme="minorBidi"/>
          <w:sz w:val="23"/>
          <w:szCs w:val="23"/>
        </w:rPr>
        <w:t xml:space="preserve">The Green Travel Plan must incorporate the following: </w:t>
      </w:r>
    </w:p>
    <w:p w14:paraId="28DA428F" w14:textId="3EEA2884" w:rsidR="00FD0EB5" w:rsidRPr="002715D1" w:rsidRDefault="00FD0EB5" w:rsidP="00F8058B">
      <w:pPr>
        <w:numPr>
          <w:ilvl w:val="1"/>
          <w:numId w:val="48"/>
        </w:numPr>
        <w:ind w:left="720"/>
        <w:rPr>
          <w:rFonts w:asciiTheme="minorHAnsi" w:hAnsiTheme="minorHAnsi" w:cstheme="minorBidi"/>
          <w:sz w:val="23"/>
          <w:szCs w:val="23"/>
        </w:rPr>
      </w:pPr>
    </w:p>
    <w:p w14:paraId="6A0A81FD" w14:textId="3029A71F" w:rsidR="00372053" w:rsidRPr="002715D1" w:rsidRDefault="4028F3C1" w:rsidP="00F8058B">
      <w:pPr>
        <w:pStyle w:val="ListParagraph"/>
        <w:widowControl/>
        <w:numPr>
          <w:ilvl w:val="0"/>
          <w:numId w:val="49"/>
        </w:numPr>
        <w:ind w:left="1440" w:hanging="720"/>
        <w:jc w:val="both"/>
        <w:rPr>
          <w:rFonts w:asciiTheme="minorHAnsi" w:hAnsiTheme="minorHAnsi" w:cstheme="minorBidi"/>
          <w:sz w:val="23"/>
          <w:szCs w:val="23"/>
        </w:rPr>
      </w:pPr>
      <w:r w:rsidRPr="002715D1">
        <w:rPr>
          <w:rFonts w:asciiTheme="minorHAnsi" w:hAnsiTheme="minorHAnsi" w:cstheme="minorBidi"/>
          <w:sz w:val="23"/>
          <w:szCs w:val="23"/>
        </w:rPr>
        <w:t>empirical analysis of typical travel demand and mode share outcomes for walking, cycling, public transport and private vehicular use for similar developments (base case scenario);</w:t>
      </w:r>
    </w:p>
    <w:p w14:paraId="7DC59C24" w14:textId="5FA60982" w:rsidR="00FD0EB5" w:rsidRPr="002715D1" w:rsidRDefault="4028F3C1" w:rsidP="00F8058B">
      <w:pPr>
        <w:pStyle w:val="ListParagraph"/>
        <w:widowControl/>
        <w:numPr>
          <w:ilvl w:val="0"/>
          <w:numId w:val="49"/>
        </w:numPr>
        <w:ind w:left="1440" w:hanging="720"/>
        <w:jc w:val="both"/>
        <w:rPr>
          <w:rFonts w:asciiTheme="minorHAnsi" w:hAnsiTheme="minorHAnsi" w:cstheme="minorBidi"/>
          <w:sz w:val="23"/>
          <w:szCs w:val="23"/>
        </w:rPr>
      </w:pPr>
      <w:r w:rsidRPr="002715D1">
        <w:rPr>
          <w:rFonts w:asciiTheme="minorHAnsi" w:hAnsiTheme="minorHAnsi" w:cstheme="minorBidi"/>
          <w:sz w:val="23"/>
          <w:szCs w:val="23"/>
        </w:rPr>
        <w:t xml:space="preserve">a vision and objectives for the Travel Plan that are consistent with the community’s vision for transport as detailed in the North Sydney Transport Strategy; </w:t>
      </w:r>
    </w:p>
    <w:p w14:paraId="21041C5F" w14:textId="51BD0271" w:rsidR="00FD0EB5" w:rsidRPr="002715D1" w:rsidRDefault="4028F3C1" w:rsidP="00F8058B">
      <w:pPr>
        <w:pStyle w:val="ListParagraph"/>
        <w:widowControl/>
        <w:numPr>
          <w:ilvl w:val="0"/>
          <w:numId w:val="49"/>
        </w:numPr>
        <w:ind w:left="1440" w:hanging="720"/>
        <w:jc w:val="both"/>
        <w:rPr>
          <w:rFonts w:asciiTheme="minorHAnsi" w:hAnsiTheme="minorHAnsi" w:cstheme="minorBidi"/>
          <w:sz w:val="23"/>
          <w:szCs w:val="23"/>
        </w:rPr>
      </w:pPr>
      <w:r w:rsidRPr="002715D1">
        <w:rPr>
          <w:rFonts w:asciiTheme="minorHAnsi" w:hAnsiTheme="minorHAnsi" w:cstheme="minorBidi"/>
          <w:sz w:val="23"/>
          <w:szCs w:val="23"/>
        </w:rPr>
        <w:lastRenderedPageBreak/>
        <w:t xml:space="preserve">specific, measurable, ambitious and realistic targets, including timeframes for achieving them; </w:t>
      </w:r>
    </w:p>
    <w:p w14:paraId="35C135C4" w14:textId="167DB97C" w:rsidR="00FD0EB5" w:rsidRPr="002715D1" w:rsidRDefault="4028F3C1" w:rsidP="00F8058B">
      <w:pPr>
        <w:pStyle w:val="ListParagraph"/>
        <w:widowControl/>
        <w:numPr>
          <w:ilvl w:val="0"/>
          <w:numId w:val="49"/>
        </w:numPr>
        <w:ind w:left="1440" w:hanging="720"/>
        <w:jc w:val="both"/>
        <w:rPr>
          <w:rFonts w:asciiTheme="minorHAnsi" w:hAnsiTheme="minorHAnsi" w:cstheme="minorBidi"/>
          <w:sz w:val="23"/>
          <w:szCs w:val="23"/>
        </w:rPr>
      </w:pPr>
      <w:r w:rsidRPr="002715D1">
        <w:rPr>
          <w:rFonts w:asciiTheme="minorHAnsi" w:hAnsiTheme="minorHAnsi" w:cstheme="minorBidi"/>
          <w:sz w:val="23"/>
          <w:szCs w:val="23"/>
        </w:rPr>
        <w:t xml:space="preserve">an action plan, with links to identified targets, that demonstrates how these actions will deliver the Travel Plan vision, reduce travel demand and/or increase walking, cycling, public transport and ride sharing for trips to and from the site. This could include: </w:t>
      </w:r>
    </w:p>
    <w:p w14:paraId="5785125E" w14:textId="77777777" w:rsidR="00B74BF8" w:rsidRPr="002715D1" w:rsidRDefault="00B74BF8" w:rsidP="00792EE8">
      <w:pPr>
        <w:pStyle w:val="ListParagraph"/>
        <w:ind w:left="1560"/>
        <w:jc w:val="both"/>
        <w:rPr>
          <w:rFonts w:asciiTheme="minorHAnsi" w:hAnsiTheme="minorHAnsi" w:cstheme="minorBidi"/>
          <w:sz w:val="23"/>
          <w:szCs w:val="23"/>
        </w:rPr>
      </w:pPr>
    </w:p>
    <w:p w14:paraId="50385E18" w14:textId="01A90E15" w:rsidR="00FD0EB5" w:rsidRPr="002715D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2715D1">
        <w:rPr>
          <w:rFonts w:asciiTheme="minorHAnsi" w:hAnsiTheme="minorHAnsi" w:cstheme="minorBidi"/>
          <w:sz w:val="23"/>
          <w:szCs w:val="23"/>
        </w:rPr>
        <w:t>Identification and promotion of public transport options to access the site (for example, on a website and/or business cards);</w:t>
      </w:r>
    </w:p>
    <w:p w14:paraId="1B1D537E" w14:textId="4A45A60F" w:rsidR="00372053" w:rsidRPr="002715D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2715D1">
        <w:rPr>
          <w:rFonts w:asciiTheme="minorHAnsi" w:hAnsiTheme="minorHAnsi" w:cstheme="minorBidi"/>
          <w:sz w:val="23"/>
          <w:szCs w:val="23"/>
        </w:rPr>
        <w:t>Preparation of a Transport Access Guide (TAG) for the site.</w:t>
      </w:r>
    </w:p>
    <w:p w14:paraId="7E10920A" w14:textId="09D4DACB" w:rsidR="00FD0EB5" w:rsidRPr="002715D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2715D1">
        <w:rPr>
          <w:rFonts w:asciiTheme="minorHAnsi" w:hAnsiTheme="minorHAnsi" w:cstheme="minorBidi"/>
          <w:sz w:val="23"/>
          <w:szCs w:val="23"/>
        </w:rPr>
        <w:t xml:space="preserve">Implementation of a carpool system for employees; </w:t>
      </w:r>
    </w:p>
    <w:p w14:paraId="5CBF8916" w14:textId="69F7D0CB" w:rsidR="00FD0EB5" w:rsidRPr="002715D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2715D1">
        <w:rPr>
          <w:rFonts w:asciiTheme="minorHAnsi" w:hAnsiTheme="minorHAnsi" w:cstheme="minorBidi"/>
          <w:sz w:val="23"/>
          <w:szCs w:val="23"/>
        </w:rPr>
        <w:t xml:space="preserve">Introduce staff car sharing scheme for fleet vehicles; </w:t>
      </w:r>
    </w:p>
    <w:p w14:paraId="3AFAE9C8" w14:textId="46DA5EDE" w:rsidR="00FD0EB5" w:rsidRPr="002715D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2715D1">
        <w:rPr>
          <w:rFonts w:asciiTheme="minorHAnsi" w:hAnsiTheme="minorHAnsi" w:cstheme="minorBidi"/>
          <w:sz w:val="23"/>
          <w:szCs w:val="23"/>
        </w:rPr>
        <w:t xml:space="preserve">Use taxis or public transport for work related journeys; </w:t>
      </w:r>
    </w:p>
    <w:p w14:paraId="46E780DC" w14:textId="72AA93AD" w:rsidR="00FD0EB5" w:rsidRPr="002715D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2715D1">
        <w:rPr>
          <w:rFonts w:asciiTheme="minorHAnsi" w:hAnsiTheme="minorHAnsi" w:cstheme="minorBidi"/>
          <w:sz w:val="23"/>
          <w:szCs w:val="23"/>
        </w:rPr>
        <w:t>Provide priority parking for staff who carpool with more than</w:t>
      </w:r>
      <w:r w:rsidR="008D4397" w:rsidRPr="002715D1">
        <w:rPr>
          <w:rFonts w:asciiTheme="minorHAnsi" w:hAnsiTheme="minorHAnsi" w:cstheme="minorBidi"/>
          <w:sz w:val="23"/>
          <w:szCs w:val="23"/>
        </w:rPr>
        <w:t xml:space="preserve"> two</w:t>
      </w:r>
      <w:r w:rsidRPr="002715D1">
        <w:rPr>
          <w:rFonts w:asciiTheme="minorHAnsi" w:hAnsiTheme="minorHAnsi" w:cstheme="minorBidi"/>
          <w:sz w:val="23"/>
          <w:szCs w:val="23"/>
        </w:rPr>
        <w:t xml:space="preserve"> passengers; </w:t>
      </w:r>
    </w:p>
    <w:p w14:paraId="3A4764A5" w14:textId="1F52BE8E" w:rsidR="00FD0EB5" w:rsidRPr="002715D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2715D1">
        <w:rPr>
          <w:rFonts w:asciiTheme="minorHAnsi" w:hAnsiTheme="minorHAnsi" w:cstheme="minorBidi"/>
          <w:sz w:val="23"/>
          <w:szCs w:val="23"/>
        </w:rPr>
        <w:t xml:space="preserve">Encouragement of cycling and walking to the site through generous provision of bicycle parking, showers and lockers; </w:t>
      </w:r>
    </w:p>
    <w:p w14:paraId="5FECD6EC" w14:textId="1E886D63" w:rsidR="00FD0EB5" w:rsidRPr="002715D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2715D1">
        <w:rPr>
          <w:rFonts w:asciiTheme="minorHAnsi" w:hAnsiTheme="minorHAnsi" w:cstheme="minorBidi"/>
          <w:sz w:val="23"/>
          <w:szCs w:val="23"/>
        </w:rPr>
        <w:t>Incentive schemes to encourage employees to commute using sustainable transport modes (such as the provisions of public transport vouchers/</w:t>
      </w:r>
      <w:r w:rsidR="008D4397" w:rsidRPr="002715D1">
        <w:rPr>
          <w:rFonts w:asciiTheme="minorHAnsi" w:hAnsiTheme="minorHAnsi" w:cstheme="minorBidi"/>
          <w:sz w:val="23"/>
          <w:szCs w:val="23"/>
        </w:rPr>
        <w:t>‌</w:t>
      </w:r>
      <w:r w:rsidRPr="002715D1">
        <w:rPr>
          <w:rFonts w:asciiTheme="minorHAnsi" w:hAnsiTheme="minorHAnsi" w:cstheme="minorBidi"/>
          <w:sz w:val="23"/>
          <w:szCs w:val="23"/>
        </w:rPr>
        <w:t xml:space="preserve">subsidised public transport tickets); </w:t>
      </w:r>
    </w:p>
    <w:p w14:paraId="1BFDF26E" w14:textId="36DE6EDC" w:rsidR="00FD0EB5" w:rsidRPr="002715D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2715D1">
        <w:rPr>
          <w:rFonts w:asciiTheme="minorHAnsi" w:hAnsiTheme="minorHAnsi" w:cstheme="minorBidi"/>
          <w:sz w:val="23"/>
          <w:szCs w:val="23"/>
        </w:rPr>
        <w:t xml:space="preserve">Allocation of designated parking spaces for a car sharing scheme; </w:t>
      </w:r>
    </w:p>
    <w:p w14:paraId="784A1F81" w14:textId="3FC2AB9A" w:rsidR="00FD0EB5" w:rsidRPr="002715D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2715D1">
        <w:rPr>
          <w:rFonts w:asciiTheme="minorHAnsi" w:hAnsiTheme="minorHAnsi" w:cstheme="minorBidi"/>
          <w:sz w:val="23"/>
          <w:szCs w:val="23"/>
        </w:rPr>
        <w:t xml:space="preserve">Prominent display of a large map of cycling routes (i.e., in the foyer of a residential, educational or business complex); </w:t>
      </w:r>
    </w:p>
    <w:p w14:paraId="4EA784E2" w14:textId="1CD7AEE3" w:rsidR="00FD0EB5" w:rsidRPr="002715D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2715D1">
        <w:rPr>
          <w:rFonts w:asciiTheme="minorHAnsi" w:hAnsiTheme="minorHAnsi" w:cstheme="minorBidi"/>
          <w:sz w:val="23"/>
          <w:szCs w:val="23"/>
        </w:rPr>
        <w:t xml:space="preserve">Provide staff with cycling allowances, loans and insurance together with bicycle storage and showering and changing facilities; and </w:t>
      </w:r>
    </w:p>
    <w:p w14:paraId="0BA1B709" w14:textId="77777777" w:rsidR="00FD0EB5" w:rsidRPr="002715D1" w:rsidRDefault="00FD0EB5" w:rsidP="00792EE8">
      <w:pPr>
        <w:ind w:left="720"/>
        <w:rPr>
          <w:rFonts w:asciiTheme="minorHAnsi" w:hAnsiTheme="minorHAnsi" w:cstheme="minorBidi"/>
          <w:sz w:val="23"/>
          <w:szCs w:val="23"/>
        </w:rPr>
      </w:pPr>
    </w:p>
    <w:p w14:paraId="5CC5858D" w14:textId="013D46C8" w:rsidR="004E7861" w:rsidRPr="002715D1" w:rsidRDefault="4028F3C1" w:rsidP="00792EE8">
      <w:pPr>
        <w:widowControl/>
        <w:ind w:left="720"/>
        <w:rPr>
          <w:rFonts w:asciiTheme="minorHAnsi" w:hAnsiTheme="minorHAnsi" w:cstheme="minorBidi"/>
          <w:sz w:val="23"/>
          <w:szCs w:val="23"/>
        </w:rPr>
      </w:pPr>
      <w:r w:rsidRPr="002715D1">
        <w:rPr>
          <w:rFonts w:asciiTheme="minorHAnsi" w:hAnsiTheme="minorHAnsi" w:cstheme="minorBidi"/>
          <w:sz w:val="23"/>
          <w:szCs w:val="23"/>
          <w:lang w:eastAsia="en-AU"/>
        </w:rPr>
        <w:t xml:space="preserve">The recommendations, amenities and travel arrangements outlined in the GTP required by this condition are to be implemented and maintained at all times for the life of the development. </w:t>
      </w:r>
    </w:p>
    <w:p w14:paraId="37DA97AA" w14:textId="77777777" w:rsidR="00B74BF8" w:rsidRPr="002715D1" w:rsidRDefault="00B74BF8" w:rsidP="00792EE8">
      <w:pPr>
        <w:ind w:left="720"/>
        <w:rPr>
          <w:rFonts w:asciiTheme="minorHAnsi" w:hAnsiTheme="minorHAnsi" w:cstheme="minorBidi"/>
          <w:sz w:val="23"/>
          <w:szCs w:val="23"/>
        </w:rPr>
      </w:pPr>
    </w:p>
    <w:p w14:paraId="1A860E92" w14:textId="23E9C737" w:rsidR="00F10F7A" w:rsidRPr="002715D1" w:rsidRDefault="4028F3C1" w:rsidP="00792EE8">
      <w:pPr>
        <w:ind w:left="720"/>
        <w:rPr>
          <w:rFonts w:asciiTheme="minorHAnsi" w:hAnsiTheme="minorHAnsi" w:cstheme="minorBidi"/>
          <w:sz w:val="23"/>
          <w:szCs w:val="23"/>
        </w:rPr>
      </w:pPr>
      <w:r w:rsidRPr="002715D1">
        <w:rPr>
          <w:rFonts w:asciiTheme="minorHAnsi" w:hAnsiTheme="minorHAnsi" w:cstheme="minorBidi"/>
          <w:sz w:val="23"/>
          <w:szCs w:val="23"/>
        </w:rPr>
        <w:t xml:space="preserve">Note: </w:t>
      </w:r>
    </w:p>
    <w:p w14:paraId="4A6B3D51" w14:textId="4CACD8A3" w:rsidR="00FD0EB5" w:rsidRPr="002715D1" w:rsidRDefault="4028F3C1" w:rsidP="00F8058B">
      <w:pPr>
        <w:pStyle w:val="ListParagraph"/>
        <w:numPr>
          <w:ilvl w:val="0"/>
          <w:numId w:val="50"/>
        </w:numPr>
        <w:jc w:val="both"/>
        <w:rPr>
          <w:rFonts w:asciiTheme="minorHAnsi" w:hAnsiTheme="minorHAnsi" w:cstheme="minorBidi"/>
          <w:sz w:val="23"/>
          <w:szCs w:val="23"/>
        </w:rPr>
      </w:pPr>
      <w:r w:rsidRPr="002715D1">
        <w:rPr>
          <w:rFonts w:asciiTheme="minorHAnsi" w:hAnsiTheme="minorHAnsi" w:cstheme="minorBidi"/>
          <w:sz w:val="23"/>
          <w:szCs w:val="23"/>
        </w:rPr>
        <w:t xml:space="preserve">Transport Access Guides (TAGs) provide information to staff and clients on how to reach places via public transport, walking or cycling. </w:t>
      </w:r>
    </w:p>
    <w:p w14:paraId="0F1C2811" w14:textId="0ECF9913" w:rsidR="00FD0EB5" w:rsidRPr="002715D1" w:rsidRDefault="4028F3C1" w:rsidP="00F8058B">
      <w:pPr>
        <w:pStyle w:val="ListParagraph"/>
        <w:numPr>
          <w:ilvl w:val="0"/>
          <w:numId w:val="50"/>
        </w:numPr>
        <w:jc w:val="both"/>
        <w:rPr>
          <w:rFonts w:asciiTheme="minorHAnsi" w:hAnsiTheme="minorHAnsi" w:cstheme="minorBidi"/>
          <w:sz w:val="23"/>
          <w:szCs w:val="23"/>
        </w:rPr>
      </w:pPr>
      <w:r w:rsidRPr="002715D1">
        <w:rPr>
          <w:rFonts w:asciiTheme="minorHAnsi" w:hAnsiTheme="minorHAnsi" w:cstheme="minorBidi"/>
          <w:sz w:val="23"/>
          <w:szCs w:val="23"/>
        </w:rPr>
        <w:t xml:space="preserve">The strategies listed above do not comprise an exhaustive list and Council may consider alternative strategies that reduce the reliance on the use of private motor vehicles. </w:t>
      </w:r>
    </w:p>
    <w:p w14:paraId="3D7DA18D" w14:textId="77777777" w:rsidR="005E4144" w:rsidRPr="002715D1" w:rsidRDefault="005E4144" w:rsidP="00792EE8">
      <w:pPr>
        <w:ind w:left="720"/>
        <w:rPr>
          <w:rFonts w:asciiTheme="minorHAnsi" w:hAnsiTheme="minorHAnsi" w:cstheme="minorBidi"/>
          <w:sz w:val="23"/>
          <w:szCs w:val="23"/>
        </w:rPr>
      </w:pPr>
    </w:p>
    <w:p w14:paraId="119B6043" w14:textId="28D45592" w:rsidR="005E4144" w:rsidRPr="002715D1" w:rsidRDefault="4028F3C1" w:rsidP="00792EE8">
      <w:pPr>
        <w:ind w:left="2160" w:hanging="1440"/>
        <w:rPr>
          <w:rFonts w:asciiTheme="minorHAnsi" w:hAnsiTheme="minorHAnsi" w:cstheme="minorBidi"/>
          <w:sz w:val="23"/>
          <w:szCs w:val="23"/>
        </w:rPr>
      </w:pPr>
      <w:r w:rsidRPr="002715D1">
        <w:rPr>
          <w:rFonts w:asciiTheme="minorHAnsi" w:hAnsiTheme="minorHAnsi" w:cstheme="minorBidi"/>
          <w:sz w:val="23"/>
          <w:szCs w:val="23"/>
        </w:rPr>
        <w:t>(Reason:</w:t>
      </w:r>
      <w:r w:rsidR="005E4144" w:rsidRPr="002715D1">
        <w:rPr>
          <w:sz w:val="23"/>
          <w:szCs w:val="23"/>
        </w:rPr>
        <w:tab/>
      </w:r>
      <w:r w:rsidRPr="002715D1">
        <w:rPr>
          <w:rFonts w:asciiTheme="minorHAnsi" w:hAnsiTheme="minorHAnsi" w:cstheme="minorBidi"/>
          <w:sz w:val="23"/>
          <w:szCs w:val="23"/>
        </w:rPr>
        <w:t>To encourage use of public transport and active transport and to minimise reliance on the private motor vehicle)</w:t>
      </w:r>
    </w:p>
    <w:p w14:paraId="5B4DD4CF" w14:textId="77777777" w:rsidR="00FD0EB5" w:rsidRPr="002715D1" w:rsidRDefault="00FD0EB5" w:rsidP="00792EE8">
      <w:pPr>
        <w:rPr>
          <w:rFonts w:asciiTheme="minorHAnsi" w:hAnsiTheme="minorHAnsi" w:cstheme="minorBidi"/>
          <w:sz w:val="23"/>
          <w:szCs w:val="23"/>
        </w:rPr>
      </w:pPr>
    </w:p>
    <w:p w14:paraId="48F911AF" w14:textId="66A6976D" w:rsidR="00567F8B" w:rsidRPr="002715D1" w:rsidRDefault="4028F3C1" w:rsidP="00792EE8">
      <w:pPr>
        <w:pStyle w:val="Heading1"/>
        <w:keepNext w:val="0"/>
        <w:rPr>
          <w:rFonts w:asciiTheme="minorHAnsi" w:hAnsiTheme="minorHAnsi" w:cstheme="minorBidi"/>
          <w:sz w:val="23"/>
          <w:szCs w:val="23"/>
        </w:rPr>
      </w:pPr>
      <w:bookmarkStart w:id="287" w:name="_Toc184025018"/>
      <w:r w:rsidRPr="002715D1">
        <w:rPr>
          <w:rFonts w:asciiTheme="minorHAnsi" w:hAnsiTheme="minorHAnsi" w:cstheme="minorBidi"/>
          <w:sz w:val="23"/>
          <w:szCs w:val="23"/>
        </w:rPr>
        <w:t>Charging Facility for Electric Vehicles</w:t>
      </w:r>
      <w:r w:rsidRPr="002715D1">
        <w:rPr>
          <w:rFonts w:asciiTheme="minorHAnsi" w:hAnsiTheme="minorHAnsi" w:cstheme="minorBidi"/>
          <w:sz w:val="23"/>
          <w:szCs w:val="23"/>
          <w:lang w:eastAsia="en-AU"/>
        </w:rPr>
        <w:t xml:space="preserve"> to be Provided</w:t>
      </w:r>
      <w:bookmarkEnd w:id="287"/>
      <w:r w:rsidR="00567F8B" w:rsidRPr="002715D1">
        <w:rPr>
          <w:rFonts w:asciiTheme="minorHAnsi" w:hAnsiTheme="minorHAnsi" w:cstheme="minorHAnsi"/>
          <w:vanish/>
          <w:sz w:val="23"/>
          <w:szCs w:val="23"/>
        </w:rPr>
        <w:tab/>
      </w:r>
      <w:r w:rsidRPr="002715D1">
        <w:rPr>
          <w:rFonts w:asciiTheme="minorHAnsi" w:hAnsiTheme="minorHAnsi" w:cstheme="minorHAnsi"/>
          <w:vanish/>
          <w:sz w:val="23"/>
          <w:szCs w:val="23"/>
        </w:rPr>
        <w:t>G4</w:t>
      </w:r>
      <w:r w:rsidR="00FD1B43" w:rsidRPr="002715D1">
        <w:rPr>
          <w:rFonts w:asciiTheme="minorHAnsi" w:hAnsiTheme="minorHAnsi" w:cstheme="minorHAnsi"/>
          <w:vanish/>
          <w:sz w:val="23"/>
          <w:szCs w:val="23"/>
        </w:rPr>
        <w:t>1</w:t>
      </w:r>
    </w:p>
    <w:p w14:paraId="16284B35" w14:textId="77777777" w:rsidR="00567F8B" w:rsidRPr="002715D1" w:rsidRDefault="00567F8B" w:rsidP="00792EE8">
      <w:pPr>
        <w:rPr>
          <w:rFonts w:asciiTheme="minorHAnsi" w:hAnsiTheme="minorHAnsi" w:cstheme="minorBidi"/>
          <w:sz w:val="23"/>
          <w:szCs w:val="23"/>
        </w:rPr>
      </w:pPr>
    </w:p>
    <w:p w14:paraId="22D9E18F" w14:textId="26EBAC84" w:rsidR="00567F8B" w:rsidRPr="002715D1" w:rsidRDefault="4028F3C1" w:rsidP="00792EE8">
      <w:pPr>
        <w:pStyle w:val="GCONDS"/>
        <w:rPr>
          <w:rFonts w:asciiTheme="minorHAnsi" w:hAnsiTheme="minorHAnsi" w:cstheme="minorBidi"/>
          <w:sz w:val="23"/>
          <w:szCs w:val="23"/>
        </w:rPr>
      </w:pPr>
      <w:r w:rsidRPr="002715D1">
        <w:rPr>
          <w:rFonts w:asciiTheme="minorHAnsi" w:hAnsiTheme="minorHAnsi" w:cstheme="minorBidi"/>
          <w:sz w:val="23"/>
          <w:szCs w:val="23"/>
        </w:rPr>
        <w:t>Appropriate provisions must be incorporated into the design of car parking areas to allow for the installation of charging facilities for electric vehicles.</w:t>
      </w:r>
    </w:p>
    <w:p w14:paraId="1BAEF25C" w14:textId="77777777" w:rsidR="00567F8B" w:rsidRPr="002715D1" w:rsidRDefault="00567F8B" w:rsidP="00792EE8">
      <w:pPr>
        <w:ind w:left="709" w:firstLine="11"/>
        <w:rPr>
          <w:rFonts w:asciiTheme="minorHAnsi" w:hAnsiTheme="minorHAnsi" w:cstheme="minorBidi"/>
          <w:sz w:val="23"/>
          <w:szCs w:val="23"/>
        </w:rPr>
      </w:pPr>
    </w:p>
    <w:p w14:paraId="48A9BF6F" w14:textId="0076D311" w:rsidR="006E630E" w:rsidRPr="002715D1" w:rsidRDefault="4028F3C1" w:rsidP="00D235A5">
      <w:pPr>
        <w:pStyle w:val="GCONDS"/>
        <w:keepLines/>
        <w:numPr>
          <w:ilvl w:val="0"/>
          <w:numId w:val="0"/>
        </w:numPr>
        <w:ind w:left="720"/>
        <w:rPr>
          <w:rFonts w:asciiTheme="minorHAnsi" w:hAnsiTheme="minorHAnsi" w:cstheme="minorBidi"/>
          <w:sz w:val="23"/>
          <w:szCs w:val="23"/>
        </w:rPr>
      </w:pPr>
      <w:r w:rsidRPr="002715D1">
        <w:rPr>
          <w:rFonts w:ascii="Calibri" w:hAnsi="Calibri" w:cs="Calibri"/>
          <w:sz w:val="23"/>
          <w:szCs w:val="23"/>
        </w:rPr>
        <w:t xml:space="preserve">Certification confirming installation of charging facilities required by this condition is to be provided to the Principal Certifier with the </w:t>
      </w:r>
      <w:r w:rsidR="00D82292" w:rsidRPr="002715D1">
        <w:rPr>
          <w:rFonts w:ascii="Calibri" w:hAnsi="Calibri" w:cs="Calibri"/>
          <w:sz w:val="23"/>
          <w:szCs w:val="23"/>
        </w:rPr>
        <w:t>relevant Occupation</w:t>
      </w:r>
      <w:r w:rsidRPr="002715D1">
        <w:rPr>
          <w:rFonts w:ascii="Calibri" w:hAnsi="Calibri" w:cs="Calibri"/>
          <w:sz w:val="23"/>
          <w:szCs w:val="23"/>
        </w:rPr>
        <w:t xml:space="preserve"> Certificate.  All costs incurred in achieving compliance with this condition shall be borne by the </w:t>
      </w:r>
      <w:r w:rsidR="009A3861" w:rsidRPr="002715D1">
        <w:rPr>
          <w:rFonts w:ascii="Calibri" w:hAnsi="Calibri" w:cs="Calibri"/>
          <w:sz w:val="23"/>
          <w:szCs w:val="23"/>
        </w:rPr>
        <w:t>Applicant</w:t>
      </w:r>
      <w:r w:rsidRPr="002715D1">
        <w:rPr>
          <w:rFonts w:ascii="Calibri" w:hAnsi="Calibri" w:cs="Calibri"/>
          <w:sz w:val="23"/>
          <w:szCs w:val="23"/>
        </w:rPr>
        <w:t>.</w:t>
      </w:r>
    </w:p>
    <w:p w14:paraId="55D4B05F" w14:textId="77777777" w:rsidR="00567F8B" w:rsidRPr="002715D1" w:rsidRDefault="00567F8B" w:rsidP="00792EE8">
      <w:pPr>
        <w:ind w:left="709" w:firstLine="11"/>
        <w:rPr>
          <w:rFonts w:asciiTheme="minorHAnsi" w:hAnsiTheme="minorHAnsi" w:cstheme="minorBidi"/>
          <w:sz w:val="23"/>
          <w:szCs w:val="23"/>
        </w:rPr>
      </w:pPr>
    </w:p>
    <w:p w14:paraId="5B7F11AA" w14:textId="77777777" w:rsidR="00567F8B" w:rsidRPr="002715D1" w:rsidRDefault="4028F3C1" w:rsidP="00792EE8">
      <w:pPr>
        <w:ind w:left="709" w:firstLine="11"/>
        <w:rPr>
          <w:rFonts w:asciiTheme="minorHAnsi" w:hAnsiTheme="minorHAnsi" w:cstheme="minorBidi"/>
          <w:sz w:val="23"/>
          <w:szCs w:val="23"/>
        </w:rPr>
      </w:pPr>
      <w:r w:rsidRPr="002715D1">
        <w:rPr>
          <w:rFonts w:asciiTheme="minorHAnsi" w:hAnsiTheme="minorHAnsi" w:cstheme="minorBidi"/>
          <w:sz w:val="23"/>
          <w:szCs w:val="23"/>
        </w:rPr>
        <w:t>(Reason:</w:t>
      </w:r>
      <w:r w:rsidR="00567F8B" w:rsidRPr="002715D1">
        <w:rPr>
          <w:sz w:val="23"/>
          <w:szCs w:val="23"/>
        </w:rPr>
        <w:tab/>
      </w:r>
      <w:r w:rsidRPr="002715D1">
        <w:rPr>
          <w:rFonts w:asciiTheme="minorHAnsi" w:hAnsiTheme="minorHAnsi" w:cstheme="minorBidi"/>
          <w:sz w:val="23"/>
          <w:szCs w:val="23"/>
        </w:rPr>
        <w:t>To promote sustainability and energy efficiency)</w:t>
      </w:r>
    </w:p>
    <w:p w14:paraId="53BDCA26" w14:textId="77777777" w:rsidR="004144DA" w:rsidRPr="002715D1" w:rsidRDefault="004144DA" w:rsidP="00792EE8">
      <w:pPr>
        <w:rPr>
          <w:rFonts w:asciiTheme="minorHAnsi" w:hAnsiTheme="minorHAnsi" w:cstheme="minorBidi"/>
          <w:sz w:val="23"/>
          <w:szCs w:val="23"/>
        </w:rPr>
      </w:pPr>
    </w:p>
    <w:p w14:paraId="634A18CB" w14:textId="58C5F424" w:rsidR="007E3958" w:rsidRPr="002715D1" w:rsidRDefault="4028F3C1" w:rsidP="00792EE8">
      <w:pPr>
        <w:pStyle w:val="Heading1"/>
        <w:keepNext w:val="0"/>
        <w:rPr>
          <w:rFonts w:asciiTheme="minorHAnsi" w:hAnsiTheme="minorHAnsi" w:cstheme="minorBidi"/>
          <w:sz w:val="23"/>
          <w:szCs w:val="23"/>
        </w:rPr>
      </w:pPr>
      <w:bookmarkStart w:id="288" w:name="_Hlk180577524"/>
      <w:bookmarkStart w:id="289" w:name="_Toc184025020"/>
      <w:r w:rsidRPr="002715D1">
        <w:rPr>
          <w:rFonts w:ascii="Calibri" w:hAnsi="Calibri" w:cs="Calibri"/>
          <w:sz w:val="23"/>
          <w:szCs w:val="23"/>
        </w:rPr>
        <w:t>Apartment Noise Attenuation Construction</w:t>
      </w:r>
      <w:bookmarkEnd w:id="288"/>
      <w:bookmarkEnd w:id="289"/>
      <w:r w:rsidR="007E3958" w:rsidRPr="002715D1">
        <w:rPr>
          <w:rFonts w:asciiTheme="minorHAnsi" w:hAnsiTheme="minorHAnsi" w:cstheme="minorHAnsi"/>
          <w:vanish/>
          <w:sz w:val="23"/>
          <w:szCs w:val="23"/>
        </w:rPr>
        <w:tab/>
      </w:r>
      <w:r w:rsidRPr="002715D1">
        <w:rPr>
          <w:rFonts w:asciiTheme="minorHAnsi" w:hAnsiTheme="minorHAnsi" w:cstheme="minorHAnsi"/>
          <w:vanish/>
          <w:sz w:val="23"/>
          <w:szCs w:val="23"/>
        </w:rPr>
        <w:t>G</w:t>
      </w:r>
      <w:r w:rsidR="00FD1B43" w:rsidRPr="002715D1">
        <w:rPr>
          <w:rFonts w:asciiTheme="minorHAnsi" w:hAnsiTheme="minorHAnsi" w:cstheme="minorHAnsi"/>
          <w:vanish/>
          <w:sz w:val="23"/>
          <w:szCs w:val="23"/>
        </w:rPr>
        <w:t>43</w:t>
      </w:r>
    </w:p>
    <w:p w14:paraId="72798564" w14:textId="77777777" w:rsidR="007E3958" w:rsidRPr="002715D1" w:rsidRDefault="007E3958" w:rsidP="00792EE8">
      <w:pPr>
        <w:rPr>
          <w:rFonts w:asciiTheme="minorHAnsi" w:hAnsiTheme="minorHAnsi" w:cstheme="minorBidi"/>
          <w:sz w:val="23"/>
          <w:szCs w:val="23"/>
        </w:rPr>
      </w:pPr>
    </w:p>
    <w:p w14:paraId="3CC0BEE0" w14:textId="6C4922DE" w:rsidR="004144DA" w:rsidRPr="002715D1" w:rsidRDefault="4028F3C1" w:rsidP="00792EE8">
      <w:pPr>
        <w:pStyle w:val="CCONDS"/>
        <w:numPr>
          <w:ilvl w:val="0"/>
          <w:numId w:val="2"/>
        </w:numPr>
        <w:rPr>
          <w:rFonts w:ascii="Calibri" w:hAnsi="Calibri" w:cs="Calibri"/>
          <w:sz w:val="23"/>
          <w:szCs w:val="23"/>
        </w:rPr>
      </w:pPr>
      <w:r w:rsidRPr="002715D1">
        <w:rPr>
          <w:rFonts w:ascii="Calibri" w:hAnsi="Calibri" w:cs="Calibri"/>
          <w:sz w:val="23"/>
          <w:szCs w:val="23"/>
        </w:rPr>
        <w:t>A qualified member of the Association of Australasian Acoustical Consultants must certify that construction of the internal party walls ensures that all sound between apartments, sound producing plant, equipment, machinery, mechanical ventilation system or refrigeration systems has sufficient acoustical attenuation, in accordance with any relevant standards or guidelines. Details must be submitted to the Principal Certifier before the issue of the relevant Occupation Certificate.</w:t>
      </w:r>
    </w:p>
    <w:p w14:paraId="1B8DF1D1" w14:textId="77777777" w:rsidR="007E3958" w:rsidRPr="002715D1" w:rsidRDefault="007E3958" w:rsidP="00792EE8">
      <w:pPr>
        <w:rPr>
          <w:rFonts w:asciiTheme="minorHAnsi" w:hAnsiTheme="minorHAnsi" w:cstheme="minorBidi"/>
          <w:sz w:val="23"/>
          <w:szCs w:val="23"/>
        </w:rPr>
      </w:pPr>
    </w:p>
    <w:p w14:paraId="289854C6" w14:textId="77777777" w:rsidR="004144DA" w:rsidRPr="002715D1" w:rsidRDefault="4028F3C1" w:rsidP="00792EE8">
      <w:pPr>
        <w:pStyle w:val="GCONDS"/>
        <w:widowControl/>
        <w:numPr>
          <w:ilvl w:val="0"/>
          <w:numId w:val="0"/>
        </w:numPr>
        <w:ind w:left="2160" w:hanging="1440"/>
        <w:rPr>
          <w:rFonts w:ascii="Calibri" w:hAnsi="Calibri" w:cs="Calibri"/>
          <w:sz w:val="23"/>
          <w:szCs w:val="23"/>
        </w:rPr>
      </w:pPr>
      <w:r w:rsidRPr="002715D1">
        <w:rPr>
          <w:rFonts w:ascii="Calibri" w:hAnsi="Calibri" w:cs="Calibri"/>
          <w:sz w:val="23"/>
          <w:szCs w:val="23"/>
        </w:rPr>
        <w:t>(Reason:</w:t>
      </w:r>
      <w:r w:rsidR="004144DA" w:rsidRPr="002715D1">
        <w:rPr>
          <w:sz w:val="23"/>
          <w:szCs w:val="23"/>
        </w:rPr>
        <w:tab/>
      </w:r>
      <w:r w:rsidRPr="002715D1">
        <w:rPr>
          <w:rFonts w:ascii="Calibri" w:hAnsi="Calibri" w:cs="Calibri"/>
          <w:sz w:val="23"/>
          <w:szCs w:val="23"/>
        </w:rPr>
        <w:t>To ensure best practice standards for residential acoustic amenity)</w:t>
      </w:r>
    </w:p>
    <w:p w14:paraId="7FBA94F4" w14:textId="77777777" w:rsidR="004144DA" w:rsidRPr="002715D1" w:rsidRDefault="004144DA" w:rsidP="00792EE8">
      <w:pPr>
        <w:rPr>
          <w:rFonts w:asciiTheme="minorHAnsi" w:hAnsiTheme="minorHAnsi" w:cstheme="minorBidi"/>
          <w:sz w:val="23"/>
          <w:szCs w:val="23"/>
        </w:rPr>
      </w:pPr>
    </w:p>
    <w:p w14:paraId="7CA0D3C0" w14:textId="6B9EA67D" w:rsidR="00600444" w:rsidRPr="002715D1" w:rsidRDefault="00600444" w:rsidP="00792EE8">
      <w:pPr>
        <w:rPr>
          <w:rFonts w:asciiTheme="minorHAnsi" w:hAnsiTheme="minorHAnsi" w:cstheme="minorBidi"/>
          <w:sz w:val="22"/>
          <w:szCs w:val="22"/>
        </w:rPr>
      </w:pPr>
    </w:p>
    <w:p w14:paraId="1B34B947" w14:textId="77777777" w:rsidR="00063B46" w:rsidRPr="002715D1" w:rsidRDefault="00063B46" w:rsidP="00063B46">
      <w:pPr>
        <w:pStyle w:val="Heading1"/>
        <w:keepNext w:val="0"/>
        <w:rPr>
          <w:rFonts w:ascii="Calibri" w:hAnsi="Calibri" w:cs="Calibri"/>
          <w:sz w:val="23"/>
          <w:szCs w:val="23"/>
        </w:rPr>
      </w:pPr>
      <w:r w:rsidRPr="002715D1">
        <w:rPr>
          <w:rFonts w:ascii="Calibri" w:hAnsi="Calibri" w:cs="Calibri"/>
          <w:sz w:val="23"/>
          <w:szCs w:val="23"/>
        </w:rPr>
        <w:t>Validation Report</w:t>
      </w:r>
    </w:p>
    <w:p w14:paraId="76D29D99" w14:textId="77777777" w:rsidR="00063B46" w:rsidRPr="002715D1" w:rsidRDefault="00063B46" w:rsidP="00063B46"/>
    <w:p w14:paraId="57110133" w14:textId="651FA1B1" w:rsidR="00063B46" w:rsidRPr="002715D1" w:rsidRDefault="00063B46" w:rsidP="00063B46">
      <w:pPr>
        <w:pStyle w:val="CCONDS"/>
        <w:numPr>
          <w:ilvl w:val="0"/>
          <w:numId w:val="2"/>
        </w:numPr>
        <w:rPr>
          <w:rFonts w:ascii="Calibri" w:hAnsi="Calibri" w:cs="Calibri"/>
          <w:sz w:val="23"/>
          <w:szCs w:val="23"/>
        </w:rPr>
      </w:pPr>
      <w:r w:rsidRPr="002715D1">
        <w:rPr>
          <w:rFonts w:ascii="Calibri" w:hAnsi="Calibri" w:cs="Calibri"/>
          <w:sz w:val="23"/>
          <w:szCs w:val="23"/>
        </w:rPr>
        <w:t>A validation report prepared in accordance with relevant guidelines must be submitted to the Council, prepared by a suitably qualified environmental scientist, confirming the recommendations contained in the Douglas Partners Detailed Site Investigation dated September 2023 to be complied with, the outcome of such, and the suitability of the site for its intended use.</w:t>
      </w:r>
    </w:p>
    <w:p w14:paraId="0665448B" w14:textId="77777777" w:rsidR="00063B46" w:rsidRPr="002715D1" w:rsidRDefault="00063B46" w:rsidP="00063B46"/>
    <w:p w14:paraId="12B1B0A1" w14:textId="77777777" w:rsidR="00C77C9E" w:rsidRPr="002715D1" w:rsidRDefault="00063B46" w:rsidP="00063B46">
      <w:pPr>
        <w:pStyle w:val="GCONDS"/>
        <w:widowControl/>
        <w:numPr>
          <w:ilvl w:val="0"/>
          <w:numId w:val="0"/>
        </w:numPr>
        <w:ind w:left="2160" w:hanging="1440"/>
        <w:rPr>
          <w:rFonts w:ascii="Calibri" w:hAnsi="Calibri" w:cs="Calibri"/>
          <w:sz w:val="23"/>
          <w:szCs w:val="23"/>
        </w:rPr>
      </w:pPr>
      <w:r w:rsidRPr="002715D1">
        <w:rPr>
          <w:rFonts w:ascii="Calibri" w:hAnsi="Calibri" w:cs="Calibri"/>
          <w:sz w:val="23"/>
          <w:szCs w:val="23"/>
        </w:rPr>
        <w:t>(Reason: To ensure environmental amenity is maintained)</w:t>
      </w:r>
    </w:p>
    <w:p w14:paraId="2062FE86" w14:textId="77777777" w:rsidR="00904C5A" w:rsidRPr="002715D1" w:rsidRDefault="00904C5A" w:rsidP="00904C5A"/>
    <w:p w14:paraId="2CA0814F" w14:textId="2F6E897E" w:rsidR="00C77C9E" w:rsidRPr="002715D1" w:rsidRDefault="1A7BF101" w:rsidP="00F8058B">
      <w:pPr>
        <w:pStyle w:val="Heading2"/>
        <w:keepNext w:val="0"/>
        <w:numPr>
          <w:ilvl w:val="0"/>
          <w:numId w:val="52"/>
        </w:numPr>
        <w:ind w:hanging="1080"/>
        <w:rPr>
          <w:rFonts w:asciiTheme="minorHAnsi" w:hAnsiTheme="minorHAnsi" w:cstheme="minorBidi"/>
          <w:sz w:val="28"/>
          <w:szCs w:val="28"/>
        </w:rPr>
      </w:pPr>
      <w:bookmarkStart w:id="290" w:name="_Toc366756946"/>
      <w:bookmarkStart w:id="291" w:name="_Toc184025021"/>
      <w:r w:rsidRPr="002715D1">
        <w:rPr>
          <w:rFonts w:asciiTheme="minorHAnsi" w:hAnsiTheme="minorHAnsi" w:cstheme="minorBidi"/>
          <w:sz w:val="28"/>
          <w:szCs w:val="28"/>
        </w:rPr>
        <w:t>Ongoing/Operational Conditions</w:t>
      </w:r>
      <w:bookmarkEnd w:id="290"/>
      <w:bookmarkEnd w:id="291"/>
      <w:r w:rsidRPr="002715D1">
        <w:rPr>
          <w:rFonts w:asciiTheme="minorHAnsi" w:hAnsiTheme="minorHAnsi" w:cstheme="minorBidi"/>
          <w:sz w:val="28"/>
          <w:szCs w:val="28"/>
        </w:rPr>
        <w:t xml:space="preserve"> </w:t>
      </w:r>
    </w:p>
    <w:p w14:paraId="0A890864" w14:textId="77777777" w:rsidR="00F52D1F" w:rsidRPr="002715D1" w:rsidRDefault="00F52D1F" w:rsidP="00792EE8">
      <w:pPr>
        <w:rPr>
          <w:rFonts w:asciiTheme="minorHAnsi" w:eastAsiaTheme="minorEastAsia" w:hAnsiTheme="minorHAnsi" w:cstheme="minorBidi"/>
          <w:sz w:val="22"/>
          <w:szCs w:val="22"/>
        </w:rPr>
      </w:pPr>
    </w:p>
    <w:p w14:paraId="60BBCF82" w14:textId="410E7E2C" w:rsidR="00C77C9E" w:rsidRPr="002715D1" w:rsidRDefault="4028F3C1" w:rsidP="00792EE8">
      <w:pPr>
        <w:pStyle w:val="Heading1"/>
        <w:keepNext w:val="0"/>
        <w:rPr>
          <w:rFonts w:asciiTheme="minorHAnsi" w:eastAsiaTheme="minorEastAsia" w:hAnsiTheme="minorHAnsi" w:cstheme="minorBidi"/>
          <w:sz w:val="23"/>
          <w:szCs w:val="23"/>
        </w:rPr>
      </w:pPr>
      <w:bookmarkStart w:id="292" w:name="_Toc124915883"/>
      <w:bookmarkStart w:id="293" w:name="_Toc366756947"/>
      <w:bookmarkStart w:id="294" w:name="_Toc184025022"/>
      <w:r w:rsidRPr="002715D1">
        <w:rPr>
          <w:rFonts w:asciiTheme="minorHAnsi" w:eastAsiaTheme="minorEastAsia" w:hAnsiTheme="minorHAnsi" w:cstheme="minorBidi"/>
          <w:sz w:val="23"/>
          <w:szCs w:val="23"/>
        </w:rPr>
        <w:t>Pool Filter</w:t>
      </w:r>
      <w:bookmarkEnd w:id="292"/>
      <w:bookmarkEnd w:id="293"/>
      <w:bookmarkEnd w:id="294"/>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I1</w:t>
      </w:r>
    </w:p>
    <w:p w14:paraId="2014987A" w14:textId="77777777" w:rsidR="00C77C9E" w:rsidRPr="002715D1" w:rsidRDefault="00C77C9E" w:rsidP="00792EE8">
      <w:pPr>
        <w:pStyle w:val="GCONDS"/>
        <w:numPr>
          <w:ilvl w:val="0"/>
          <w:numId w:val="0"/>
        </w:numPr>
        <w:rPr>
          <w:rFonts w:asciiTheme="minorHAnsi" w:eastAsiaTheme="minorEastAsia" w:hAnsiTheme="minorHAnsi" w:cstheme="minorBidi"/>
          <w:sz w:val="23"/>
          <w:szCs w:val="23"/>
        </w:rPr>
      </w:pPr>
    </w:p>
    <w:p w14:paraId="512A4986" w14:textId="77777777" w:rsidR="00C77C9E" w:rsidRPr="002715D1" w:rsidRDefault="4028F3C1" w:rsidP="00792EE8">
      <w:pPr>
        <w:pStyle w:val="ICONDS"/>
        <w:spacing w:after="2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swimming pool pump installed at the premises must not operate so as to: </w:t>
      </w:r>
    </w:p>
    <w:p w14:paraId="5E538546" w14:textId="35D986BD" w:rsidR="00C77C9E" w:rsidRPr="002715D1" w:rsidRDefault="4028F3C1" w:rsidP="00F8058B">
      <w:pPr>
        <w:pStyle w:val="ListParagraph"/>
        <w:numPr>
          <w:ilvl w:val="0"/>
          <w:numId w:val="51"/>
        </w:numPr>
        <w:tabs>
          <w:tab w:val="left" w:pos="1418"/>
          <w:tab w:val="left" w:pos="2268"/>
        </w:tabs>
        <w:jc w:val="both"/>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emit a noise that is audible within a habitable room in any affected residence (regardless of whether any door or window to that room is open); </w:t>
      </w:r>
    </w:p>
    <w:p w14:paraId="43EC70D7" w14:textId="77777777" w:rsidR="00F52D1F" w:rsidRPr="002715D1" w:rsidRDefault="00F52D1F" w:rsidP="00792EE8">
      <w:pPr>
        <w:pStyle w:val="ListParagraph"/>
        <w:tabs>
          <w:tab w:val="left" w:pos="1418"/>
          <w:tab w:val="left" w:pos="2268"/>
        </w:tabs>
        <w:ind w:left="1425"/>
        <w:jc w:val="both"/>
        <w:rPr>
          <w:rFonts w:asciiTheme="minorHAnsi" w:eastAsiaTheme="minorEastAsia" w:hAnsiTheme="minorHAnsi" w:cstheme="minorBidi"/>
          <w:sz w:val="19"/>
          <w:szCs w:val="19"/>
        </w:rPr>
      </w:pPr>
    </w:p>
    <w:p w14:paraId="452CC857" w14:textId="10BE6A97" w:rsidR="00C77C9E" w:rsidRPr="002715D1" w:rsidRDefault="00C125FD" w:rsidP="00792EE8">
      <w:pPr>
        <w:widowControl/>
        <w:ind w:left="216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i) </w:t>
      </w:r>
      <w:r w:rsidRPr="002715D1">
        <w:rPr>
          <w:rFonts w:asciiTheme="minorHAnsi" w:eastAsiaTheme="minorEastAsia" w:hAnsiTheme="minorHAnsi" w:cstheme="minorBidi"/>
          <w:sz w:val="23"/>
          <w:szCs w:val="23"/>
        </w:rPr>
        <w:tab/>
      </w:r>
      <w:r w:rsidR="4028F3C1" w:rsidRPr="002715D1">
        <w:rPr>
          <w:rFonts w:asciiTheme="minorHAnsi" w:eastAsiaTheme="minorEastAsia" w:hAnsiTheme="minorHAnsi" w:cstheme="minorBidi"/>
          <w:sz w:val="23"/>
          <w:szCs w:val="23"/>
        </w:rPr>
        <w:t>before 8.00am and after 8.00pm on any Sunday or Public Holiday; or</w:t>
      </w:r>
    </w:p>
    <w:p w14:paraId="620E7963" w14:textId="54BF5618" w:rsidR="00C77C9E" w:rsidRPr="002715D1" w:rsidRDefault="4028F3C1" w:rsidP="00792EE8">
      <w:pPr>
        <w:widowControl/>
        <w:ind w:left="216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ii) </w:t>
      </w:r>
      <w:r w:rsidR="00C77C9E" w:rsidRPr="002715D1">
        <w:rPr>
          <w:sz w:val="23"/>
          <w:szCs w:val="23"/>
        </w:rPr>
        <w:tab/>
      </w:r>
      <w:r w:rsidRPr="002715D1">
        <w:rPr>
          <w:rFonts w:asciiTheme="minorHAnsi" w:eastAsiaTheme="minorEastAsia" w:hAnsiTheme="minorHAnsi" w:cstheme="minorBidi"/>
          <w:sz w:val="23"/>
          <w:szCs w:val="23"/>
        </w:rPr>
        <w:t>before 7.00am or after 8.00pm on any other day</w:t>
      </w:r>
    </w:p>
    <w:p w14:paraId="4CD956FB" w14:textId="77777777" w:rsidR="00F52D1F" w:rsidRPr="002715D1" w:rsidRDefault="00F52D1F" w:rsidP="00792EE8">
      <w:pPr>
        <w:tabs>
          <w:tab w:val="left" w:pos="1985"/>
          <w:tab w:val="left" w:pos="2835"/>
        </w:tabs>
        <w:ind w:left="1985" w:hanging="509"/>
        <w:rPr>
          <w:rFonts w:asciiTheme="minorHAnsi" w:eastAsiaTheme="minorEastAsia" w:hAnsiTheme="minorHAnsi" w:cstheme="minorBidi"/>
          <w:sz w:val="19"/>
          <w:szCs w:val="19"/>
        </w:rPr>
      </w:pPr>
    </w:p>
    <w:p w14:paraId="6053A540" w14:textId="5E215AFB" w:rsidR="00C77C9E" w:rsidRPr="002715D1" w:rsidRDefault="4028F3C1" w:rsidP="00F8058B">
      <w:pPr>
        <w:pStyle w:val="ListParagraph"/>
        <w:numPr>
          <w:ilvl w:val="0"/>
          <w:numId w:val="51"/>
        </w:numPr>
        <w:jc w:val="both"/>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cause an LAeq(15min) which exceeds the RBL background noise level by more than 5dB when measured at the boundary of any affected residence. The modifying factor adjustments in Section 4 </w:t>
      </w:r>
      <w:r w:rsidRPr="002715D1">
        <w:rPr>
          <w:rFonts w:asciiTheme="minorHAnsi" w:eastAsiaTheme="minorEastAsia" w:hAnsiTheme="minorHAnsi" w:cstheme="minorBidi"/>
          <w:i/>
          <w:iCs/>
          <w:sz w:val="23"/>
          <w:szCs w:val="23"/>
        </w:rPr>
        <w:t>NSW Environment Protection Authority Noise Policy for Industry 2017</w:t>
      </w:r>
      <w:r w:rsidRPr="002715D1">
        <w:rPr>
          <w:rFonts w:asciiTheme="minorHAnsi" w:eastAsiaTheme="minorEastAsia" w:hAnsiTheme="minorHAnsi" w:cstheme="minorBidi"/>
          <w:sz w:val="23"/>
          <w:szCs w:val="23"/>
        </w:rPr>
        <w:t xml:space="preserve"> shall be applied. </w:t>
      </w:r>
    </w:p>
    <w:p w14:paraId="6D918B79" w14:textId="77777777" w:rsidR="00F52D1F" w:rsidRPr="002715D1" w:rsidRDefault="00F52D1F" w:rsidP="00792EE8">
      <w:pPr>
        <w:pStyle w:val="ListParagraph"/>
        <w:ind w:left="1425"/>
        <w:jc w:val="both"/>
        <w:rPr>
          <w:rFonts w:asciiTheme="minorHAnsi" w:eastAsiaTheme="minorEastAsia" w:hAnsiTheme="minorHAnsi" w:cstheme="minorBidi"/>
          <w:sz w:val="21"/>
          <w:szCs w:val="21"/>
        </w:rPr>
      </w:pPr>
    </w:p>
    <w:p w14:paraId="03F783BC" w14:textId="77777777" w:rsidR="00C77C9E" w:rsidRPr="002715D1" w:rsidRDefault="4028F3C1" w:rsidP="00792EE8">
      <w:pPr>
        <w:ind w:left="709" w:firstLine="1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“affected residence” includes residential premises (including any lot in the strata scheme or another strata scheme), premises for short-term accommodation and hospitals.</w:t>
      </w:r>
    </w:p>
    <w:p w14:paraId="41345798" w14:textId="77777777" w:rsidR="00F52D1F" w:rsidRPr="002715D1" w:rsidRDefault="00F52D1F" w:rsidP="00792EE8">
      <w:pPr>
        <w:ind w:left="709" w:firstLine="11"/>
        <w:rPr>
          <w:rFonts w:asciiTheme="minorHAnsi" w:eastAsiaTheme="minorEastAsia" w:hAnsiTheme="minorHAnsi" w:cstheme="minorBidi"/>
          <w:sz w:val="21"/>
          <w:szCs w:val="21"/>
        </w:rPr>
      </w:pPr>
    </w:p>
    <w:p w14:paraId="498583F6" w14:textId="77777777" w:rsidR="00C77C9E" w:rsidRPr="002715D1" w:rsidRDefault="4028F3C1" w:rsidP="00792EE8">
      <w:pPr>
        <w:ind w:left="709" w:firstLine="1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“boundary” includes any window or elevated window of an affected residence.</w:t>
      </w:r>
    </w:p>
    <w:p w14:paraId="006ABAED" w14:textId="77777777" w:rsidR="00F52D1F" w:rsidRPr="002715D1" w:rsidRDefault="00F52D1F" w:rsidP="00792EE8">
      <w:pPr>
        <w:ind w:left="709" w:firstLine="11"/>
        <w:rPr>
          <w:rFonts w:asciiTheme="minorHAnsi" w:eastAsiaTheme="minorEastAsia" w:hAnsiTheme="minorHAnsi" w:cstheme="minorBidi"/>
          <w:sz w:val="21"/>
          <w:szCs w:val="21"/>
        </w:rPr>
      </w:pPr>
    </w:p>
    <w:p w14:paraId="222444D8" w14:textId="5F5EEC08" w:rsidR="00C77C9E" w:rsidRPr="002715D1" w:rsidRDefault="4028F3C1"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Terms in this condition have the same meaning as in the Noise Guide for Local Government and the Noise Policy for Industry published by the NSW Environment Protection Authority.</w:t>
      </w:r>
    </w:p>
    <w:p w14:paraId="6471C917" w14:textId="77777777" w:rsidR="00C77C9E" w:rsidRPr="002715D1" w:rsidRDefault="00C77C9E" w:rsidP="00792EE8">
      <w:pPr>
        <w:rPr>
          <w:rFonts w:asciiTheme="minorHAnsi" w:eastAsiaTheme="minorEastAsia" w:hAnsiTheme="minorHAnsi" w:cstheme="minorBidi"/>
          <w:sz w:val="21"/>
          <w:szCs w:val="21"/>
        </w:rPr>
      </w:pPr>
    </w:p>
    <w:p w14:paraId="7C3C6127" w14:textId="77777777" w:rsidR="00C77C9E"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noise generated by equipment does not result in offensive noise)</w:t>
      </w:r>
    </w:p>
    <w:p w14:paraId="3368014A" w14:textId="77777777" w:rsidR="00C77C9E" w:rsidRPr="002715D1" w:rsidRDefault="00C77C9E" w:rsidP="00792EE8">
      <w:pPr>
        <w:ind w:left="720"/>
        <w:rPr>
          <w:rFonts w:asciiTheme="minorHAnsi" w:eastAsiaTheme="minorEastAsia" w:hAnsiTheme="minorHAnsi" w:cstheme="minorBidi"/>
          <w:sz w:val="23"/>
          <w:szCs w:val="23"/>
        </w:rPr>
      </w:pPr>
    </w:p>
    <w:p w14:paraId="380651EB" w14:textId="767E1FB9" w:rsidR="00C77C9E" w:rsidRPr="002715D1" w:rsidRDefault="4028F3C1" w:rsidP="00792EE8">
      <w:pPr>
        <w:pStyle w:val="Heading1"/>
        <w:keepNext w:val="0"/>
        <w:rPr>
          <w:rFonts w:asciiTheme="minorHAnsi" w:eastAsiaTheme="minorEastAsia" w:hAnsiTheme="minorHAnsi" w:cstheme="minorBidi"/>
          <w:sz w:val="23"/>
          <w:szCs w:val="23"/>
        </w:rPr>
      </w:pPr>
      <w:bookmarkStart w:id="295" w:name="_Toc366756948"/>
      <w:bookmarkStart w:id="296" w:name="_Toc184025023"/>
      <w:r w:rsidRPr="002715D1">
        <w:rPr>
          <w:rFonts w:asciiTheme="minorHAnsi" w:eastAsiaTheme="minorEastAsia" w:hAnsiTheme="minorHAnsi" w:cstheme="minorBidi"/>
          <w:sz w:val="23"/>
          <w:szCs w:val="23"/>
        </w:rPr>
        <w:t>First Use of Premises - Further Consent Required</w:t>
      </w:r>
      <w:bookmarkEnd w:id="295"/>
      <w:bookmarkEnd w:id="296"/>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I2</w:t>
      </w:r>
    </w:p>
    <w:p w14:paraId="3C42072F" w14:textId="77777777" w:rsidR="00F52D1F" w:rsidRPr="002715D1" w:rsidRDefault="00F52D1F" w:rsidP="00792EE8">
      <w:pPr>
        <w:rPr>
          <w:rFonts w:asciiTheme="minorHAnsi" w:eastAsiaTheme="minorEastAsia" w:hAnsiTheme="minorHAnsi" w:cstheme="minorBidi"/>
          <w:sz w:val="23"/>
          <w:szCs w:val="23"/>
        </w:rPr>
      </w:pPr>
    </w:p>
    <w:p w14:paraId="33975202" w14:textId="6CF1BFD1" w:rsidR="00C77C9E" w:rsidRPr="002715D1" w:rsidRDefault="4028F3C1" w:rsidP="00792EE8">
      <w:pPr>
        <w:pStyle w:val="I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 separate development application for the fit-out and use of </w:t>
      </w:r>
      <w:r w:rsidR="00184C57" w:rsidRPr="002715D1">
        <w:rPr>
          <w:rFonts w:asciiTheme="minorHAnsi" w:eastAsiaTheme="minorEastAsia" w:hAnsiTheme="minorHAnsi" w:cstheme="minorBidi"/>
          <w:sz w:val="23"/>
          <w:szCs w:val="23"/>
        </w:rPr>
        <w:t>the retail and commercial premises</w:t>
      </w:r>
      <w:r w:rsidRPr="002715D1">
        <w:rPr>
          <w:rFonts w:asciiTheme="minorHAnsi" w:eastAsiaTheme="minorEastAsia" w:hAnsiTheme="minorHAnsi" w:cstheme="minorBidi"/>
          <w:sz w:val="23"/>
          <w:szCs w:val="23"/>
        </w:rPr>
        <w:t xml:space="preserve"> must be submitted to and approved by Council prior to that fit-out or use commencing.</w:t>
      </w:r>
    </w:p>
    <w:p w14:paraId="4F31D391" w14:textId="77777777" w:rsidR="00C77C9E" w:rsidRPr="002715D1" w:rsidRDefault="00C77C9E" w:rsidP="00792EE8">
      <w:pPr>
        <w:rPr>
          <w:rFonts w:asciiTheme="minorHAnsi" w:eastAsiaTheme="minorEastAsia" w:hAnsiTheme="minorHAnsi" w:cstheme="minorBidi"/>
          <w:sz w:val="21"/>
          <w:szCs w:val="21"/>
        </w:rPr>
      </w:pPr>
    </w:p>
    <w:p w14:paraId="458E4E66" w14:textId="77777777" w:rsidR="00C77C9E"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development consent is obtained prior to uses commencing)</w:t>
      </w:r>
    </w:p>
    <w:p w14:paraId="7F626808" w14:textId="77777777" w:rsidR="00C77C9E" w:rsidRPr="002715D1" w:rsidRDefault="00C77C9E" w:rsidP="00792EE8">
      <w:pPr>
        <w:rPr>
          <w:rFonts w:asciiTheme="minorHAnsi" w:eastAsiaTheme="minorEastAsia" w:hAnsiTheme="minorHAnsi" w:cstheme="minorBidi"/>
          <w:sz w:val="23"/>
          <w:szCs w:val="23"/>
        </w:rPr>
      </w:pPr>
    </w:p>
    <w:p w14:paraId="25B0060F" w14:textId="2AA2B4DF" w:rsidR="00A92A80" w:rsidRPr="002715D1" w:rsidRDefault="00A92A80" w:rsidP="00A92A80">
      <w:pPr>
        <w:pStyle w:val="Heading1"/>
        <w:keepNext w:val="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First Use of Premises - Further Consent Required</w:t>
      </w:r>
      <w:r w:rsidR="006E2FF8" w:rsidRPr="002715D1">
        <w:rPr>
          <w:rFonts w:asciiTheme="minorHAnsi" w:eastAsiaTheme="minorEastAsia" w:hAnsiTheme="minorHAnsi" w:cstheme="minorBidi"/>
          <w:sz w:val="23"/>
          <w:szCs w:val="23"/>
        </w:rPr>
        <w:t xml:space="preserve"> – Arts Centre</w:t>
      </w:r>
      <w:r w:rsidRPr="002715D1">
        <w:rPr>
          <w:rFonts w:asciiTheme="minorHAnsi" w:hAnsiTheme="minorHAnsi" w:cstheme="minorHAnsi"/>
          <w:vanish/>
          <w:sz w:val="23"/>
          <w:szCs w:val="23"/>
        </w:rPr>
        <w:tab/>
        <w:t>I2</w:t>
      </w:r>
    </w:p>
    <w:p w14:paraId="6CE53467" w14:textId="77777777" w:rsidR="00A92A80" w:rsidRPr="002715D1" w:rsidRDefault="00A92A80" w:rsidP="00A92A80">
      <w:pPr>
        <w:rPr>
          <w:rFonts w:asciiTheme="minorHAnsi" w:eastAsiaTheme="minorEastAsia" w:hAnsiTheme="minorHAnsi" w:cstheme="minorBidi"/>
          <w:sz w:val="23"/>
          <w:szCs w:val="23"/>
        </w:rPr>
      </w:pPr>
    </w:p>
    <w:p w14:paraId="30185425" w14:textId="6084E173" w:rsidR="00A92A80" w:rsidRPr="002715D1" w:rsidRDefault="00A92A80" w:rsidP="00A92A80">
      <w:pPr>
        <w:pStyle w:val="I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 separate development application for the use of the </w:t>
      </w:r>
      <w:r w:rsidR="006E2FF8" w:rsidRPr="002715D1">
        <w:rPr>
          <w:rFonts w:asciiTheme="minorHAnsi" w:eastAsiaTheme="minorEastAsia" w:hAnsiTheme="minorHAnsi" w:cstheme="minorBidi"/>
          <w:sz w:val="23"/>
          <w:szCs w:val="23"/>
        </w:rPr>
        <w:t>Arts Centre</w:t>
      </w:r>
      <w:r w:rsidRPr="002715D1">
        <w:rPr>
          <w:rFonts w:asciiTheme="minorHAnsi" w:eastAsiaTheme="minorEastAsia" w:hAnsiTheme="minorHAnsi" w:cstheme="minorBidi"/>
          <w:sz w:val="23"/>
          <w:szCs w:val="23"/>
        </w:rPr>
        <w:t xml:space="preserve"> must be submitted to and approved by Council prior to that use commencing.</w:t>
      </w:r>
    </w:p>
    <w:p w14:paraId="3060EBAE" w14:textId="77777777" w:rsidR="00A92A80" w:rsidRPr="002715D1" w:rsidRDefault="00A92A80" w:rsidP="00A92A80">
      <w:pPr>
        <w:rPr>
          <w:rFonts w:asciiTheme="minorHAnsi" w:eastAsiaTheme="minorEastAsia" w:hAnsiTheme="minorHAnsi" w:cstheme="minorBidi"/>
          <w:sz w:val="21"/>
          <w:szCs w:val="21"/>
        </w:rPr>
      </w:pPr>
    </w:p>
    <w:p w14:paraId="113E3CB1" w14:textId="77777777" w:rsidR="00A92A80" w:rsidRPr="002715D1" w:rsidRDefault="00A92A80" w:rsidP="00A92A80">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Pr="002715D1">
        <w:rPr>
          <w:sz w:val="23"/>
          <w:szCs w:val="23"/>
        </w:rPr>
        <w:tab/>
      </w:r>
      <w:r w:rsidRPr="002715D1">
        <w:rPr>
          <w:rFonts w:asciiTheme="minorHAnsi" w:eastAsiaTheme="minorEastAsia" w:hAnsiTheme="minorHAnsi" w:cstheme="minorBidi"/>
          <w:sz w:val="23"/>
          <w:szCs w:val="23"/>
        </w:rPr>
        <w:t>To ensure development consent is obtained prior to uses commencing)</w:t>
      </w:r>
    </w:p>
    <w:p w14:paraId="00A62991" w14:textId="77777777" w:rsidR="00D43A80" w:rsidRPr="002715D1" w:rsidRDefault="00D43A80" w:rsidP="00792EE8">
      <w:pPr>
        <w:rPr>
          <w:rFonts w:asciiTheme="minorHAnsi" w:eastAsiaTheme="minorEastAsia" w:hAnsiTheme="minorHAnsi" w:cstheme="minorBidi"/>
          <w:sz w:val="23"/>
          <w:szCs w:val="23"/>
        </w:rPr>
      </w:pPr>
    </w:p>
    <w:p w14:paraId="01953F00" w14:textId="2A7B7C5A" w:rsidR="00D43A80" w:rsidRPr="002715D1" w:rsidRDefault="4028F3C1" w:rsidP="00792EE8">
      <w:pPr>
        <w:pStyle w:val="Heading1"/>
        <w:keepNext w:val="0"/>
        <w:rPr>
          <w:rFonts w:asciiTheme="minorHAnsi" w:eastAsiaTheme="minorEastAsia" w:hAnsiTheme="minorHAnsi" w:cstheme="minorBidi"/>
          <w:sz w:val="23"/>
          <w:szCs w:val="23"/>
        </w:rPr>
      </w:pPr>
      <w:bookmarkStart w:id="297" w:name="_Toc366756952"/>
      <w:bookmarkStart w:id="298" w:name="_Toc184025027"/>
      <w:r w:rsidRPr="002715D1">
        <w:rPr>
          <w:rFonts w:asciiTheme="minorHAnsi" w:eastAsiaTheme="minorEastAsia" w:hAnsiTheme="minorHAnsi" w:cstheme="minorBidi"/>
          <w:sz w:val="23"/>
          <w:szCs w:val="23"/>
        </w:rPr>
        <w:t>Trade Waste</w:t>
      </w:r>
      <w:bookmarkEnd w:id="297"/>
      <w:bookmarkEnd w:id="298"/>
      <w:r w:rsidR="00D43A80" w:rsidRPr="002715D1">
        <w:rPr>
          <w:sz w:val="23"/>
          <w:szCs w:val="23"/>
        </w:rPr>
        <w:tab/>
      </w:r>
      <w:r w:rsidR="00D43A80" w:rsidRPr="002715D1">
        <w:rPr>
          <w:rFonts w:asciiTheme="minorHAnsi" w:hAnsiTheme="minorHAnsi" w:cstheme="minorHAnsi"/>
          <w:vanish/>
          <w:sz w:val="23"/>
          <w:szCs w:val="23"/>
        </w:rPr>
        <w:tab/>
      </w:r>
      <w:r w:rsidRPr="002715D1">
        <w:rPr>
          <w:rFonts w:asciiTheme="minorHAnsi" w:hAnsiTheme="minorHAnsi" w:cstheme="minorHAnsi"/>
          <w:vanish/>
          <w:sz w:val="23"/>
          <w:szCs w:val="23"/>
        </w:rPr>
        <w:t>I6</w:t>
      </w:r>
    </w:p>
    <w:p w14:paraId="3F926868" w14:textId="77777777" w:rsidR="00D43A80" w:rsidRPr="002715D1" w:rsidRDefault="00D43A80" w:rsidP="00792EE8">
      <w:pPr>
        <w:rPr>
          <w:rFonts w:asciiTheme="minorHAnsi" w:eastAsiaTheme="minorEastAsia" w:hAnsiTheme="minorHAnsi" w:cstheme="minorBidi"/>
          <w:sz w:val="23"/>
          <w:szCs w:val="23"/>
        </w:rPr>
      </w:pPr>
    </w:p>
    <w:p w14:paraId="6EBC3200" w14:textId="77777777" w:rsidR="00D43A80" w:rsidRPr="002715D1" w:rsidRDefault="4028F3C1" w:rsidP="00792EE8">
      <w:pPr>
        <w:pStyle w:val="I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Trade wastewater must be disposed of in accordance with the permit requirements of Sydney Water Corporation Ltd, Wastewater Source Control Branch.</w:t>
      </w:r>
    </w:p>
    <w:p w14:paraId="44D70A22" w14:textId="77777777" w:rsidR="00D43A80" w:rsidRPr="002715D1" w:rsidRDefault="00D43A80" w:rsidP="00792EE8">
      <w:pPr>
        <w:rPr>
          <w:rFonts w:asciiTheme="minorHAnsi" w:eastAsiaTheme="minorEastAsia" w:hAnsiTheme="minorHAnsi" w:cstheme="minorBidi"/>
          <w:sz w:val="23"/>
          <w:szCs w:val="23"/>
        </w:rPr>
      </w:pPr>
    </w:p>
    <w:p w14:paraId="08AC95FE" w14:textId="77777777" w:rsidR="00D43A80"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D43A80" w:rsidRPr="002715D1">
        <w:rPr>
          <w:sz w:val="23"/>
          <w:szCs w:val="23"/>
        </w:rPr>
        <w:tab/>
      </w:r>
      <w:r w:rsidRPr="002715D1">
        <w:rPr>
          <w:rFonts w:asciiTheme="minorHAnsi" w:eastAsiaTheme="minorEastAsia" w:hAnsiTheme="minorHAnsi" w:cstheme="minorBidi"/>
          <w:sz w:val="23"/>
          <w:szCs w:val="23"/>
        </w:rPr>
        <w:t>To ensure compliance with Sydney Water’s requirements and protect the environment)</w:t>
      </w:r>
    </w:p>
    <w:p w14:paraId="6002EA5E" w14:textId="77777777" w:rsidR="00D43A80" w:rsidRPr="002715D1" w:rsidRDefault="00D43A80" w:rsidP="00792EE8">
      <w:pPr>
        <w:ind w:left="1440" w:hanging="720"/>
        <w:rPr>
          <w:rFonts w:asciiTheme="minorHAnsi" w:eastAsiaTheme="minorEastAsia" w:hAnsiTheme="minorHAnsi" w:cstheme="minorBidi"/>
          <w:sz w:val="23"/>
          <w:szCs w:val="23"/>
        </w:rPr>
      </w:pPr>
    </w:p>
    <w:p w14:paraId="6AE601B8" w14:textId="459DD3F0" w:rsidR="00D43A80" w:rsidRPr="002715D1" w:rsidRDefault="4028F3C1" w:rsidP="00090A17">
      <w:pPr>
        <w:pStyle w:val="Heading1"/>
        <w:keepLines/>
        <w:rPr>
          <w:rFonts w:asciiTheme="minorHAnsi" w:eastAsiaTheme="minorEastAsia" w:hAnsiTheme="minorHAnsi" w:cstheme="minorBidi"/>
          <w:sz w:val="23"/>
          <w:szCs w:val="23"/>
        </w:rPr>
      </w:pPr>
      <w:bookmarkStart w:id="299" w:name="_Toc366756953"/>
      <w:bookmarkStart w:id="300" w:name="_Toc184025028"/>
      <w:r w:rsidRPr="002715D1">
        <w:rPr>
          <w:rFonts w:asciiTheme="minorHAnsi" w:eastAsiaTheme="minorEastAsia" w:hAnsiTheme="minorHAnsi" w:cstheme="minorBidi"/>
          <w:sz w:val="23"/>
          <w:szCs w:val="23"/>
        </w:rPr>
        <w:t>Connection to Sewers of Sydney Water Corporation</w:t>
      </w:r>
      <w:bookmarkEnd w:id="299"/>
      <w:bookmarkEnd w:id="300"/>
      <w:r w:rsidR="00D43A80" w:rsidRPr="002715D1">
        <w:rPr>
          <w:rFonts w:asciiTheme="minorHAnsi" w:hAnsiTheme="minorHAnsi" w:cstheme="minorHAnsi"/>
          <w:vanish/>
          <w:sz w:val="23"/>
          <w:szCs w:val="23"/>
        </w:rPr>
        <w:tab/>
      </w:r>
      <w:r w:rsidRPr="002715D1">
        <w:rPr>
          <w:rFonts w:asciiTheme="minorHAnsi" w:hAnsiTheme="minorHAnsi" w:cstheme="minorHAnsi"/>
          <w:vanish/>
          <w:sz w:val="23"/>
          <w:szCs w:val="23"/>
        </w:rPr>
        <w:t>I7</w:t>
      </w:r>
    </w:p>
    <w:p w14:paraId="15D96820" w14:textId="77777777" w:rsidR="00D43A80" w:rsidRPr="002715D1" w:rsidRDefault="00D43A80" w:rsidP="00090A17">
      <w:pPr>
        <w:keepNext/>
        <w:keepLines/>
        <w:rPr>
          <w:rFonts w:asciiTheme="minorHAnsi" w:eastAsiaTheme="minorEastAsia" w:hAnsiTheme="minorHAnsi" w:cstheme="minorBidi"/>
          <w:sz w:val="23"/>
          <w:szCs w:val="23"/>
        </w:rPr>
      </w:pPr>
    </w:p>
    <w:p w14:paraId="507C54E3" w14:textId="77E0D5E6" w:rsidR="00D43A80" w:rsidRPr="002715D1" w:rsidRDefault="4028F3C1" w:rsidP="00090A17">
      <w:pPr>
        <w:pStyle w:val="ICONDS"/>
        <w:keepNext/>
        <w:keepLine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In the event a Trade Waste licence is required, wastewater arising from the use must be directed to the sewers of the Sydney Water Corporation (</w:t>
      </w:r>
      <w:r w:rsidRPr="002715D1">
        <w:rPr>
          <w:rFonts w:asciiTheme="minorHAnsi" w:eastAsiaTheme="minorEastAsia" w:hAnsiTheme="minorHAnsi" w:cstheme="minorBidi"/>
          <w:b/>
          <w:sz w:val="23"/>
          <w:szCs w:val="23"/>
        </w:rPr>
        <w:t>SWC</w:t>
      </w:r>
      <w:r w:rsidRPr="002715D1">
        <w:rPr>
          <w:rFonts w:asciiTheme="minorHAnsi" w:eastAsiaTheme="minorEastAsia" w:hAnsiTheme="minorHAnsi" w:cstheme="minorBidi"/>
          <w:sz w:val="23"/>
          <w:szCs w:val="23"/>
        </w:rPr>
        <w:t xml:space="preserve">) under a Trade Waste License Agreement.  Details of the Corporation’s requirements should be obtained prior to the commencement of any work. </w:t>
      </w:r>
    </w:p>
    <w:p w14:paraId="4CD16A52" w14:textId="77777777" w:rsidR="00D43A80" w:rsidRPr="002715D1" w:rsidRDefault="00D43A80" w:rsidP="00090A17">
      <w:pPr>
        <w:keepNext/>
        <w:keepLines/>
        <w:rPr>
          <w:rFonts w:asciiTheme="minorHAnsi" w:eastAsiaTheme="minorEastAsia" w:hAnsiTheme="minorHAnsi" w:cstheme="minorBidi"/>
          <w:sz w:val="23"/>
          <w:szCs w:val="23"/>
        </w:rPr>
      </w:pPr>
    </w:p>
    <w:p w14:paraId="18E8AE2C" w14:textId="77777777" w:rsidR="00D43A80" w:rsidRPr="002715D1" w:rsidRDefault="4028F3C1" w:rsidP="00090A17">
      <w:pPr>
        <w:keepNext/>
        <w:keepLines/>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D43A80" w:rsidRPr="002715D1">
        <w:rPr>
          <w:sz w:val="23"/>
          <w:szCs w:val="23"/>
        </w:rPr>
        <w:tab/>
      </w:r>
      <w:r w:rsidRPr="002715D1">
        <w:rPr>
          <w:rFonts w:asciiTheme="minorHAnsi" w:eastAsiaTheme="minorEastAsia" w:hAnsiTheme="minorHAnsi" w:cstheme="minorBidi"/>
          <w:sz w:val="23"/>
          <w:szCs w:val="23"/>
        </w:rPr>
        <w:t>To ensure compliance with Sydney Water’s requirements and protect the environment)</w:t>
      </w:r>
    </w:p>
    <w:p w14:paraId="316E946B" w14:textId="77777777" w:rsidR="00D43A80" w:rsidRPr="002715D1" w:rsidRDefault="00D43A80" w:rsidP="00792EE8">
      <w:pPr>
        <w:rPr>
          <w:rFonts w:asciiTheme="minorHAnsi" w:eastAsiaTheme="minorEastAsia" w:hAnsiTheme="minorHAnsi" w:cstheme="minorBidi"/>
          <w:sz w:val="23"/>
          <w:szCs w:val="23"/>
        </w:rPr>
      </w:pPr>
    </w:p>
    <w:p w14:paraId="7A409CD1" w14:textId="10963F08" w:rsidR="00D43A80" w:rsidRPr="002715D1" w:rsidRDefault="4028F3C1" w:rsidP="00792EE8">
      <w:pPr>
        <w:pStyle w:val="Heading1"/>
        <w:rPr>
          <w:rFonts w:asciiTheme="minorHAnsi" w:eastAsiaTheme="minorEastAsia" w:hAnsiTheme="minorHAnsi" w:cstheme="minorBidi"/>
          <w:sz w:val="23"/>
          <w:szCs w:val="23"/>
        </w:rPr>
      </w:pPr>
      <w:bookmarkStart w:id="301" w:name="_Toc366756954"/>
      <w:bookmarkStart w:id="302" w:name="_Toc184025029"/>
      <w:r w:rsidRPr="002715D1">
        <w:rPr>
          <w:rFonts w:asciiTheme="minorHAnsi" w:eastAsiaTheme="minorEastAsia" w:hAnsiTheme="minorHAnsi" w:cstheme="minorBidi"/>
          <w:sz w:val="23"/>
          <w:szCs w:val="23"/>
        </w:rPr>
        <w:t>Noise and Vibration Impact</w:t>
      </w:r>
      <w:bookmarkEnd w:id="301"/>
      <w:bookmarkEnd w:id="302"/>
      <w:r w:rsidR="00D43A80" w:rsidRPr="002715D1">
        <w:rPr>
          <w:rFonts w:asciiTheme="minorHAnsi" w:hAnsiTheme="minorHAnsi" w:cstheme="minorHAnsi"/>
          <w:vanish/>
          <w:sz w:val="23"/>
          <w:szCs w:val="23"/>
        </w:rPr>
        <w:tab/>
      </w:r>
      <w:r w:rsidRPr="002715D1">
        <w:rPr>
          <w:rFonts w:asciiTheme="minorHAnsi" w:hAnsiTheme="minorHAnsi" w:cstheme="minorHAnsi"/>
          <w:vanish/>
          <w:sz w:val="23"/>
          <w:szCs w:val="23"/>
        </w:rPr>
        <w:t>I8</w:t>
      </w:r>
    </w:p>
    <w:p w14:paraId="2127365B" w14:textId="77777777" w:rsidR="00D43A80" w:rsidRPr="002715D1" w:rsidRDefault="00D43A80" w:rsidP="00792EE8">
      <w:pPr>
        <w:keepNext/>
        <w:rPr>
          <w:rFonts w:asciiTheme="minorHAnsi" w:eastAsiaTheme="minorEastAsia" w:hAnsiTheme="minorHAnsi" w:cstheme="minorBidi"/>
          <w:sz w:val="23"/>
          <w:szCs w:val="23"/>
        </w:rPr>
      </w:pPr>
    </w:p>
    <w:p w14:paraId="785D1221" w14:textId="7DB7B48D" w:rsidR="00D43A80" w:rsidRPr="002715D1" w:rsidRDefault="4028F3C1" w:rsidP="00792EE8">
      <w:pPr>
        <w:pStyle w:val="I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ongoing use of the premises approved under this consent must comply with all conditions pertaining to noise and vibration specified in this consent. </w:t>
      </w:r>
    </w:p>
    <w:p w14:paraId="258D6A5C" w14:textId="77777777" w:rsidR="00D43A80" w:rsidRPr="002715D1" w:rsidRDefault="00D43A80" w:rsidP="00792EE8">
      <w:pPr>
        <w:rPr>
          <w:rFonts w:asciiTheme="minorHAnsi" w:eastAsiaTheme="minorEastAsia" w:hAnsiTheme="minorHAnsi" w:cstheme="minorBidi"/>
          <w:sz w:val="23"/>
          <w:szCs w:val="23"/>
        </w:rPr>
      </w:pPr>
    </w:p>
    <w:p w14:paraId="3D361454" w14:textId="77777777" w:rsidR="00D43A80" w:rsidRPr="002715D1" w:rsidRDefault="4028F3C1" w:rsidP="00792EE8">
      <w:pPr>
        <w:ind w:left="2127" w:hanging="1407"/>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D43A80" w:rsidRPr="002715D1">
        <w:rPr>
          <w:sz w:val="23"/>
          <w:szCs w:val="23"/>
        </w:rPr>
        <w:tab/>
      </w:r>
      <w:r w:rsidRPr="002715D1">
        <w:rPr>
          <w:rFonts w:asciiTheme="minorHAnsi" w:eastAsiaTheme="minorEastAsia" w:hAnsiTheme="minorHAnsi" w:cstheme="minorBidi"/>
          <w:sz w:val="23"/>
          <w:szCs w:val="23"/>
        </w:rPr>
        <w:t xml:space="preserve">To ensure compliance with the specified levels of noise and vibration and to maintain the amenity of surrounding land uses) </w:t>
      </w:r>
    </w:p>
    <w:p w14:paraId="3CE92720" w14:textId="77777777" w:rsidR="00D43A80" w:rsidRPr="002715D1" w:rsidRDefault="00D43A80" w:rsidP="00580C3E">
      <w:pPr>
        <w:widowControl/>
        <w:tabs>
          <w:tab w:val="left" w:pos="993"/>
          <w:tab w:val="left" w:pos="1843"/>
        </w:tabs>
        <w:autoSpaceDE/>
        <w:autoSpaceDN/>
        <w:adjustRightInd/>
        <w:rPr>
          <w:rFonts w:asciiTheme="minorHAnsi" w:eastAsiaTheme="minorEastAsia" w:hAnsiTheme="minorHAnsi" w:cstheme="minorBidi"/>
          <w:sz w:val="23"/>
          <w:szCs w:val="23"/>
          <w:lang w:val="en-US" w:eastAsia="en-AU"/>
        </w:rPr>
      </w:pPr>
    </w:p>
    <w:p w14:paraId="578EBD5B" w14:textId="627D2A7E" w:rsidR="00D43A80" w:rsidRPr="002715D1" w:rsidRDefault="4028F3C1" w:rsidP="00090A17">
      <w:pPr>
        <w:pStyle w:val="Heading1"/>
        <w:rPr>
          <w:rFonts w:asciiTheme="minorHAnsi" w:eastAsiaTheme="minorEastAsia" w:hAnsiTheme="minorHAnsi" w:cstheme="minorBidi"/>
          <w:sz w:val="23"/>
          <w:szCs w:val="23"/>
        </w:rPr>
      </w:pPr>
      <w:bookmarkStart w:id="303" w:name="_Toc366756958"/>
      <w:bookmarkStart w:id="304" w:name="_Toc184025033"/>
      <w:r w:rsidRPr="002715D1">
        <w:rPr>
          <w:rFonts w:asciiTheme="minorHAnsi" w:eastAsiaTheme="minorEastAsia" w:hAnsiTheme="minorHAnsi" w:cstheme="minorBidi"/>
          <w:sz w:val="23"/>
          <w:szCs w:val="23"/>
        </w:rPr>
        <w:t>Parking Station</w:t>
      </w:r>
      <w:bookmarkEnd w:id="303"/>
      <w:bookmarkEnd w:id="304"/>
      <w:r w:rsidR="00D43A80" w:rsidRPr="002715D1">
        <w:rPr>
          <w:rFonts w:asciiTheme="minorHAnsi" w:hAnsiTheme="minorHAnsi" w:cstheme="minorHAnsi"/>
          <w:vanish/>
          <w:sz w:val="23"/>
          <w:szCs w:val="23"/>
        </w:rPr>
        <w:tab/>
      </w:r>
      <w:r w:rsidRPr="002715D1">
        <w:rPr>
          <w:rFonts w:asciiTheme="minorHAnsi" w:hAnsiTheme="minorHAnsi" w:cstheme="minorHAnsi"/>
          <w:vanish/>
          <w:sz w:val="23"/>
          <w:szCs w:val="23"/>
        </w:rPr>
        <w:t>I12</w:t>
      </w:r>
    </w:p>
    <w:p w14:paraId="08839B31" w14:textId="77777777" w:rsidR="00D43A80" w:rsidRPr="002715D1" w:rsidRDefault="00D43A80" w:rsidP="00090A17">
      <w:pPr>
        <w:keepNext/>
        <w:widowControl/>
        <w:tabs>
          <w:tab w:val="left" w:pos="993"/>
          <w:tab w:val="left" w:pos="1843"/>
        </w:tabs>
        <w:autoSpaceDE/>
        <w:autoSpaceDN/>
        <w:adjustRightInd/>
        <w:ind w:left="768"/>
        <w:rPr>
          <w:rFonts w:asciiTheme="minorHAnsi" w:eastAsiaTheme="minorEastAsia" w:hAnsiTheme="minorHAnsi" w:cstheme="minorBidi"/>
          <w:sz w:val="23"/>
          <w:szCs w:val="23"/>
          <w:lang w:val="en-US" w:eastAsia="en-AU"/>
        </w:rPr>
      </w:pPr>
    </w:p>
    <w:p w14:paraId="3BE56238" w14:textId="77777777" w:rsidR="00D43A80" w:rsidRPr="002715D1" w:rsidRDefault="4028F3C1" w:rsidP="00792EE8">
      <w:pPr>
        <w:pStyle w:val="I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off-street car parking area must not be used as a public car parking station whether operated for gain or not.</w:t>
      </w:r>
    </w:p>
    <w:p w14:paraId="69F5D9C1" w14:textId="77777777" w:rsidR="00D43A80" w:rsidRPr="002715D1" w:rsidRDefault="00D43A80" w:rsidP="00792EE8">
      <w:pPr>
        <w:rPr>
          <w:rFonts w:asciiTheme="minorHAnsi" w:eastAsiaTheme="minorEastAsia" w:hAnsiTheme="minorHAnsi" w:cstheme="minorBidi"/>
          <w:sz w:val="23"/>
          <w:szCs w:val="23"/>
        </w:rPr>
      </w:pPr>
    </w:p>
    <w:p w14:paraId="17AFB208" w14:textId="77777777" w:rsidR="00D43A80"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D43A80" w:rsidRPr="002715D1">
        <w:rPr>
          <w:sz w:val="23"/>
          <w:szCs w:val="23"/>
        </w:rPr>
        <w:tab/>
      </w:r>
      <w:r w:rsidRPr="002715D1">
        <w:rPr>
          <w:rFonts w:asciiTheme="minorHAnsi" w:eastAsiaTheme="minorEastAsia" w:hAnsiTheme="minorHAnsi" w:cstheme="minorBidi"/>
          <w:sz w:val="23"/>
          <w:szCs w:val="23"/>
        </w:rPr>
        <w:t>Consistency with of the terms of this consent)</w:t>
      </w:r>
    </w:p>
    <w:p w14:paraId="4A4DAC7B" w14:textId="77777777" w:rsidR="00D43A80" w:rsidRPr="002715D1" w:rsidRDefault="00D43A80" w:rsidP="00792EE8">
      <w:pPr>
        <w:rPr>
          <w:rFonts w:asciiTheme="minorHAnsi" w:eastAsiaTheme="minorEastAsia" w:hAnsiTheme="minorHAnsi" w:cstheme="minorBidi"/>
          <w:sz w:val="23"/>
          <w:szCs w:val="23"/>
        </w:rPr>
      </w:pPr>
    </w:p>
    <w:p w14:paraId="20DEC0C7" w14:textId="054E9344" w:rsidR="00D43A80" w:rsidRPr="002715D1" w:rsidRDefault="4028F3C1" w:rsidP="00792EE8">
      <w:pPr>
        <w:pStyle w:val="Heading1"/>
        <w:keepNext w:val="0"/>
        <w:rPr>
          <w:rFonts w:asciiTheme="minorHAnsi" w:eastAsiaTheme="minorEastAsia" w:hAnsiTheme="minorHAnsi" w:cstheme="minorBidi"/>
          <w:sz w:val="23"/>
          <w:szCs w:val="23"/>
        </w:rPr>
      </w:pPr>
      <w:bookmarkStart w:id="305" w:name="_Toc366756959"/>
      <w:bookmarkStart w:id="306" w:name="_Toc184025034"/>
      <w:r w:rsidRPr="002715D1">
        <w:rPr>
          <w:rFonts w:asciiTheme="minorHAnsi" w:eastAsiaTheme="minorEastAsia" w:hAnsiTheme="minorHAnsi" w:cstheme="minorBidi"/>
          <w:sz w:val="23"/>
          <w:szCs w:val="23"/>
        </w:rPr>
        <w:t>Visitors’ Parking Sign</w:t>
      </w:r>
      <w:bookmarkEnd w:id="305"/>
      <w:bookmarkEnd w:id="306"/>
      <w:r w:rsidR="00D43A80" w:rsidRPr="002715D1">
        <w:rPr>
          <w:rFonts w:asciiTheme="minorHAnsi" w:hAnsiTheme="minorHAnsi" w:cstheme="minorHAnsi"/>
          <w:vanish/>
          <w:sz w:val="23"/>
          <w:szCs w:val="23"/>
        </w:rPr>
        <w:tab/>
      </w:r>
      <w:r w:rsidRPr="002715D1">
        <w:rPr>
          <w:rFonts w:asciiTheme="minorHAnsi" w:hAnsiTheme="minorHAnsi" w:cstheme="minorHAnsi"/>
          <w:vanish/>
          <w:sz w:val="23"/>
          <w:szCs w:val="23"/>
        </w:rPr>
        <w:t>I13</w:t>
      </w:r>
    </w:p>
    <w:p w14:paraId="500D198D" w14:textId="77777777" w:rsidR="00D43A80" w:rsidRPr="002715D1" w:rsidRDefault="00D43A80" w:rsidP="00792EE8">
      <w:pPr>
        <w:rPr>
          <w:rFonts w:asciiTheme="minorHAnsi" w:eastAsiaTheme="minorEastAsia" w:hAnsiTheme="minorHAnsi" w:cstheme="minorBidi"/>
          <w:sz w:val="23"/>
          <w:szCs w:val="23"/>
        </w:rPr>
      </w:pPr>
    </w:p>
    <w:p w14:paraId="219A1815" w14:textId="77777777" w:rsidR="00D43A80" w:rsidRPr="002715D1" w:rsidRDefault="4028F3C1" w:rsidP="00792EE8">
      <w:pPr>
        <w:pStyle w:val="I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 sign, legible from the street, must be permanently displayed to indicate that visitor parking is available on the site and the visitor car parking spaces must be clearly marked as such.</w:t>
      </w:r>
    </w:p>
    <w:p w14:paraId="2F9A99A6" w14:textId="77777777" w:rsidR="00D43A80" w:rsidRPr="002715D1" w:rsidRDefault="00D43A80" w:rsidP="00792EE8">
      <w:pPr>
        <w:rPr>
          <w:rFonts w:asciiTheme="minorHAnsi" w:eastAsiaTheme="minorEastAsia" w:hAnsiTheme="minorHAnsi" w:cstheme="minorBidi"/>
          <w:sz w:val="23"/>
          <w:szCs w:val="23"/>
        </w:rPr>
      </w:pPr>
    </w:p>
    <w:p w14:paraId="59053BBC" w14:textId="77777777" w:rsidR="00D43A80"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D43A80" w:rsidRPr="002715D1">
        <w:rPr>
          <w:sz w:val="23"/>
          <w:szCs w:val="23"/>
        </w:rPr>
        <w:tab/>
      </w:r>
      <w:r w:rsidRPr="002715D1">
        <w:rPr>
          <w:rFonts w:asciiTheme="minorHAnsi" w:eastAsiaTheme="minorEastAsia" w:hAnsiTheme="minorHAnsi" w:cstheme="minorBidi"/>
          <w:sz w:val="23"/>
          <w:szCs w:val="23"/>
        </w:rPr>
        <w:t>To ensure that visitors are aware that parking is available on site and to identify those spaces to visitors)</w:t>
      </w:r>
    </w:p>
    <w:p w14:paraId="38D1919C" w14:textId="77777777" w:rsidR="00D43A80" w:rsidRPr="002715D1" w:rsidRDefault="00D43A80" w:rsidP="00792EE8">
      <w:pPr>
        <w:rPr>
          <w:rFonts w:asciiTheme="minorHAnsi" w:eastAsiaTheme="minorEastAsia" w:hAnsiTheme="minorHAnsi" w:cstheme="minorBidi"/>
          <w:sz w:val="23"/>
          <w:szCs w:val="23"/>
        </w:rPr>
      </w:pPr>
    </w:p>
    <w:p w14:paraId="5ACBE03E" w14:textId="50B2BC50" w:rsidR="00D43A80" w:rsidRPr="002715D1" w:rsidRDefault="4028F3C1" w:rsidP="00792EE8">
      <w:pPr>
        <w:pStyle w:val="Heading1"/>
        <w:keepNext w:val="0"/>
        <w:rPr>
          <w:rFonts w:asciiTheme="minorHAnsi" w:eastAsiaTheme="minorEastAsia" w:hAnsiTheme="minorHAnsi" w:cstheme="minorBidi"/>
          <w:sz w:val="23"/>
          <w:szCs w:val="23"/>
        </w:rPr>
      </w:pPr>
      <w:bookmarkStart w:id="307" w:name="_Toc366756960"/>
      <w:bookmarkStart w:id="308" w:name="_Toc184025035"/>
      <w:r w:rsidRPr="002715D1">
        <w:rPr>
          <w:rFonts w:asciiTheme="minorHAnsi" w:eastAsiaTheme="minorEastAsia" w:hAnsiTheme="minorHAnsi" w:cstheme="minorBidi"/>
          <w:sz w:val="23"/>
          <w:szCs w:val="23"/>
        </w:rPr>
        <w:t>Use of Car Parking Spaces</w:t>
      </w:r>
      <w:bookmarkEnd w:id="307"/>
      <w:bookmarkEnd w:id="308"/>
      <w:r w:rsidR="00D43A80" w:rsidRPr="002715D1">
        <w:rPr>
          <w:rFonts w:asciiTheme="minorHAnsi" w:hAnsiTheme="minorHAnsi" w:cstheme="minorHAnsi"/>
          <w:vanish/>
          <w:sz w:val="23"/>
          <w:szCs w:val="23"/>
        </w:rPr>
        <w:tab/>
      </w:r>
      <w:r w:rsidRPr="002715D1">
        <w:rPr>
          <w:rFonts w:asciiTheme="minorHAnsi" w:hAnsiTheme="minorHAnsi" w:cstheme="minorHAnsi"/>
          <w:vanish/>
          <w:sz w:val="23"/>
          <w:szCs w:val="23"/>
        </w:rPr>
        <w:t>I14</w:t>
      </w:r>
    </w:p>
    <w:p w14:paraId="2AE7EA56" w14:textId="77777777" w:rsidR="00D43A80" w:rsidRPr="002715D1" w:rsidRDefault="00D43A80" w:rsidP="00792EE8">
      <w:pPr>
        <w:ind w:left="720"/>
        <w:rPr>
          <w:rFonts w:asciiTheme="minorHAnsi" w:eastAsiaTheme="minorEastAsia" w:hAnsiTheme="minorHAnsi" w:cstheme="minorBidi"/>
          <w:sz w:val="23"/>
          <w:szCs w:val="23"/>
        </w:rPr>
      </w:pPr>
    </w:p>
    <w:p w14:paraId="1E15B57E" w14:textId="77777777" w:rsidR="00D43A80" w:rsidRPr="002715D1" w:rsidRDefault="4028F3C1" w:rsidP="00792EE8">
      <w:pPr>
        <w:pStyle w:val="I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Car parking spaces provided must only be used in conjunction with the approved uses contained within the development.  Visitor parking facilities must be designated as common property on any strata plan.  Visitor parking facilities must not at any time be allocated, sold, licensed or leased for the exclusive use of any owner or occupier or third party and must be retained as Common Property by the owners’ corporation for use by building visitors. </w:t>
      </w:r>
    </w:p>
    <w:p w14:paraId="41E06ADB" w14:textId="77777777" w:rsidR="00D43A80" w:rsidRPr="002715D1" w:rsidRDefault="00D43A80" w:rsidP="00792EE8">
      <w:pPr>
        <w:ind w:left="720"/>
        <w:rPr>
          <w:rFonts w:asciiTheme="minorHAnsi" w:eastAsiaTheme="minorEastAsia" w:hAnsiTheme="minorHAnsi" w:cstheme="minorBidi"/>
          <w:sz w:val="23"/>
          <w:szCs w:val="23"/>
        </w:rPr>
      </w:pPr>
    </w:p>
    <w:p w14:paraId="5970235B" w14:textId="77777777" w:rsidR="00D43A80"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D43A80" w:rsidRPr="002715D1">
        <w:rPr>
          <w:sz w:val="23"/>
          <w:szCs w:val="23"/>
        </w:rPr>
        <w:tab/>
      </w:r>
      <w:r w:rsidRPr="002715D1">
        <w:rPr>
          <w:rFonts w:asciiTheme="minorHAnsi" w:eastAsiaTheme="minorEastAsia" w:hAnsiTheme="minorHAnsi" w:cstheme="minorBidi"/>
          <w:sz w:val="23"/>
          <w:szCs w:val="23"/>
        </w:rPr>
        <w:t>To ensure that visitor parking is not allocated to building occupants and remains available on an ongoing basis)</w:t>
      </w:r>
    </w:p>
    <w:p w14:paraId="3E09450E" w14:textId="77777777" w:rsidR="00D43A80" w:rsidRPr="002715D1" w:rsidRDefault="00D43A80" w:rsidP="00792EE8">
      <w:pPr>
        <w:ind w:left="720"/>
        <w:rPr>
          <w:rFonts w:asciiTheme="minorHAnsi" w:eastAsiaTheme="minorEastAsia" w:hAnsiTheme="minorHAnsi" w:cstheme="minorBidi"/>
          <w:sz w:val="23"/>
          <w:szCs w:val="23"/>
        </w:rPr>
      </w:pPr>
    </w:p>
    <w:p w14:paraId="04AB129D" w14:textId="05AD26CB" w:rsidR="00D43A80" w:rsidRPr="002715D1" w:rsidRDefault="4028F3C1" w:rsidP="00792EE8">
      <w:pPr>
        <w:pStyle w:val="Heading1"/>
        <w:keepNext w:val="0"/>
        <w:rPr>
          <w:rFonts w:asciiTheme="minorHAnsi" w:eastAsiaTheme="minorEastAsia" w:hAnsiTheme="minorHAnsi" w:cstheme="minorBidi"/>
          <w:sz w:val="23"/>
          <w:szCs w:val="23"/>
        </w:rPr>
      </w:pPr>
      <w:bookmarkStart w:id="309" w:name="_Toc362366528"/>
      <w:bookmarkStart w:id="310" w:name="_Toc366756961"/>
      <w:bookmarkStart w:id="311" w:name="_Toc184025036"/>
      <w:r w:rsidRPr="002715D1">
        <w:rPr>
          <w:rFonts w:asciiTheme="minorHAnsi" w:eastAsiaTheme="minorEastAsia" w:hAnsiTheme="minorHAnsi" w:cstheme="minorBidi"/>
          <w:sz w:val="23"/>
          <w:szCs w:val="23"/>
        </w:rPr>
        <w:t>Allocation of Spaces</w:t>
      </w:r>
      <w:bookmarkEnd w:id="309"/>
      <w:bookmarkEnd w:id="310"/>
      <w:r w:rsidR="00D43A80" w:rsidRPr="002715D1">
        <w:rPr>
          <w:sz w:val="23"/>
          <w:szCs w:val="23"/>
        </w:rPr>
        <w:tab/>
      </w:r>
      <w:r w:rsidR="00D43A80" w:rsidRPr="002715D1">
        <w:rPr>
          <w:sz w:val="23"/>
          <w:szCs w:val="23"/>
        </w:rPr>
        <w:tab/>
      </w:r>
      <w:bookmarkEnd w:id="311"/>
    </w:p>
    <w:p w14:paraId="3EBCAD87" w14:textId="77777777" w:rsidR="00D43A80" w:rsidRPr="002715D1" w:rsidRDefault="00D43A80" w:rsidP="00792EE8">
      <w:pPr>
        <w:ind w:left="720"/>
        <w:rPr>
          <w:rFonts w:asciiTheme="minorHAnsi" w:eastAsiaTheme="minorEastAsia" w:hAnsiTheme="minorHAnsi" w:cstheme="minorBidi"/>
          <w:sz w:val="23"/>
          <w:szCs w:val="23"/>
        </w:rPr>
      </w:pPr>
    </w:p>
    <w:p w14:paraId="3D030D73" w14:textId="3A731CED" w:rsidR="0D056ECC" w:rsidRPr="002715D1" w:rsidRDefault="4028F3C1" w:rsidP="00792EE8">
      <w:pPr>
        <w:pStyle w:val="ICONDS"/>
        <w:rPr>
          <w:rFonts w:asciiTheme="minorHAnsi" w:eastAsiaTheme="minorEastAsia" w:hAnsiTheme="minorHAnsi" w:cstheme="minorBidi"/>
          <w:color w:val="000000" w:themeColor="text1"/>
          <w:sz w:val="23"/>
          <w:szCs w:val="23"/>
          <w:lang w:eastAsia="en-AU"/>
        </w:rPr>
      </w:pPr>
      <w:r w:rsidRPr="002715D1">
        <w:rPr>
          <w:rFonts w:asciiTheme="minorHAnsi" w:eastAsiaTheme="minorEastAsia" w:hAnsiTheme="minorHAnsi" w:cstheme="minorBidi"/>
          <w:sz w:val="23"/>
          <w:szCs w:val="23"/>
        </w:rPr>
        <w:t>The allocation of car parking spaces within the development must be maintained at all times in accordance with the terms of this consent.  The allocation of spaces must be maintained in accordance with the following table:</w:t>
      </w:r>
      <w:r w:rsidRPr="002715D1">
        <w:rPr>
          <w:rFonts w:asciiTheme="minorHAnsi" w:eastAsiaTheme="minorEastAsia" w:hAnsiTheme="minorHAnsi" w:cstheme="minorBidi"/>
          <w:color w:val="000000" w:themeColor="text1"/>
          <w:sz w:val="23"/>
          <w:szCs w:val="23"/>
          <w:lang w:eastAsia="en-AU"/>
        </w:rPr>
        <w:t xml:space="preserve"> </w:t>
      </w:r>
    </w:p>
    <w:p w14:paraId="75D9D032" w14:textId="77777777" w:rsidR="0028239B" w:rsidRPr="002715D1" w:rsidRDefault="0028239B" w:rsidP="00792EE8">
      <w:pPr>
        <w:ind w:left="720"/>
        <w:rPr>
          <w:rFonts w:asciiTheme="minorHAnsi" w:eastAsiaTheme="minorEastAsia" w:hAnsiTheme="minorHAnsi" w:cstheme="minorBidi"/>
          <w:sz w:val="23"/>
          <w:szCs w:val="23"/>
        </w:rPr>
      </w:pPr>
    </w:p>
    <w:tbl>
      <w:tblPr>
        <w:tblW w:w="0" w:type="auto"/>
        <w:tblInd w:w="828" w:type="dxa"/>
        <w:tblLook w:val="0000" w:firstRow="0" w:lastRow="0" w:firstColumn="0" w:lastColumn="0" w:noHBand="0" w:noVBand="0"/>
      </w:tblPr>
      <w:tblGrid>
        <w:gridCol w:w="1440"/>
        <w:gridCol w:w="480"/>
        <w:gridCol w:w="3360"/>
      </w:tblGrid>
      <w:tr w:rsidR="000B5BA3" w:rsidRPr="002715D1" w14:paraId="3CF9F8A2" w14:textId="77777777" w:rsidTr="4028F3C1">
        <w:tc>
          <w:tcPr>
            <w:tcW w:w="1440" w:type="dxa"/>
          </w:tcPr>
          <w:p w14:paraId="0CF1DD15" w14:textId="25D78227" w:rsidR="000B5BA3" w:rsidRPr="002715D1" w:rsidRDefault="000B5BA3" w:rsidP="000B5BA3">
            <w:pPr>
              <w:jc w:val="left"/>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72</w:t>
            </w:r>
          </w:p>
        </w:tc>
        <w:tc>
          <w:tcPr>
            <w:tcW w:w="480" w:type="dxa"/>
          </w:tcPr>
          <w:p w14:paraId="35BB18D1" w14:textId="77777777" w:rsidR="000B5BA3" w:rsidRPr="002715D1" w:rsidRDefault="000B5BA3" w:rsidP="000B5BA3">
            <w:pPr>
              <w:rPr>
                <w:rFonts w:asciiTheme="minorHAnsi" w:eastAsiaTheme="minorEastAsia" w:hAnsiTheme="minorHAnsi" w:cstheme="minorBidi"/>
                <w:sz w:val="23"/>
                <w:szCs w:val="23"/>
              </w:rPr>
            </w:pPr>
          </w:p>
        </w:tc>
        <w:tc>
          <w:tcPr>
            <w:tcW w:w="3360" w:type="dxa"/>
          </w:tcPr>
          <w:p w14:paraId="65B3C784" w14:textId="02C9C490" w:rsidR="000B5BA3" w:rsidRPr="002715D1" w:rsidRDefault="000B5BA3" w:rsidP="000B5BA3">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Residential</w:t>
            </w:r>
          </w:p>
        </w:tc>
      </w:tr>
      <w:tr w:rsidR="000B5BA3" w:rsidRPr="002715D1" w14:paraId="14C939E2" w14:textId="77777777" w:rsidTr="4028F3C1">
        <w:tc>
          <w:tcPr>
            <w:tcW w:w="1440" w:type="dxa"/>
          </w:tcPr>
          <w:p w14:paraId="5CC424FC" w14:textId="6F53458A" w:rsidR="000B5BA3" w:rsidRPr="002715D1" w:rsidRDefault="000B5BA3" w:rsidP="000B5BA3">
            <w:pPr>
              <w:jc w:val="left"/>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16</w:t>
            </w:r>
          </w:p>
        </w:tc>
        <w:tc>
          <w:tcPr>
            <w:tcW w:w="480" w:type="dxa"/>
          </w:tcPr>
          <w:p w14:paraId="6BCBB1FC" w14:textId="77777777" w:rsidR="000B5BA3" w:rsidRPr="002715D1" w:rsidRDefault="000B5BA3" w:rsidP="000B5BA3">
            <w:pPr>
              <w:rPr>
                <w:rFonts w:asciiTheme="minorHAnsi" w:eastAsiaTheme="minorEastAsia" w:hAnsiTheme="minorHAnsi" w:cstheme="minorBidi"/>
                <w:sz w:val="23"/>
                <w:szCs w:val="23"/>
              </w:rPr>
            </w:pPr>
          </w:p>
        </w:tc>
        <w:tc>
          <w:tcPr>
            <w:tcW w:w="3360" w:type="dxa"/>
          </w:tcPr>
          <w:p w14:paraId="0077F39B" w14:textId="4EA52FA7" w:rsidR="000B5BA3" w:rsidRPr="002715D1" w:rsidRDefault="000B5BA3" w:rsidP="000B5BA3">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Accessible</w:t>
            </w:r>
          </w:p>
        </w:tc>
      </w:tr>
      <w:tr w:rsidR="000B5BA3" w:rsidRPr="002715D1" w14:paraId="4466F911" w14:textId="77777777" w:rsidTr="4028F3C1">
        <w:tc>
          <w:tcPr>
            <w:tcW w:w="1440" w:type="dxa"/>
          </w:tcPr>
          <w:p w14:paraId="06BE4BE7" w14:textId="5D2E20E3" w:rsidR="000B5BA3" w:rsidRPr="002715D1" w:rsidRDefault="000B5BA3" w:rsidP="000B5BA3">
            <w:pPr>
              <w:jc w:val="left"/>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8</w:t>
            </w:r>
          </w:p>
        </w:tc>
        <w:tc>
          <w:tcPr>
            <w:tcW w:w="480" w:type="dxa"/>
          </w:tcPr>
          <w:p w14:paraId="4D728FC2" w14:textId="77777777" w:rsidR="000B5BA3" w:rsidRPr="002715D1" w:rsidRDefault="000B5BA3" w:rsidP="000B5BA3">
            <w:pPr>
              <w:rPr>
                <w:rFonts w:asciiTheme="minorHAnsi" w:eastAsiaTheme="minorEastAsia" w:hAnsiTheme="minorHAnsi" w:cstheme="minorBidi"/>
                <w:sz w:val="23"/>
                <w:szCs w:val="23"/>
              </w:rPr>
            </w:pPr>
          </w:p>
        </w:tc>
        <w:tc>
          <w:tcPr>
            <w:tcW w:w="3360" w:type="dxa"/>
          </w:tcPr>
          <w:p w14:paraId="3F01D577" w14:textId="080C9AF3" w:rsidR="000B5BA3" w:rsidRPr="002715D1" w:rsidRDefault="000B5BA3" w:rsidP="000B5BA3">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Motorcycle</w:t>
            </w:r>
          </w:p>
        </w:tc>
      </w:tr>
    </w:tbl>
    <w:p w14:paraId="05ABA785" w14:textId="77777777" w:rsidR="00D43A80" w:rsidRPr="002715D1" w:rsidRDefault="00D43A80" w:rsidP="00792EE8">
      <w:pPr>
        <w:rPr>
          <w:rFonts w:asciiTheme="minorHAnsi" w:eastAsiaTheme="minorEastAsia" w:hAnsiTheme="minorHAnsi" w:cstheme="minorBidi"/>
          <w:sz w:val="23"/>
          <w:szCs w:val="23"/>
        </w:rPr>
      </w:pPr>
    </w:p>
    <w:p w14:paraId="25463B69" w14:textId="77777777" w:rsidR="00D43A80" w:rsidRPr="002715D1" w:rsidRDefault="4028F3C1"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Car parking spaces provided must only be used in conjunction with the approved uses contained within the development.</w:t>
      </w:r>
    </w:p>
    <w:p w14:paraId="1261F76D" w14:textId="77777777" w:rsidR="00D43A80" w:rsidRPr="002715D1" w:rsidRDefault="00D43A80" w:rsidP="00792EE8">
      <w:pPr>
        <w:ind w:left="720"/>
        <w:rPr>
          <w:rFonts w:asciiTheme="minorHAnsi" w:eastAsiaTheme="minorEastAsia" w:hAnsiTheme="minorHAnsi" w:cstheme="minorBidi"/>
          <w:sz w:val="23"/>
          <w:szCs w:val="23"/>
        </w:rPr>
      </w:pPr>
    </w:p>
    <w:p w14:paraId="535DC0A0" w14:textId="77777777" w:rsidR="00D43A80" w:rsidRPr="002715D1" w:rsidRDefault="4028F3C1"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In the case of Strata subdivision any car parking for strata lots for residential purposes must be individually allocated to its corresponding residential strata lot as part of each lot’s unit entitlement.</w:t>
      </w:r>
    </w:p>
    <w:p w14:paraId="4EB3A486" w14:textId="77777777" w:rsidR="00D43A80" w:rsidRPr="002715D1" w:rsidRDefault="00D43A80" w:rsidP="00792EE8">
      <w:pPr>
        <w:ind w:left="720"/>
        <w:rPr>
          <w:rFonts w:asciiTheme="minorHAnsi" w:eastAsiaTheme="minorEastAsia" w:hAnsiTheme="minorHAnsi" w:cstheme="minorBidi"/>
          <w:sz w:val="23"/>
          <w:szCs w:val="23"/>
        </w:rPr>
      </w:pPr>
    </w:p>
    <w:p w14:paraId="5CBB7FD2" w14:textId="364E8D75" w:rsidR="00D43A80" w:rsidRPr="002715D1" w:rsidRDefault="4028F3C1" w:rsidP="00090A17">
      <w:pPr>
        <w:keepLines/>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Visitor parking facilities must be designated as common property on the strata plan. Visitor parking facilities must not at any time be allocated, sold, licensed or leased for the exclusive use of any occupier or owner and must be retained as common property by the Owners’ Corporation for use by building visitors.</w:t>
      </w:r>
    </w:p>
    <w:p w14:paraId="20237EA5" w14:textId="77777777" w:rsidR="00D43A80" w:rsidRPr="002715D1" w:rsidRDefault="00D43A80" w:rsidP="00792EE8">
      <w:pPr>
        <w:rPr>
          <w:rFonts w:asciiTheme="minorHAnsi" w:eastAsiaTheme="minorEastAsia" w:hAnsiTheme="minorHAnsi" w:cstheme="minorBidi"/>
          <w:sz w:val="23"/>
          <w:szCs w:val="23"/>
        </w:rPr>
      </w:pPr>
    </w:p>
    <w:p w14:paraId="0CBE543D" w14:textId="77777777" w:rsidR="00D43A80"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D43A80" w:rsidRPr="002715D1">
        <w:rPr>
          <w:sz w:val="23"/>
          <w:szCs w:val="23"/>
        </w:rPr>
        <w:tab/>
      </w:r>
      <w:r w:rsidRPr="002715D1">
        <w:rPr>
          <w:rFonts w:asciiTheme="minorHAnsi" w:eastAsiaTheme="minorEastAsia" w:hAnsiTheme="minorHAnsi" w:cstheme="minorBidi"/>
          <w:sz w:val="23"/>
          <w:szCs w:val="23"/>
        </w:rPr>
        <w:t>To ensure that adequate parking facilities to service the development are provided on site)</w:t>
      </w:r>
    </w:p>
    <w:p w14:paraId="3995D113" w14:textId="77777777" w:rsidR="00D43A80" w:rsidRPr="002715D1" w:rsidRDefault="00D43A80" w:rsidP="00792EE8">
      <w:pPr>
        <w:rPr>
          <w:rFonts w:asciiTheme="minorHAnsi" w:eastAsiaTheme="minorEastAsia" w:hAnsiTheme="minorHAnsi" w:cstheme="minorBidi"/>
          <w:sz w:val="23"/>
          <w:szCs w:val="23"/>
        </w:rPr>
      </w:pPr>
    </w:p>
    <w:p w14:paraId="4382904E" w14:textId="6EE346DC" w:rsidR="00D43A80" w:rsidRPr="002715D1" w:rsidRDefault="4028F3C1" w:rsidP="00792EE8">
      <w:pPr>
        <w:pStyle w:val="Heading1"/>
        <w:keepNext w:val="0"/>
        <w:rPr>
          <w:rFonts w:asciiTheme="minorHAnsi" w:eastAsiaTheme="minorEastAsia" w:hAnsiTheme="minorHAnsi" w:cstheme="minorBidi"/>
          <w:sz w:val="23"/>
          <w:szCs w:val="23"/>
        </w:rPr>
      </w:pPr>
      <w:bookmarkStart w:id="312" w:name="_Toc366756963"/>
      <w:bookmarkStart w:id="313" w:name="_Toc184025038"/>
      <w:r w:rsidRPr="002715D1">
        <w:rPr>
          <w:rFonts w:asciiTheme="minorHAnsi" w:eastAsiaTheme="minorEastAsia" w:hAnsiTheme="minorHAnsi" w:cstheme="minorBidi"/>
          <w:sz w:val="23"/>
          <w:szCs w:val="23"/>
        </w:rPr>
        <w:t>Loading within Site</w:t>
      </w:r>
      <w:bookmarkEnd w:id="312"/>
      <w:bookmarkEnd w:id="313"/>
      <w:r w:rsidR="00D43A80" w:rsidRPr="002715D1">
        <w:rPr>
          <w:rFonts w:asciiTheme="minorHAnsi" w:hAnsiTheme="minorHAnsi" w:cstheme="minorHAnsi"/>
          <w:vanish/>
          <w:sz w:val="23"/>
          <w:szCs w:val="23"/>
        </w:rPr>
        <w:tab/>
      </w:r>
      <w:r w:rsidRPr="002715D1">
        <w:rPr>
          <w:rFonts w:asciiTheme="minorHAnsi" w:hAnsiTheme="minorHAnsi" w:cstheme="minorHAnsi"/>
          <w:vanish/>
          <w:sz w:val="23"/>
          <w:szCs w:val="23"/>
        </w:rPr>
        <w:t>I17</w:t>
      </w:r>
    </w:p>
    <w:p w14:paraId="6F6C0993" w14:textId="77777777" w:rsidR="00D43A80" w:rsidRPr="002715D1" w:rsidRDefault="00D43A80" w:rsidP="00792EE8">
      <w:pPr>
        <w:rPr>
          <w:rFonts w:asciiTheme="minorHAnsi" w:eastAsiaTheme="minorEastAsia" w:hAnsiTheme="minorHAnsi" w:cstheme="minorBidi"/>
          <w:sz w:val="23"/>
          <w:szCs w:val="23"/>
        </w:rPr>
      </w:pPr>
    </w:p>
    <w:p w14:paraId="1EB8408C" w14:textId="09DBC65F" w:rsidR="00D43A80" w:rsidRPr="002715D1" w:rsidRDefault="4028F3C1" w:rsidP="00792EE8">
      <w:pPr>
        <w:pStyle w:val="I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All loading and unloading operations must be carried out wholly within the confines of the site, at all times and must not obstruct other properties or the public way.</w:t>
      </w:r>
    </w:p>
    <w:p w14:paraId="1D90F3E2" w14:textId="77777777" w:rsidR="00D43A80" w:rsidRPr="002715D1" w:rsidRDefault="00D43A80" w:rsidP="00792EE8">
      <w:pPr>
        <w:rPr>
          <w:rFonts w:asciiTheme="minorHAnsi" w:eastAsiaTheme="minorEastAsia" w:hAnsiTheme="minorHAnsi" w:cstheme="minorBidi"/>
          <w:sz w:val="23"/>
          <w:szCs w:val="23"/>
        </w:rPr>
      </w:pPr>
    </w:p>
    <w:p w14:paraId="5CE8E158" w14:textId="77777777" w:rsidR="00D43A80"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lastRenderedPageBreak/>
        <w:t>(Reason:</w:t>
      </w:r>
      <w:r w:rsidR="00D43A80" w:rsidRPr="002715D1">
        <w:rPr>
          <w:sz w:val="23"/>
          <w:szCs w:val="23"/>
        </w:rPr>
        <w:tab/>
      </w:r>
      <w:r w:rsidRPr="002715D1">
        <w:rPr>
          <w:rFonts w:asciiTheme="minorHAnsi" w:eastAsiaTheme="minorEastAsia" w:hAnsiTheme="minorHAnsi" w:cstheme="minorBidi"/>
          <w:sz w:val="23"/>
          <w:szCs w:val="23"/>
        </w:rPr>
        <w:t>To ensure that deliveries can occur safely within the site and does not adversely affect traffic or pedestrian amenity)</w:t>
      </w:r>
    </w:p>
    <w:p w14:paraId="6D19C84E" w14:textId="77777777" w:rsidR="00D43A80" w:rsidRPr="002715D1" w:rsidRDefault="00D43A80" w:rsidP="00792EE8">
      <w:pPr>
        <w:ind w:left="2160" w:hanging="1440"/>
        <w:rPr>
          <w:rFonts w:asciiTheme="minorHAnsi" w:eastAsiaTheme="minorEastAsia" w:hAnsiTheme="minorHAnsi" w:cstheme="minorBidi"/>
          <w:sz w:val="23"/>
          <w:szCs w:val="23"/>
        </w:rPr>
      </w:pPr>
    </w:p>
    <w:p w14:paraId="1126424A" w14:textId="186C887E" w:rsidR="00D43A80" w:rsidRPr="002715D1" w:rsidRDefault="4028F3C1" w:rsidP="00792EE8">
      <w:pPr>
        <w:pStyle w:val="Heading1"/>
        <w:keepLines/>
        <w:rPr>
          <w:rFonts w:asciiTheme="minorHAnsi" w:eastAsiaTheme="minorEastAsia" w:hAnsiTheme="minorHAnsi" w:cstheme="minorBidi"/>
          <w:sz w:val="23"/>
          <w:szCs w:val="23"/>
        </w:rPr>
      </w:pPr>
      <w:bookmarkStart w:id="314" w:name="_Toc366756964"/>
      <w:bookmarkStart w:id="315" w:name="_Toc184025039"/>
      <w:r w:rsidRPr="002715D1">
        <w:rPr>
          <w:rFonts w:asciiTheme="minorHAnsi" w:eastAsiaTheme="minorEastAsia" w:hAnsiTheme="minorHAnsi" w:cstheme="minorBidi"/>
          <w:sz w:val="23"/>
          <w:szCs w:val="23"/>
        </w:rPr>
        <w:t>Loading Dock - Operational Management Plan</w:t>
      </w:r>
      <w:bookmarkEnd w:id="314"/>
      <w:bookmarkEnd w:id="315"/>
      <w:r w:rsidR="00D43A80" w:rsidRPr="002715D1">
        <w:rPr>
          <w:rFonts w:asciiTheme="minorHAnsi" w:hAnsiTheme="minorHAnsi" w:cstheme="minorHAnsi"/>
          <w:vanish/>
          <w:sz w:val="23"/>
          <w:szCs w:val="23"/>
        </w:rPr>
        <w:tab/>
      </w:r>
      <w:r w:rsidRPr="002715D1">
        <w:rPr>
          <w:rFonts w:asciiTheme="minorHAnsi" w:hAnsiTheme="minorHAnsi" w:cstheme="minorHAnsi"/>
          <w:vanish/>
          <w:sz w:val="23"/>
          <w:szCs w:val="23"/>
        </w:rPr>
        <w:t>I18</w:t>
      </w:r>
    </w:p>
    <w:p w14:paraId="4436CB69" w14:textId="77777777" w:rsidR="0013405E" w:rsidRPr="002715D1" w:rsidRDefault="0013405E" w:rsidP="0013405E">
      <w:pPr>
        <w:rPr>
          <w:rFonts w:eastAsiaTheme="minorEastAsia"/>
        </w:rPr>
      </w:pPr>
    </w:p>
    <w:p w14:paraId="0B0DD766" w14:textId="19E772B0" w:rsidR="00E5646E" w:rsidRPr="002715D1" w:rsidRDefault="00E5646E" w:rsidP="00E5646E">
      <w:pPr>
        <w:pStyle w:val="I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Prior to the issue of an Occupation Certificate, the applicant shall prepare and submit to Council for approval a Loading Dock Management Plan (LDMP)</w:t>
      </w:r>
      <w:r w:rsidR="00747E5F"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which shall be implemented on an ongoing basis which provides a system by which the use of the loading docks can be allocated to tenants of the retail/commercial premises, to residents of the buildings and as needed for other purposes when vehicles are required to access the site for deliveries. The LDMP shall include a requirement for an internal review and revision process three months after initial occupation of the site and annually thereafter.</w:t>
      </w:r>
    </w:p>
    <w:p w14:paraId="2D0D0C11" w14:textId="77777777" w:rsidR="00E5646E" w:rsidRPr="002715D1" w:rsidRDefault="00E5646E" w:rsidP="00E5646E">
      <w:pPr>
        <w:rPr>
          <w:rFonts w:eastAsiaTheme="minorEastAsia"/>
        </w:rPr>
      </w:pPr>
    </w:p>
    <w:p w14:paraId="4B92AFB8" w14:textId="77777777" w:rsidR="00D43A80" w:rsidRPr="002715D1" w:rsidRDefault="4028F3C1" w:rsidP="00792EE8">
      <w:pPr>
        <w:widowControl/>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D43A80" w:rsidRPr="002715D1">
        <w:rPr>
          <w:sz w:val="23"/>
          <w:szCs w:val="23"/>
        </w:rPr>
        <w:tab/>
      </w:r>
      <w:r w:rsidRPr="002715D1">
        <w:rPr>
          <w:rFonts w:asciiTheme="minorHAnsi" w:eastAsiaTheme="minorEastAsia" w:hAnsiTheme="minorHAnsi" w:cstheme="minorBidi"/>
          <w:sz w:val="23"/>
          <w:szCs w:val="23"/>
        </w:rPr>
        <w:t>For pedestrian and traffic safety, and to maintain residential and public amenity)</w:t>
      </w:r>
    </w:p>
    <w:p w14:paraId="556C0500" w14:textId="77777777" w:rsidR="00D43A80" w:rsidRPr="002715D1" w:rsidRDefault="00D43A80" w:rsidP="00792EE8">
      <w:pPr>
        <w:rPr>
          <w:rFonts w:asciiTheme="minorHAnsi" w:eastAsiaTheme="minorEastAsia" w:hAnsiTheme="minorHAnsi" w:cstheme="minorBidi"/>
          <w:sz w:val="23"/>
          <w:szCs w:val="23"/>
        </w:rPr>
      </w:pPr>
    </w:p>
    <w:p w14:paraId="2C08C511" w14:textId="4807A385" w:rsidR="00D43A80" w:rsidRPr="002715D1" w:rsidRDefault="4028F3C1" w:rsidP="00792EE8">
      <w:pPr>
        <w:pStyle w:val="Heading1"/>
        <w:keepNext w:val="0"/>
        <w:rPr>
          <w:rFonts w:asciiTheme="minorHAnsi" w:eastAsiaTheme="minorEastAsia" w:hAnsiTheme="minorHAnsi" w:cstheme="minorBidi"/>
          <w:sz w:val="23"/>
          <w:szCs w:val="23"/>
        </w:rPr>
      </w:pPr>
      <w:bookmarkStart w:id="316" w:name="_Toc366756965"/>
      <w:bookmarkStart w:id="317" w:name="_Toc184025040"/>
      <w:r w:rsidRPr="002715D1">
        <w:rPr>
          <w:rFonts w:asciiTheme="minorHAnsi" w:eastAsiaTheme="minorEastAsia" w:hAnsiTheme="minorHAnsi" w:cstheme="minorBidi"/>
          <w:sz w:val="23"/>
          <w:szCs w:val="23"/>
        </w:rPr>
        <w:t>Minimum Headroom for Car Parking</w:t>
      </w:r>
      <w:bookmarkEnd w:id="316"/>
      <w:bookmarkEnd w:id="317"/>
      <w:r w:rsidR="00D43A80" w:rsidRPr="002715D1">
        <w:rPr>
          <w:sz w:val="23"/>
          <w:szCs w:val="23"/>
        </w:rPr>
        <w:tab/>
      </w:r>
      <w:r w:rsidR="00D43A80" w:rsidRPr="002715D1">
        <w:rPr>
          <w:rFonts w:asciiTheme="minorHAnsi" w:hAnsiTheme="minorHAnsi" w:cstheme="minorHAnsi"/>
          <w:vanish/>
          <w:sz w:val="23"/>
          <w:szCs w:val="23"/>
        </w:rPr>
        <w:tab/>
      </w:r>
      <w:r w:rsidRPr="002715D1">
        <w:rPr>
          <w:rFonts w:asciiTheme="minorHAnsi" w:hAnsiTheme="minorHAnsi" w:cstheme="minorHAnsi"/>
          <w:vanish/>
          <w:sz w:val="23"/>
          <w:szCs w:val="23"/>
        </w:rPr>
        <w:t>I19</w:t>
      </w:r>
    </w:p>
    <w:p w14:paraId="5D5B30C4" w14:textId="77777777" w:rsidR="00D43A80" w:rsidRPr="002715D1" w:rsidRDefault="00D43A80" w:rsidP="00792EE8">
      <w:pPr>
        <w:rPr>
          <w:rFonts w:asciiTheme="minorHAnsi" w:eastAsiaTheme="minorEastAsia" w:hAnsiTheme="minorHAnsi" w:cstheme="minorBidi"/>
          <w:sz w:val="23"/>
          <w:szCs w:val="23"/>
        </w:rPr>
      </w:pPr>
    </w:p>
    <w:p w14:paraId="0E6ABC61" w14:textId="10CD3338" w:rsidR="00D43A80" w:rsidRPr="002715D1" w:rsidRDefault="4028F3C1" w:rsidP="00792EE8">
      <w:pPr>
        <w:pStyle w:val="I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Minimum headroom of 2.2m must be provided over all car parking areas. </w:t>
      </w:r>
    </w:p>
    <w:p w14:paraId="2FC97B4E" w14:textId="77777777" w:rsidR="00D43A80" w:rsidRPr="002715D1" w:rsidRDefault="00D43A80" w:rsidP="00792EE8">
      <w:pPr>
        <w:ind w:left="720"/>
        <w:rPr>
          <w:rFonts w:asciiTheme="minorHAnsi" w:eastAsiaTheme="minorEastAsia" w:hAnsiTheme="minorHAnsi" w:cstheme="minorBidi"/>
          <w:sz w:val="23"/>
          <w:szCs w:val="23"/>
        </w:rPr>
      </w:pPr>
    </w:p>
    <w:p w14:paraId="5F8C1D4D" w14:textId="77777777" w:rsidR="00D43A80"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D43A80" w:rsidRPr="002715D1">
        <w:rPr>
          <w:sz w:val="23"/>
          <w:szCs w:val="23"/>
        </w:rPr>
        <w:tab/>
      </w:r>
      <w:r w:rsidRPr="002715D1">
        <w:rPr>
          <w:rFonts w:asciiTheme="minorHAnsi" w:eastAsiaTheme="minorEastAsia" w:hAnsiTheme="minorHAnsi" w:cstheme="minorBidi"/>
          <w:sz w:val="23"/>
          <w:szCs w:val="23"/>
        </w:rPr>
        <w:t>To ensure compliance with relevant standards and provide appropriate headroom)</w:t>
      </w:r>
    </w:p>
    <w:p w14:paraId="5336585E" w14:textId="77777777" w:rsidR="00D43A80" w:rsidRPr="002715D1" w:rsidRDefault="00D43A80" w:rsidP="00792EE8">
      <w:pPr>
        <w:rPr>
          <w:rFonts w:asciiTheme="minorHAnsi" w:eastAsiaTheme="minorEastAsia" w:hAnsiTheme="minorHAnsi" w:cstheme="minorBidi"/>
          <w:sz w:val="23"/>
          <w:szCs w:val="23"/>
        </w:rPr>
      </w:pPr>
    </w:p>
    <w:p w14:paraId="66E8FB18" w14:textId="416BF9D7" w:rsidR="00D43A80" w:rsidRPr="002715D1" w:rsidRDefault="4028F3C1" w:rsidP="00792EE8">
      <w:pPr>
        <w:pStyle w:val="Heading1"/>
        <w:keepNext w:val="0"/>
        <w:rPr>
          <w:rFonts w:asciiTheme="minorHAnsi" w:eastAsiaTheme="minorEastAsia" w:hAnsiTheme="minorHAnsi" w:cstheme="minorBidi"/>
          <w:sz w:val="23"/>
          <w:szCs w:val="23"/>
        </w:rPr>
      </w:pPr>
      <w:bookmarkStart w:id="318" w:name="_Toc366756968"/>
      <w:bookmarkStart w:id="319" w:name="_Toc184025043"/>
      <w:r w:rsidRPr="002715D1">
        <w:rPr>
          <w:rFonts w:asciiTheme="minorHAnsi" w:eastAsiaTheme="minorEastAsia" w:hAnsiTheme="minorHAnsi" w:cstheme="minorBidi"/>
          <w:sz w:val="23"/>
          <w:szCs w:val="23"/>
        </w:rPr>
        <w:t>No Illumination</w:t>
      </w:r>
      <w:bookmarkEnd w:id="318"/>
      <w:bookmarkEnd w:id="319"/>
      <w:r w:rsidR="00D43A80" w:rsidRPr="002715D1">
        <w:rPr>
          <w:rFonts w:asciiTheme="minorHAnsi" w:hAnsiTheme="minorHAnsi" w:cstheme="minorHAnsi"/>
          <w:vanish/>
          <w:sz w:val="23"/>
          <w:szCs w:val="23"/>
        </w:rPr>
        <w:tab/>
      </w:r>
      <w:r w:rsidRPr="002715D1">
        <w:rPr>
          <w:rFonts w:asciiTheme="minorHAnsi" w:hAnsiTheme="minorHAnsi" w:cstheme="minorHAnsi"/>
          <w:vanish/>
          <w:sz w:val="23"/>
          <w:szCs w:val="23"/>
        </w:rPr>
        <w:t>I22</w:t>
      </w:r>
    </w:p>
    <w:p w14:paraId="74DEF5A2" w14:textId="77777777" w:rsidR="00D43A80" w:rsidRPr="002715D1" w:rsidRDefault="00D43A80" w:rsidP="00792EE8">
      <w:pPr>
        <w:rPr>
          <w:rFonts w:asciiTheme="minorHAnsi" w:eastAsiaTheme="minorEastAsia" w:hAnsiTheme="minorHAnsi" w:cstheme="minorBidi"/>
          <w:sz w:val="23"/>
          <w:szCs w:val="23"/>
        </w:rPr>
      </w:pPr>
    </w:p>
    <w:p w14:paraId="28824F40" w14:textId="7D7D56DF" w:rsidR="00D43A80" w:rsidRPr="002715D1" w:rsidRDefault="4028F3C1" w:rsidP="00792EE8">
      <w:pPr>
        <w:pStyle w:val="I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No consent is given or implied for any form of illumination or floodlighting to the building or any sign.  A separate development application must be lodged and approved prior to any external floodlighting or illumination of the building, approved sign or site landscaping.</w:t>
      </w:r>
    </w:p>
    <w:p w14:paraId="2A27066B" w14:textId="77777777" w:rsidR="00D43A80" w:rsidRPr="002715D1" w:rsidRDefault="00D43A80" w:rsidP="00792EE8">
      <w:pPr>
        <w:rPr>
          <w:rFonts w:asciiTheme="minorHAnsi" w:eastAsiaTheme="minorEastAsia" w:hAnsiTheme="minorHAnsi" w:cstheme="minorBidi"/>
          <w:sz w:val="23"/>
          <w:szCs w:val="23"/>
        </w:rPr>
      </w:pPr>
    </w:p>
    <w:p w14:paraId="362E0B3E" w14:textId="77777777" w:rsidR="00D43A80"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D43A80" w:rsidRPr="002715D1">
        <w:rPr>
          <w:sz w:val="23"/>
          <w:szCs w:val="23"/>
        </w:rPr>
        <w:tab/>
      </w:r>
      <w:r w:rsidRPr="002715D1">
        <w:rPr>
          <w:rFonts w:asciiTheme="minorHAnsi" w:eastAsiaTheme="minorEastAsia" w:hAnsiTheme="minorHAnsi" w:cstheme="minorBidi"/>
          <w:sz w:val="23"/>
          <w:szCs w:val="23"/>
        </w:rPr>
        <w:t>To ensure appropriate forms of signage that are consistent with Council’s controls and those that are desired for the locality, and do not interfere with amenity of nearby properties)</w:t>
      </w:r>
    </w:p>
    <w:p w14:paraId="60792423" w14:textId="77777777" w:rsidR="00D43A80" w:rsidRPr="002715D1" w:rsidRDefault="00D43A80" w:rsidP="00792EE8">
      <w:pPr>
        <w:rPr>
          <w:rFonts w:asciiTheme="minorHAnsi" w:eastAsiaTheme="minorEastAsia" w:hAnsiTheme="minorHAnsi" w:cstheme="minorBidi"/>
          <w:sz w:val="23"/>
          <w:szCs w:val="23"/>
        </w:rPr>
      </w:pPr>
    </w:p>
    <w:p w14:paraId="226C3267" w14:textId="2FA8F1D7" w:rsidR="00D43A80" w:rsidRPr="002715D1" w:rsidRDefault="4028F3C1" w:rsidP="00792EE8">
      <w:pPr>
        <w:pStyle w:val="Heading1"/>
        <w:keepNext w:val="0"/>
        <w:rPr>
          <w:rFonts w:asciiTheme="minorHAnsi" w:eastAsiaTheme="minorEastAsia" w:hAnsiTheme="minorHAnsi" w:cstheme="minorBidi"/>
          <w:sz w:val="23"/>
          <w:szCs w:val="23"/>
        </w:rPr>
      </w:pPr>
      <w:bookmarkStart w:id="320" w:name="_Toc366756974"/>
      <w:bookmarkStart w:id="321" w:name="_Toc184025049"/>
      <w:r w:rsidRPr="002715D1">
        <w:rPr>
          <w:rFonts w:asciiTheme="minorHAnsi" w:eastAsiaTheme="minorEastAsia" w:hAnsiTheme="minorHAnsi" w:cstheme="minorBidi"/>
          <w:sz w:val="23"/>
          <w:szCs w:val="23"/>
        </w:rPr>
        <w:t>Commercial Waste and Recycling Storage</w:t>
      </w:r>
      <w:bookmarkEnd w:id="320"/>
      <w:bookmarkEnd w:id="321"/>
      <w:r w:rsidRPr="002715D1">
        <w:rPr>
          <w:rFonts w:asciiTheme="minorHAnsi" w:eastAsiaTheme="minorEastAsia" w:hAnsiTheme="minorHAnsi" w:cstheme="minorBidi"/>
          <w:sz w:val="23"/>
          <w:szCs w:val="23"/>
        </w:rPr>
        <w:t xml:space="preserve"> </w:t>
      </w:r>
      <w:r w:rsidR="00D43A80" w:rsidRPr="002715D1">
        <w:rPr>
          <w:rFonts w:asciiTheme="minorHAnsi" w:hAnsiTheme="minorHAnsi" w:cstheme="minorHAnsi"/>
          <w:vanish/>
          <w:sz w:val="23"/>
          <w:szCs w:val="23"/>
        </w:rPr>
        <w:tab/>
      </w:r>
      <w:r w:rsidRPr="002715D1">
        <w:rPr>
          <w:rFonts w:asciiTheme="minorHAnsi" w:hAnsiTheme="minorHAnsi" w:cstheme="minorHAnsi"/>
          <w:vanish/>
          <w:sz w:val="23"/>
          <w:szCs w:val="23"/>
        </w:rPr>
        <w:t>I28</w:t>
      </w:r>
    </w:p>
    <w:p w14:paraId="570EA1D6" w14:textId="77777777" w:rsidR="00D43A80" w:rsidRPr="002715D1" w:rsidRDefault="00D43A80" w:rsidP="00792EE8">
      <w:pPr>
        <w:rPr>
          <w:rFonts w:asciiTheme="minorHAnsi" w:eastAsiaTheme="minorEastAsia" w:hAnsiTheme="minorHAnsi" w:cstheme="minorBidi"/>
          <w:sz w:val="23"/>
          <w:szCs w:val="23"/>
        </w:rPr>
      </w:pPr>
    </w:p>
    <w:p w14:paraId="67637A30" w14:textId="0876808C" w:rsidR="00D43A80" w:rsidRPr="002715D1" w:rsidRDefault="4028F3C1" w:rsidP="00792EE8">
      <w:pPr>
        <w:pStyle w:val="I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Commercial waste and recycling material/storage bins must be stored in a separate area to the residential waste and recycling material/storage bins.</w:t>
      </w:r>
    </w:p>
    <w:p w14:paraId="6E536F68" w14:textId="77777777" w:rsidR="00D43A80" w:rsidRPr="002715D1" w:rsidRDefault="00D43A80" w:rsidP="00792EE8">
      <w:pPr>
        <w:rPr>
          <w:rFonts w:asciiTheme="minorHAnsi" w:eastAsiaTheme="minorEastAsia" w:hAnsiTheme="minorHAnsi" w:cstheme="minorBidi"/>
          <w:sz w:val="23"/>
          <w:szCs w:val="23"/>
        </w:rPr>
      </w:pPr>
    </w:p>
    <w:p w14:paraId="11E5DF2C" w14:textId="77777777" w:rsidR="00D43A80" w:rsidRPr="002715D1" w:rsidRDefault="4028F3C1" w:rsidP="00792EE8">
      <w:pPr>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D43A80" w:rsidRPr="002715D1">
        <w:rPr>
          <w:sz w:val="23"/>
          <w:szCs w:val="23"/>
        </w:rPr>
        <w:tab/>
      </w:r>
      <w:r w:rsidRPr="002715D1">
        <w:rPr>
          <w:rFonts w:asciiTheme="minorHAnsi" w:eastAsiaTheme="minorEastAsia" w:hAnsiTheme="minorHAnsi" w:cstheme="minorBidi"/>
          <w:sz w:val="23"/>
          <w:szCs w:val="23"/>
        </w:rPr>
        <w:t>To ensure that commercial waste and residential waste is not mixed and is properly managed)</w:t>
      </w:r>
    </w:p>
    <w:p w14:paraId="3AAF4E29" w14:textId="77777777" w:rsidR="00D43A80" w:rsidRPr="002715D1" w:rsidRDefault="00D43A80" w:rsidP="00792EE8">
      <w:pPr>
        <w:rPr>
          <w:rFonts w:asciiTheme="minorHAnsi" w:eastAsiaTheme="minorEastAsia" w:hAnsiTheme="minorHAnsi" w:cstheme="minorBidi"/>
          <w:sz w:val="23"/>
          <w:szCs w:val="23"/>
        </w:rPr>
      </w:pPr>
    </w:p>
    <w:p w14:paraId="7256570E" w14:textId="1CFB6D4C" w:rsidR="00D43A80" w:rsidRPr="002715D1" w:rsidRDefault="4028F3C1" w:rsidP="00792EE8">
      <w:pPr>
        <w:pStyle w:val="Heading1"/>
        <w:keepNext w:val="0"/>
        <w:rPr>
          <w:rFonts w:asciiTheme="minorHAnsi" w:eastAsiaTheme="minorEastAsia" w:hAnsiTheme="minorHAnsi" w:cstheme="minorBidi"/>
          <w:sz w:val="23"/>
          <w:szCs w:val="23"/>
        </w:rPr>
      </w:pPr>
      <w:bookmarkStart w:id="322" w:name="_Toc366756975"/>
      <w:bookmarkStart w:id="323" w:name="_Toc184025050"/>
      <w:r w:rsidRPr="002715D1">
        <w:rPr>
          <w:rFonts w:asciiTheme="minorHAnsi" w:eastAsiaTheme="minorEastAsia" w:hAnsiTheme="minorHAnsi" w:cstheme="minorBidi"/>
          <w:sz w:val="23"/>
          <w:szCs w:val="23"/>
        </w:rPr>
        <w:t>Waste Collection</w:t>
      </w:r>
      <w:bookmarkEnd w:id="322"/>
      <w:bookmarkEnd w:id="323"/>
      <w:r w:rsidRPr="002715D1">
        <w:rPr>
          <w:rFonts w:asciiTheme="minorHAnsi" w:eastAsiaTheme="minorEastAsia" w:hAnsiTheme="minorHAnsi" w:cstheme="minorBidi"/>
          <w:sz w:val="23"/>
          <w:szCs w:val="23"/>
        </w:rPr>
        <w:t xml:space="preserve"> </w:t>
      </w:r>
      <w:r w:rsidR="00D43A80" w:rsidRPr="002715D1">
        <w:rPr>
          <w:rFonts w:asciiTheme="minorHAnsi" w:hAnsiTheme="minorHAnsi" w:cstheme="minorHAnsi"/>
          <w:vanish/>
          <w:sz w:val="23"/>
          <w:szCs w:val="23"/>
        </w:rPr>
        <w:tab/>
      </w:r>
      <w:r w:rsidRPr="002715D1">
        <w:rPr>
          <w:rFonts w:asciiTheme="minorHAnsi" w:hAnsiTheme="minorHAnsi" w:cstheme="minorHAnsi"/>
          <w:vanish/>
          <w:sz w:val="23"/>
          <w:szCs w:val="23"/>
        </w:rPr>
        <w:t>I29</w:t>
      </w:r>
    </w:p>
    <w:p w14:paraId="16F6B32C" w14:textId="77777777" w:rsidR="00D43A80" w:rsidRPr="002715D1" w:rsidRDefault="00D43A80" w:rsidP="00792EE8">
      <w:pPr>
        <w:rPr>
          <w:rFonts w:asciiTheme="minorHAnsi" w:eastAsiaTheme="minorEastAsia" w:hAnsiTheme="minorHAnsi" w:cstheme="minorBidi"/>
          <w:sz w:val="23"/>
          <w:szCs w:val="23"/>
        </w:rPr>
      </w:pPr>
    </w:p>
    <w:p w14:paraId="11445982" w14:textId="4B1C34A0" w:rsidR="00D43A80" w:rsidRPr="002715D1" w:rsidRDefault="4028F3C1" w:rsidP="00792EE8">
      <w:pPr>
        <w:pStyle w:val="I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Waste and recyclable material, generated by this premises, must not be collected between the hours of 10.00pm and 6.00am on any day.</w:t>
      </w:r>
    </w:p>
    <w:p w14:paraId="062A7E63" w14:textId="77777777" w:rsidR="00D43A80" w:rsidRPr="002715D1" w:rsidRDefault="00D43A80" w:rsidP="00792EE8">
      <w:pPr>
        <w:rPr>
          <w:rFonts w:asciiTheme="minorHAnsi" w:eastAsiaTheme="minorEastAsia" w:hAnsiTheme="minorHAnsi" w:cstheme="minorBidi"/>
          <w:sz w:val="23"/>
          <w:szCs w:val="23"/>
        </w:rPr>
      </w:pPr>
    </w:p>
    <w:p w14:paraId="273F4B3F" w14:textId="77777777" w:rsidR="00D43A80"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D43A80" w:rsidRPr="002715D1">
        <w:rPr>
          <w:sz w:val="23"/>
          <w:szCs w:val="23"/>
        </w:rPr>
        <w:tab/>
      </w:r>
      <w:r w:rsidRPr="002715D1">
        <w:rPr>
          <w:rFonts w:asciiTheme="minorHAnsi" w:eastAsiaTheme="minorEastAsia" w:hAnsiTheme="minorHAnsi" w:cstheme="minorBidi"/>
          <w:sz w:val="23"/>
          <w:szCs w:val="23"/>
        </w:rPr>
        <w:t>To ensure the amenity of surrounding properties)</w:t>
      </w:r>
    </w:p>
    <w:p w14:paraId="173B65B7" w14:textId="77777777" w:rsidR="00D43A80" w:rsidRPr="002715D1" w:rsidRDefault="00D43A80" w:rsidP="00792EE8">
      <w:pPr>
        <w:rPr>
          <w:rFonts w:asciiTheme="minorHAnsi" w:eastAsiaTheme="minorEastAsia" w:hAnsiTheme="minorHAnsi" w:cstheme="minorBidi"/>
          <w:sz w:val="23"/>
          <w:szCs w:val="23"/>
        </w:rPr>
      </w:pPr>
    </w:p>
    <w:p w14:paraId="5CB9DB25" w14:textId="1CA536C2" w:rsidR="00D43A80" w:rsidRPr="002715D1" w:rsidRDefault="4028F3C1" w:rsidP="00090A17">
      <w:pPr>
        <w:pStyle w:val="Heading1"/>
        <w:keepLines/>
        <w:rPr>
          <w:rFonts w:asciiTheme="minorHAnsi" w:eastAsiaTheme="minorEastAsia" w:hAnsiTheme="minorHAnsi" w:cstheme="minorBidi"/>
          <w:sz w:val="23"/>
          <w:szCs w:val="23"/>
        </w:rPr>
      </w:pPr>
      <w:bookmarkStart w:id="324" w:name="_Toc366756977"/>
      <w:bookmarkStart w:id="325" w:name="_Toc184025052"/>
      <w:r w:rsidRPr="002715D1">
        <w:rPr>
          <w:rFonts w:asciiTheme="minorHAnsi" w:eastAsiaTheme="minorEastAsia" w:hAnsiTheme="minorHAnsi" w:cstheme="minorBidi"/>
          <w:sz w:val="23"/>
          <w:szCs w:val="23"/>
        </w:rPr>
        <w:lastRenderedPageBreak/>
        <w:t>Delivery Hours</w:t>
      </w:r>
      <w:bookmarkEnd w:id="324"/>
      <w:bookmarkEnd w:id="325"/>
      <w:r w:rsidRPr="002715D1">
        <w:rPr>
          <w:rFonts w:asciiTheme="minorHAnsi" w:hAnsiTheme="minorHAnsi" w:cstheme="minorHAnsi"/>
          <w:vanish/>
          <w:sz w:val="23"/>
          <w:szCs w:val="23"/>
        </w:rPr>
        <w:t xml:space="preserve"> </w:t>
      </w:r>
      <w:r w:rsidR="00D43A80" w:rsidRPr="002715D1">
        <w:rPr>
          <w:rFonts w:asciiTheme="minorHAnsi" w:hAnsiTheme="minorHAnsi" w:cstheme="minorHAnsi"/>
          <w:vanish/>
          <w:sz w:val="23"/>
          <w:szCs w:val="23"/>
        </w:rPr>
        <w:tab/>
      </w:r>
      <w:r w:rsidRPr="002715D1">
        <w:rPr>
          <w:rFonts w:asciiTheme="minorHAnsi" w:hAnsiTheme="minorHAnsi" w:cstheme="minorHAnsi"/>
          <w:vanish/>
          <w:sz w:val="23"/>
          <w:szCs w:val="23"/>
        </w:rPr>
        <w:t>I31</w:t>
      </w:r>
    </w:p>
    <w:p w14:paraId="1831BF5F" w14:textId="77777777" w:rsidR="00D43A80" w:rsidRPr="002715D1" w:rsidRDefault="00D43A80" w:rsidP="00090A17">
      <w:pPr>
        <w:keepNext/>
        <w:keepLines/>
        <w:rPr>
          <w:rFonts w:asciiTheme="minorHAnsi" w:eastAsiaTheme="minorEastAsia" w:hAnsiTheme="minorHAnsi" w:cstheme="minorBidi"/>
          <w:sz w:val="23"/>
          <w:szCs w:val="23"/>
        </w:rPr>
      </w:pPr>
    </w:p>
    <w:p w14:paraId="478753F6" w14:textId="50D05741" w:rsidR="00D43A80" w:rsidRPr="002715D1" w:rsidRDefault="4028F3C1" w:rsidP="00792EE8">
      <w:pPr>
        <w:pStyle w:val="I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No deliveries, loading or unloading associated with the premises are to take place between the hours of 10.00pm and 6.00am on any day.</w:t>
      </w:r>
    </w:p>
    <w:p w14:paraId="2DACE3E7" w14:textId="77777777" w:rsidR="00D43A80" w:rsidRPr="002715D1" w:rsidRDefault="00D43A80" w:rsidP="00792EE8">
      <w:pPr>
        <w:rPr>
          <w:rFonts w:asciiTheme="minorHAnsi" w:eastAsiaTheme="minorEastAsia" w:hAnsiTheme="minorHAnsi" w:cstheme="minorBidi"/>
          <w:sz w:val="23"/>
          <w:szCs w:val="23"/>
        </w:rPr>
      </w:pPr>
    </w:p>
    <w:p w14:paraId="5CAFDF18" w14:textId="77777777" w:rsidR="00D43A80"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D43A80" w:rsidRPr="002715D1">
        <w:rPr>
          <w:sz w:val="23"/>
          <w:szCs w:val="23"/>
        </w:rPr>
        <w:tab/>
      </w:r>
      <w:r w:rsidRPr="002715D1">
        <w:rPr>
          <w:rFonts w:asciiTheme="minorHAnsi" w:eastAsiaTheme="minorEastAsia" w:hAnsiTheme="minorHAnsi" w:cstheme="minorBidi"/>
          <w:sz w:val="23"/>
          <w:szCs w:val="23"/>
        </w:rPr>
        <w:t>To ensure the acoustic amenity of surrounding properties)</w:t>
      </w:r>
    </w:p>
    <w:p w14:paraId="29121198" w14:textId="77777777" w:rsidR="00E40DFD" w:rsidRPr="002715D1" w:rsidRDefault="00E40DFD" w:rsidP="004B4884">
      <w:pPr>
        <w:rPr>
          <w:rFonts w:asciiTheme="minorHAnsi" w:eastAsiaTheme="minorEastAsia" w:hAnsiTheme="minorHAnsi" w:cstheme="minorBidi"/>
          <w:sz w:val="23"/>
          <w:szCs w:val="23"/>
        </w:rPr>
      </w:pPr>
    </w:p>
    <w:p w14:paraId="119955C7" w14:textId="0417C501" w:rsidR="00D43A80" w:rsidRPr="002715D1" w:rsidRDefault="4028F3C1" w:rsidP="00792EE8">
      <w:pPr>
        <w:pStyle w:val="Heading1"/>
        <w:keepNext w:val="0"/>
        <w:rPr>
          <w:rFonts w:asciiTheme="minorHAnsi" w:eastAsiaTheme="minorEastAsia" w:hAnsiTheme="minorHAnsi" w:cstheme="minorBidi"/>
          <w:sz w:val="23"/>
          <w:szCs w:val="23"/>
        </w:rPr>
      </w:pPr>
      <w:bookmarkStart w:id="326" w:name="_Toc366756987"/>
      <w:bookmarkStart w:id="327" w:name="_Toc184025062"/>
      <w:r w:rsidRPr="002715D1">
        <w:rPr>
          <w:rFonts w:asciiTheme="minorHAnsi" w:eastAsiaTheme="minorEastAsia" w:hAnsiTheme="minorHAnsi" w:cstheme="minorBidi"/>
          <w:sz w:val="23"/>
          <w:szCs w:val="23"/>
        </w:rPr>
        <w:t>Maintenance of Structures on Public Land</w:t>
      </w:r>
      <w:bookmarkEnd w:id="326"/>
      <w:bookmarkEnd w:id="327"/>
      <w:r w:rsidR="00D43A80" w:rsidRPr="002715D1">
        <w:rPr>
          <w:rFonts w:asciiTheme="minorHAnsi" w:hAnsiTheme="minorHAnsi" w:cstheme="minorHAnsi"/>
          <w:vanish/>
          <w:sz w:val="23"/>
          <w:szCs w:val="23"/>
        </w:rPr>
        <w:tab/>
      </w:r>
      <w:r w:rsidRPr="002715D1">
        <w:rPr>
          <w:rFonts w:asciiTheme="minorHAnsi" w:hAnsiTheme="minorHAnsi" w:cstheme="minorHAnsi"/>
          <w:vanish/>
          <w:sz w:val="23"/>
          <w:szCs w:val="23"/>
        </w:rPr>
        <w:t>I41</w:t>
      </w:r>
    </w:p>
    <w:p w14:paraId="3CFD5D05" w14:textId="77777777" w:rsidR="00D43A80" w:rsidRPr="002715D1" w:rsidRDefault="00D43A80" w:rsidP="00792EE8">
      <w:pPr>
        <w:rPr>
          <w:rFonts w:asciiTheme="minorHAnsi" w:eastAsiaTheme="minorEastAsia" w:hAnsiTheme="minorHAnsi" w:cstheme="minorBidi"/>
          <w:sz w:val="23"/>
          <w:szCs w:val="23"/>
        </w:rPr>
      </w:pPr>
    </w:p>
    <w:p w14:paraId="5EE6528B" w14:textId="54D25FC2" w:rsidR="00D43A80" w:rsidRPr="002715D1" w:rsidRDefault="4028F3C1" w:rsidP="0086380A">
      <w:pPr>
        <w:pStyle w:val="ICONDS"/>
        <w:rPr>
          <w:rFonts w:asciiTheme="minorHAnsi" w:eastAsiaTheme="minorEastAsia" w:hAnsiTheme="minorHAnsi" w:cstheme="minorBidi"/>
          <w:sz w:val="23"/>
          <w:szCs w:val="23"/>
          <w:lang w:eastAsia="en-AU"/>
        </w:rPr>
      </w:pPr>
      <w:r w:rsidRPr="002715D1">
        <w:rPr>
          <w:rFonts w:asciiTheme="minorHAnsi" w:eastAsiaTheme="minorEastAsia" w:hAnsiTheme="minorHAnsi" w:cstheme="minorBidi"/>
          <w:sz w:val="23"/>
          <w:szCs w:val="23"/>
          <w:lang w:eastAsia="en-AU"/>
        </w:rPr>
        <w:t xml:space="preserve">The owner of the premises at </w:t>
      </w:r>
      <w:r w:rsidR="00214F93" w:rsidRPr="002715D1">
        <w:rPr>
          <w:rFonts w:asciiTheme="minorHAnsi" w:eastAsiaTheme="minorEastAsia" w:hAnsiTheme="minorHAnsi" w:cstheme="minorBidi"/>
          <w:sz w:val="23"/>
          <w:szCs w:val="23"/>
          <w:lang w:eastAsia="en-AU"/>
        </w:rPr>
        <w:t xml:space="preserve">617-621 Pacific Highway, St </w:t>
      </w:r>
      <w:r w:rsidR="00733961" w:rsidRPr="002715D1">
        <w:rPr>
          <w:rFonts w:asciiTheme="minorHAnsi" w:eastAsiaTheme="minorEastAsia" w:hAnsiTheme="minorHAnsi" w:cstheme="minorBidi"/>
          <w:sz w:val="23"/>
          <w:szCs w:val="23"/>
          <w:lang w:eastAsia="en-AU"/>
        </w:rPr>
        <w:t>Leonards</w:t>
      </w:r>
      <w:r w:rsidRPr="002715D1">
        <w:rPr>
          <w:rFonts w:asciiTheme="minorHAnsi" w:eastAsiaTheme="minorEastAsia" w:hAnsiTheme="minorHAnsi" w:cstheme="minorBidi"/>
          <w:sz w:val="23"/>
          <w:szCs w:val="23"/>
          <w:lang w:eastAsia="en-AU"/>
        </w:rPr>
        <w:t xml:space="preserve"> is to maintain the awning approved by this consent and located over Council’s footpath, directly adjacent to the property.  This awning must be maintained at all times to a structurally sound condition in order to provide an acceptable level of public safety. </w:t>
      </w:r>
    </w:p>
    <w:p w14:paraId="44F99482" w14:textId="77777777" w:rsidR="00D43A80" w:rsidRPr="002715D1" w:rsidRDefault="00D43A80" w:rsidP="00792EE8">
      <w:pPr>
        <w:rPr>
          <w:rFonts w:asciiTheme="minorHAnsi" w:eastAsiaTheme="minorEastAsia" w:hAnsiTheme="minorHAnsi" w:cstheme="minorBidi"/>
          <w:sz w:val="23"/>
          <w:szCs w:val="23"/>
        </w:rPr>
      </w:pPr>
    </w:p>
    <w:p w14:paraId="35C31C4A" w14:textId="77777777" w:rsidR="00D43A80" w:rsidRPr="002715D1" w:rsidRDefault="4028F3C1" w:rsidP="00792EE8">
      <w:pPr>
        <w:tabs>
          <w:tab w:val="left" w:pos="2127"/>
        </w:tabs>
        <w:ind w:left="2127" w:hanging="1418"/>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(Reason: </w:t>
      </w:r>
      <w:r w:rsidR="00D43A80" w:rsidRPr="002715D1">
        <w:rPr>
          <w:sz w:val="23"/>
          <w:szCs w:val="23"/>
        </w:rPr>
        <w:tab/>
      </w:r>
      <w:r w:rsidRPr="002715D1">
        <w:rPr>
          <w:rFonts w:asciiTheme="minorHAnsi" w:eastAsiaTheme="minorEastAsia" w:hAnsiTheme="minorHAnsi" w:cstheme="minorBidi"/>
          <w:sz w:val="23"/>
          <w:szCs w:val="23"/>
        </w:rPr>
        <w:t xml:space="preserve">To ensure pedestrian and public safety and ensure that structures located on public land for private benefit are maintained to an acceptable standard. </w:t>
      </w:r>
    </w:p>
    <w:p w14:paraId="19210D4A" w14:textId="77777777" w:rsidR="00D43A80" w:rsidRPr="002715D1" w:rsidRDefault="00D43A80" w:rsidP="00792EE8">
      <w:pPr>
        <w:ind w:left="720"/>
        <w:rPr>
          <w:rFonts w:asciiTheme="minorHAnsi" w:eastAsiaTheme="minorEastAsia" w:hAnsiTheme="minorHAnsi" w:cstheme="minorBidi"/>
          <w:sz w:val="23"/>
          <w:szCs w:val="23"/>
        </w:rPr>
      </w:pPr>
    </w:p>
    <w:p w14:paraId="3E3FE6BC" w14:textId="10B1960A" w:rsidR="009D4B3D" w:rsidRPr="002715D1" w:rsidRDefault="4028F3C1" w:rsidP="00E40DFD">
      <w:pPr>
        <w:pStyle w:val="Heading1"/>
        <w:keepLines/>
        <w:rPr>
          <w:rFonts w:asciiTheme="minorHAnsi" w:eastAsiaTheme="minorEastAsia" w:hAnsiTheme="minorHAnsi" w:cstheme="minorBidi"/>
          <w:sz w:val="23"/>
          <w:szCs w:val="23"/>
        </w:rPr>
      </w:pPr>
      <w:bookmarkStart w:id="328" w:name="_Toc184025066"/>
      <w:r w:rsidRPr="002715D1">
        <w:rPr>
          <w:rFonts w:asciiTheme="minorHAnsi" w:eastAsiaTheme="minorEastAsia" w:hAnsiTheme="minorHAnsi" w:cstheme="minorBidi"/>
          <w:sz w:val="23"/>
          <w:szCs w:val="23"/>
          <w:lang w:eastAsia="en-AU"/>
        </w:rPr>
        <w:t>Landscape Maintenance Strategy</w:t>
      </w:r>
      <w:bookmarkEnd w:id="328"/>
      <w:r w:rsidR="009D4B3D" w:rsidRPr="002715D1">
        <w:rPr>
          <w:rFonts w:asciiTheme="minorHAnsi" w:hAnsiTheme="minorHAnsi" w:cstheme="minorHAnsi"/>
          <w:vanish/>
          <w:sz w:val="23"/>
          <w:szCs w:val="23"/>
        </w:rPr>
        <w:tab/>
      </w:r>
      <w:r w:rsidRPr="002715D1">
        <w:rPr>
          <w:rFonts w:asciiTheme="minorHAnsi" w:hAnsiTheme="minorHAnsi" w:cstheme="minorHAnsi"/>
          <w:vanish/>
          <w:sz w:val="23"/>
          <w:szCs w:val="23"/>
        </w:rPr>
        <w:t>I</w:t>
      </w:r>
      <w:r w:rsidR="00502AA0" w:rsidRPr="002715D1">
        <w:rPr>
          <w:rFonts w:asciiTheme="minorHAnsi" w:hAnsiTheme="minorHAnsi" w:cstheme="minorHAnsi"/>
          <w:vanish/>
          <w:sz w:val="23"/>
          <w:szCs w:val="23"/>
        </w:rPr>
        <w:t>45</w:t>
      </w:r>
    </w:p>
    <w:p w14:paraId="33BA9836" w14:textId="77777777" w:rsidR="009D4B3D" w:rsidRPr="002715D1" w:rsidRDefault="009D4B3D" w:rsidP="00E40DFD">
      <w:pPr>
        <w:keepNext/>
        <w:keepLines/>
        <w:rPr>
          <w:rFonts w:asciiTheme="minorHAnsi" w:eastAsiaTheme="minorEastAsia" w:hAnsiTheme="minorHAnsi" w:cstheme="minorBidi"/>
          <w:sz w:val="23"/>
          <w:szCs w:val="23"/>
        </w:rPr>
      </w:pPr>
    </w:p>
    <w:p w14:paraId="44630A50" w14:textId="493C6441" w:rsidR="000D0084" w:rsidRPr="002715D1" w:rsidRDefault="000D0084" w:rsidP="008D405A">
      <w:pPr>
        <w:pStyle w:val="ICONDS"/>
        <w:widowControl/>
        <w:rPr>
          <w:rFonts w:asciiTheme="minorHAnsi" w:eastAsiaTheme="minorEastAsia" w:hAnsiTheme="minorHAnsi" w:cstheme="minorBidi"/>
          <w:sz w:val="23"/>
          <w:szCs w:val="23"/>
          <w:lang w:eastAsia="en-AU"/>
        </w:rPr>
      </w:pPr>
      <w:r w:rsidRPr="002715D1">
        <w:rPr>
          <w:rFonts w:asciiTheme="minorHAnsi" w:eastAsiaTheme="minorEastAsia" w:hAnsiTheme="minorHAnsi" w:cstheme="minorBidi"/>
          <w:sz w:val="23"/>
          <w:szCs w:val="23"/>
          <w:lang w:eastAsia="en-AU"/>
        </w:rPr>
        <w:t xml:space="preserve">A Landscape Maintenance Plan </w:t>
      </w:r>
      <w:bookmarkStart w:id="329" w:name="_Hlk205559948"/>
      <w:r w:rsidRPr="002715D1">
        <w:rPr>
          <w:rFonts w:asciiTheme="minorHAnsi" w:eastAsiaTheme="minorEastAsia" w:hAnsiTheme="minorHAnsi" w:cstheme="minorBidi"/>
          <w:sz w:val="23"/>
          <w:szCs w:val="23"/>
          <w:lang w:eastAsia="en-AU"/>
        </w:rPr>
        <w:t xml:space="preserve">is to be submitted to the satisfaction of Council’s Landscape Development Officer that ensures the ongoing viability and vigour of plant species, the practicalities of undertaking landscape maintenance are met as well as the retention of the intended aesthetic values of the Landscape Plan. This maintenance plan shall extend to regular maintenance of the </w:t>
      </w:r>
      <w:r w:rsidRPr="002715D1">
        <w:rPr>
          <w:rFonts w:asciiTheme="minorHAnsi" w:eastAsiaTheme="minorEastAsia" w:hAnsiTheme="minorHAnsi" w:cstheme="minorBidi"/>
          <w:i/>
          <w:iCs/>
          <w:sz w:val="23"/>
          <w:szCs w:val="23"/>
          <w:lang w:eastAsia="en-AU"/>
        </w:rPr>
        <w:t>Murraya paniculata</w:t>
      </w:r>
      <w:r w:rsidRPr="002715D1">
        <w:rPr>
          <w:rFonts w:asciiTheme="minorHAnsi" w:eastAsiaTheme="minorEastAsia" w:hAnsiTheme="minorHAnsi" w:cstheme="minorBidi"/>
          <w:sz w:val="23"/>
          <w:szCs w:val="23"/>
          <w:lang w:eastAsia="en-AU"/>
        </w:rPr>
        <w:t xml:space="preserve"> and associated underplanting around the bases of the replacement street trees, and shall include, but not be limited to:</w:t>
      </w:r>
    </w:p>
    <w:bookmarkEnd w:id="329"/>
    <w:p w14:paraId="268F6A5E" w14:textId="77777777" w:rsidR="000D0084" w:rsidRPr="002715D1" w:rsidRDefault="000D0084" w:rsidP="000D0084">
      <w:pPr>
        <w:widowControl/>
        <w:ind w:left="720"/>
        <w:rPr>
          <w:rFonts w:asciiTheme="minorHAnsi" w:eastAsiaTheme="minorEastAsia" w:hAnsiTheme="minorHAnsi" w:cstheme="minorBidi"/>
          <w:sz w:val="23"/>
          <w:szCs w:val="23"/>
          <w:lang w:eastAsia="en-AU"/>
        </w:rPr>
      </w:pPr>
      <w:r w:rsidRPr="002715D1">
        <w:rPr>
          <w:rFonts w:asciiTheme="minorHAnsi" w:eastAsiaTheme="minorEastAsia" w:hAnsiTheme="minorHAnsi" w:cstheme="minorBidi"/>
          <w:sz w:val="23"/>
          <w:szCs w:val="23"/>
          <w:lang w:eastAsia="en-AU"/>
        </w:rPr>
        <w:t xml:space="preserve"> </w:t>
      </w:r>
    </w:p>
    <w:p w14:paraId="66F060AD" w14:textId="77777777" w:rsidR="000D0084" w:rsidRPr="002715D1" w:rsidRDefault="000D0084" w:rsidP="00F8058B">
      <w:pPr>
        <w:widowControl/>
        <w:numPr>
          <w:ilvl w:val="0"/>
          <w:numId w:val="67"/>
        </w:numPr>
        <w:rPr>
          <w:rFonts w:asciiTheme="minorHAnsi" w:eastAsiaTheme="minorEastAsia" w:hAnsiTheme="minorHAnsi" w:cstheme="minorBidi"/>
          <w:sz w:val="23"/>
          <w:szCs w:val="23"/>
          <w:lang w:eastAsia="en-AU"/>
        </w:rPr>
      </w:pPr>
      <w:bookmarkStart w:id="330" w:name="_Hlk205559977"/>
      <w:r w:rsidRPr="002715D1">
        <w:rPr>
          <w:rFonts w:asciiTheme="minorHAnsi" w:eastAsiaTheme="minorEastAsia" w:hAnsiTheme="minorHAnsi" w:cstheme="minorBidi"/>
          <w:sz w:val="23"/>
          <w:szCs w:val="23"/>
          <w:lang w:eastAsia="en-AU"/>
        </w:rPr>
        <w:t>Maintenance and usage of irrigation</w:t>
      </w:r>
    </w:p>
    <w:p w14:paraId="2EB9C675" w14:textId="77777777" w:rsidR="000D0084" w:rsidRPr="002715D1" w:rsidRDefault="000D0084" w:rsidP="00F8058B">
      <w:pPr>
        <w:widowControl/>
        <w:numPr>
          <w:ilvl w:val="0"/>
          <w:numId w:val="67"/>
        </w:numPr>
        <w:rPr>
          <w:rFonts w:asciiTheme="minorHAnsi" w:eastAsiaTheme="minorEastAsia" w:hAnsiTheme="minorHAnsi" w:cstheme="minorBidi"/>
          <w:sz w:val="23"/>
          <w:szCs w:val="23"/>
          <w:lang w:eastAsia="en-AU"/>
        </w:rPr>
      </w:pPr>
      <w:r w:rsidRPr="002715D1">
        <w:rPr>
          <w:rFonts w:asciiTheme="minorHAnsi" w:eastAsiaTheme="minorEastAsia" w:hAnsiTheme="minorHAnsi" w:cstheme="minorBidi"/>
          <w:sz w:val="23"/>
          <w:szCs w:val="23"/>
          <w:lang w:eastAsia="en-AU"/>
        </w:rPr>
        <w:t>Mowing schedule</w:t>
      </w:r>
    </w:p>
    <w:p w14:paraId="27FF48C7" w14:textId="77777777" w:rsidR="000D0084" w:rsidRPr="002715D1" w:rsidRDefault="000D0084" w:rsidP="00F8058B">
      <w:pPr>
        <w:widowControl/>
        <w:numPr>
          <w:ilvl w:val="0"/>
          <w:numId w:val="67"/>
        </w:numPr>
        <w:rPr>
          <w:rFonts w:asciiTheme="minorHAnsi" w:eastAsiaTheme="minorEastAsia" w:hAnsiTheme="minorHAnsi" w:cstheme="minorBidi"/>
          <w:sz w:val="23"/>
          <w:szCs w:val="23"/>
          <w:lang w:eastAsia="en-AU"/>
        </w:rPr>
      </w:pPr>
      <w:r w:rsidRPr="002715D1">
        <w:rPr>
          <w:rFonts w:asciiTheme="minorHAnsi" w:eastAsiaTheme="minorEastAsia" w:hAnsiTheme="minorHAnsi" w:cstheme="minorBidi"/>
          <w:sz w:val="23"/>
          <w:szCs w:val="23"/>
          <w:lang w:eastAsia="en-AU"/>
        </w:rPr>
        <w:t>Fertilising schedule</w:t>
      </w:r>
    </w:p>
    <w:p w14:paraId="0797BEB5" w14:textId="77777777" w:rsidR="000D0084" w:rsidRPr="002715D1" w:rsidRDefault="000D0084" w:rsidP="00F8058B">
      <w:pPr>
        <w:widowControl/>
        <w:numPr>
          <w:ilvl w:val="0"/>
          <w:numId w:val="67"/>
        </w:numPr>
        <w:rPr>
          <w:rFonts w:asciiTheme="minorHAnsi" w:eastAsiaTheme="minorEastAsia" w:hAnsiTheme="minorHAnsi" w:cstheme="minorBidi"/>
          <w:sz w:val="23"/>
          <w:szCs w:val="23"/>
          <w:lang w:eastAsia="en-AU"/>
        </w:rPr>
      </w:pPr>
      <w:r w:rsidRPr="002715D1">
        <w:rPr>
          <w:rFonts w:asciiTheme="minorHAnsi" w:eastAsiaTheme="minorEastAsia" w:hAnsiTheme="minorHAnsi" w:cstheme="minorBidi"/>
          <w:sz w:val="23"/>
          <w:szCs w:val="23"/>
          <w:lang w:eastAsia="en-AU"/>
        </w:rPr>
        <w:t>Pruning and trimming schedule</w:t>
      </w:r>
    </w:p>
    <w:p w14:paraId="637BD302" w14:textId="77777777" w:rsidR="000D0084" w:rsidRPr="002715D1" w:rsidRDefault="000D0084" w:rsidP="00F8058B">
      <w:pPr>
        <w:widowControl/>
        <w:numPr>
          <w:ilvl w:val="0"/>
          <w:numId w:val="67"/>
        </w:numPr>
        <w:rPr>
          <w:rFonts w:asciiTheme="minorHAnsi" w:eastAsiaTheme="minorEastAsia" w:hAnsiTheme="minorHAnsi" w:cstheme="minorBidi"/>
          <w:sz w:val="23"/>
          <w:szCs w:val="23"/>
          <w:lang w:eastAsia="en-AU"/>
        </w:rPr>
      </w:pPr>
      <w:r w:rsidRPr="002715D1">
        <w:rPr>
          <w:rFonts w:asciiTheme="minorHAnsi" w:eastAsiaTheme="minorEastAsia" w:hAnsiTheme="minorHAnsi" w:cstheme="minorBidi"/>
          <w:sz w:val="23"/>
          <w:szCs w:val="23"/>
          <w:lang w:eastAsia="en-AU"/>
        </w:rPr>
        <w:t>Re-mulching</w:t>
      </w:r>
    </w:p>
    <w:p w14:paraId="205AE8D7" w14:textId="77777777" w:rsidR="000D0084" w:rsidRPr="002715D1" w:rsidRDefault="000D0084" w:rsidP="00F8058B">
      <w:pPr>
        <w:widowControl/>
        <w:numPr>
          <w:ilvl w:val="0"/>
          <w:numId w:val="67"/>
        </w:numPr>
        <w:rPr>
          <w:rFonts w:asciiTheme="minorHAnsi" w:eastAsiaTheme="minorEastAsia" w:hAnsiTheme="minorHAnsi" w:cstheme="minorBidi"/>
          <w:sz w:val="23"/>
          <w:szCs w:val="23"/>
          <w:lang w:eastAsia="en-AU"/>
        </w:rPr>
      </w:pPr>
      <w:r w:rsidRPr="002715D1">
        <w:rPr>
          <w:rFonts w:asciiTheme="minorHAnsi" w:eastAsiaTheme="minorEastAsia" w:hAnsiTheme="minorHAnsi" w:cstheme="minorBidi"/>
          <w:sz w:val="23"/>
          <w:szCs w:val="23"/>
          <w:lang w:eastAsia="en-AU"/>
        </w:rPr>
        <w:t>Replanting schedule</w:t>
      </w:r>
    </w:p>
    <w:p w14:paraId="5AA35646" w14:textId="77777777" w:rsidR="000D0084" w:rsidRPr="002715D1" w:rsidRDefault="000D0084" w:rsidP="00F8058B">
      <w:pPr>
        <w:widowControl/>
        <w:numPr>
          <w:ilvl w:val="0"/>
          <w:numId w:val="67"/>
        </w:numPr>
        <w:rPr>
          <w:rFonts w:asciiTheme="minorHAnsi" w:eastAsiaTheme="minorEastAsia" w:hAnsiTheme="minorHAnsi" w:cstheme="minorBidi"/>
          <w:sz w:val="23"/>
          <w:szCs w:val="23"/>
          <w:lang w:eastAsia="en-AU"/>
        </w:rPr>
      </w:pPr>
      <w:r w:rsidRPr="002715D1">
        <w:rPr>
          <w:rFonts w:asciiTheme="minorHAnsi" w:eastAsiaTheme="minorEastAsia" w:hAnsiTheme="minorHAnsi" w:cstheme="minorBidi"/>
          <w:sz w:val="23"/>
          <w:szCs w:val="23"/>
          <w:lang w:eastAsia="en-AU"/>
        </w:rPr>
        <w:t>Cleaning of exterior pavements, furniture and lighting</w:t>
      </w:r>
    </w:p>
    <w:p w14:paraId="473190EC" w14:textId="77777777" w:rsidR="000D0084" w:rsidRPr="002715D1" w:rsidRDefault="000D0084" w:rsidP="00F8058B">
      <w:pPr>
        <w:widowControl/>
        <w:numPr>
          <w:ilvl w:val="0"/>
          <w:numId w:val="67"/>
        </w:numPr>
        <w:rPr>
          <w:rFonts w:asciiTheme="minorHAnsi" w:eastAsiaTheme="minorEastAsia" w:hAnsiTheme="minorHAnsi" w:cstheme="minorBidi"/>
          <w:sz w:val="23"/>
          <w:szCs w:val="23"/>
          <w:lang w:eastAsia="en-AU"/>
        </w:rPr>
      </w:pPr>
      <w:r w:rsidRPr="002715D1">
        <w:rPr>
          <w:rFonts w:asciiTheme="minorHAnsi" w:eastAsiaTheme="minorEastAsia" w:hAnsiTheme="minorHAnsi" w:cstheme="minorBidi"/>
          <w:sz w:val="23"/>
          <w:szCs w:val="23"/>
          <w:lang w:eastAsia="en-AU"/>
        </w:rPr>
        <w:t>Storage of materials</w:t>
      </w:r>
    </w:p>
    <w:p w14:paraId="5391913D" w14:textId="77777777" w:rsidR="000D0084" w:rsidRPr="002715D1" w:rsidRDefault="000D0084" w:rsidP="00F8058B">
      <w:pPr>
        <w:widowControl/>
        <w:numPr>
          <w:ilvl w:val="0"/>
          <w:numId w:val="67"/>
        </w:numPr>
        <w:rPr>
          <w:rFonts w:asciiTheme="minorHAnsi" w:eastAsiaTheme="minorEastAsia" w:hAnsiTheme="minorHAnsi" w:cstheme="minorBidi"/>
          <w:sz w:val="23"/>
          <w:szCs w:val="23"/>
          <w:lang w:eastAsia="en-AU"/>
        </w:rPr>
      </w:pPr>
      <w:r w:rsidRPr="002715D1">
        <w:rPr>
          <w:rFonts w:asciiTheme="minorHAnsi" w:eastAsiaTheme="minorEastAsia" w:hAnsiTheme="minorHAnsi" w:cstheme="minorBidi"/>
          <w:sz w:val="23"/>
          <w:szCs w:val="23"/>
          <w:lang w:eastAsia="en-AU"/>
        </w:rPr>
        <w:t>Disposal of landscape waste</w:t>
      </w:r>
    </w:p>
    <w:p w14:paraId="127DB365" w14:textId="77777777" w:rsidR="000D0084" w:rsidRPr="002715D1" w:rsidRDefault="000D0084" w:rsidP="00F8058B">
      <w:pPr>
        <w:widowControl/>
        <w:numPr>
          <w:ilvl w:val="0"/>
          <w:numId w:val="67"/>
        </w:numPr>
        <w:rPr>
          <w:rFonts w:asciiTheme="minorHAnsi" w:eastAsiaTheme="minorEastAsia" w:hAnsiTheme="minorHAnsi" w:cstheme="minorBidi"/>
          <w:sz w:val="23"/>
          <w:szCs w:val="23"/>
          <w:lang w:eastAsia="en-AU"/>
        </w:rPr>
      </w:pPr>
      <w:r w:rsidRPr="002715D1">
        <w:rPr>
          <w:rFonts w:asciiTheme="minorHAnsi" w:eastAsiaTheme="minorEastAsia" w:hAnsiTheme="minorHAnsi" w:cstheme="minorBidi"/>
          <w:sz w:val="23"/>
          <w:szCs w:val="23"/>
          <w:lang w:eastAsia="en-AU"/>
        </w:rPr>
        <w:t>Access of maintenance staff</w:t>
      </w:r>
    </w:p>
    <w:p w14:paraId="7B57E22F" w14:textId="77777777" w:rsidR="000D0084" w:rsidRPr="002715D1" w:rsidRDefault="000D0084" w:rsidP="00F8058B">
      <w:pPr>
        <w:widowControl/>
        <w:numPr>
          <w:ilvl w:val="0"/>
          <w:numId w:val="67"/>
        </w:numPr>
        <w:rPr>
          <w:rFonts w:asciiTheme="minorHAnsi" w:eastAsiaTheme="minorEastAsia" w:hAnsiTheme="minorHAnsi" w:cstheme="minorBidi"/>
          <w:sz w:val="23"/>
          <w:szCs w:val="23"/>
          <w:lang w:eastAsia="en-AU"/>
        </w:rPr>
      </w:pPr>
      <w:r w:rsidRPr="002715D1">
        <w:rPr>
          <w:rFonts w:asciiTheme="minorHAnsi" w:eastAsiaTheme="minorEastAsia" w:hAnsiTheme="minorHAnsi" w:cstheme="minorBidi"/>
          <w:sz w:val="23"/>
          <w:szCs w:val="23"/>
          <w:lang w:eastAsia="en-AU"/>
        </w:rPr>
        <w:t>Use and noise control of power tools</w:t>
      </w:r>
    </w:p>
    <w:bookmarkEnd w:id="330"/>
    <w:p w14:paraId="2D2A2327" w14:textId="77777777" w:rsidR="000D0084" w:rsidRPr="002715D1" w:rsidRDefault="000D0084" w:rsidP="004B4884">
      <w:pPr>
        <w:widowControl/>
        <w:rPr>
          <w:rFonts w:asciiTheme="minorHAnsi" w:eastAsiaTheme="minorEastAsia" w:hAnsiTheme="minorHAnsi" w:cstheme="minorBidi"/>
          <w:sz w:val="23"/>
          <w:szCs w:val="23"/>
          <w:lang w:eastAsia="en-AU"/>
        </w:rPr>
      </w:pPr>
    </w:p>
    <w:p w14:paraId="21EDEF10" w14:textId="7DC4A332" w:rsidR="000806C5" w:rsidRPr="002715D1" w:rsidRDefault="4028F3C1" w:rsidP="00792EE8">
      <w:pPr>
        <w:widowControl/>
        <w:ind w:left="2160" w:hanging="1440"/>
        <w:rPr>
          <w:rFonts w:asciiTheme="minorHAnsi" w:eastAsiaTheme="minorEastAsia" w:hAnsiTheme="minorHAnsi" w:cstheme="minorBidi"/>
          <w:sz w:val="23"/>
          <w:szCs w:val="23"/>
          <w:lang w:eastAsia="en-AU"/>
        </w:rPr>
      </w:pPr>
      <w:r w:rsidRPr="002715D1">
        <w:rPr>
          <w:rFonts w:asciiTheme="minorHAnsi" w:eastAsiaTheme="minorEastAsia" w:hAnsiTheme="minorHAnsi" w:cstheme="minorBidi"/>
          <w:sz w:val="23"/>
          <w:szCs w:val="23"/>
          <w:lang w:eastAsia="en-AU"/>
        </w:rPr>
        <w:t>(Reason:</w:t>
      </w:r>
      <w:r w:rsidR="000806C5" w:rsidRPr="002715D1">
        <w:rPr>
          <w:sz w:val="23"/>
          <w:szCs w:val="23"/>
        </w:rPr>
        <w:tab/>
      </w:r>
      <w:r w:rsidRPr="002715D1">
        <w:rPr>
          <w:rFonts w:asciiTheme="minorHAnsi" w:eastAsiaTheme="minorEastAsia" w:hAnsiTheme="minorHAnsi" w:cstheme="minorBidi"/>
          <w:sz w:val="23"/>
          <w:szCs w:val="23"/>
          <w:lang w:eastAsia="en-AU"/>
        </w:rPr>
        <w:t>To ensure the landscaping objectives and amenity are achieved)</w:t>
      </w:r>
    </w:p>
    <w:p w14:paraId="3FF90CF5" w14:textId="77777777" w:rsidR="000806C5" w:rsidRPr="002715D1" w:rsidRDefault="000806C5" w:rsidP="00792EE8">
      <w:pPr>
        <w:ind w:left="709"/>
        <w:rPr>
          <w:rFonts w:asciiTheme="minorHAnsi" w:eastAsiaTheme="minorEastAsia" w:hAnsiTheme="minorHAnsi" w:cstheme="minorBidi"/>
          <w:sz w:val="23"/>
          <w:szCs w:val="23"/>
        </w:rPr>
      </w:pPr>
    </w:p>
    <w:p w14:paraId="6416373F" w14:textId="2A74424E" w:rsidR="00BA015E" w:rsidRPr="002715D1" w:rsidRDefault="4028F3C1" w:rsidP="00792EE8">
      <w:pPr>
        <w:pStyle w:val="Heading1"/>
        <w:keepNext w:val="0"/>
        <w:rPr>
          <w:rFonts w:asciiTheme="minorHAnsi" w:eastAsiaTheme="minorEastAsia" w:hAnsiTheme="minorHAnsi" w:cstheme="minorBidi"/>
          <w:sz w:val="23"/>
          <w:szCs w:val="23"/>
        </w:rPr>
      </w:pPr>
      <w:bookmarkStart w:id="331" w:name="_Toc184025067"/>
      <w:r w:rsidRPr="002715D1">
        <w:rPr>
          <w:rFonts w:asciiTheme="minorHAnsi" w:eastAsiaTheme="minorEastAsia" w:hAnsiTheme="minorHAnsi" w:cstheme="minorBidi"/>
          <w:sz w:val="23"/>
          <w:szCs w:val="23"/>
        </w:rPr>
        <w:t>Maintenance of Approved Landscaping</w:t>
      </w:r>
      <w:bookmarkEnd w:id="331"/>
      <w:r w:rsidR="00BA015E" w:rsidRPr="002715D1">
        <w:rPr>
          <w:sz w:val="23"/>
          <w:szCs w:val="23"/>
        </w:rPr>
        <w:tab/>
      </w:r>
      <w:r w:rsidRPr="002715D1">
        <w:rPr>
          <w:rFonts w:asciiTheme="minorHAnsi" w:hAnsiTheme="minorHAnsi" w:cstheme="minorHAnsi"/>
          <w:vanish/>
          <w:sz w:val="23"/>
          <w:szCs w:val="23"/>
        </w:rPr>
        <w:t>I4</w:t>
      </w:r>
      <w:r w:rsidR="00502AA0" w:rsidRPr="002715D1">
        <w:rPr>
          <w:rFonts w:asciiTheme="minorHAnsi" w:hAnsiTheme="minorHAnsi" w:cstheme="minorHAnsi"/>
          <w:vanish/>
          <w:sz w:val="23"/>
          <w:szCs w:val="23"/>
        </w:rPr>
        <w:t>6</w:t>
      </w:r>
    </w:p>
    <w:p w14:paraId="4D0C3245" w14:textId="77777777" w:rsidR="00F53152" w:rsidRPr="002715D1" w:rsidRDefault="00F53152" w:rsidP="00792EE8">
      <w:pPr>
        <w:pStyle w:val="ICONDS"/>
        <w:numPr>
          <w:ilvl w:val="0"/>
          <w:numId w:val="0"/>
        </w:numPr>
        <w:rPr>
          <w:rFonts w:asciiTheme="minorHAnsi" w:eastAsiaTheme="minorEastAsia" w:hAnsiTheme="minorHAnsi" w:cstheme="minorBidi"/>
          <w:sz w:val="23"/>
          <w:szCs w:val="23"/>
        </w:rPr>
      </w:pPr>
    </w:p>
    <w:p w14:paraId="48188D6C" w14:textId="17AC94BB" w:rsidR="00BA015E" w:rsidRPr="002715D1" w:rsidRDefault="4028F3C1" w:rsidP="00792EE8">
      <w:pPr>
        <w:pStyle w:val="I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owner of the premises at </w:t>
      </w:r>
      <w:r w:rsidR="0027512D" w:rsidRPr="002715D1">
        <w:rPr>
          <w:rFonts w:asciiTheme="minorHAnsi" w:eastAsiaTheme="minorEastAsia" w:hAnsiTheme="minorHAnsi" w:cstheme="minorBidi"/>
          <w:sz w:val="23"/>
          <w:szCs w:val="23"/>
        </w:rPr>
        <w:t xml:space="preserve">621 Pacific Highway is to maintain the landscaping approved by this consent generally in accordance with drawings prepared by Site Image dated 5/3/23 Issue E.  This maintenance requirement shall extend to regular maintenance to the </w:t>
      </w:r>
      <w:r w:rsidR="0027512D" w:rsidRPr="002715D1">
        <w:rPr>
          <w:rFonts w:asciiTheme="minorHAnsi" w:eastAsiaTheme="minorEastAsia" w:hAnsiTheme="minorHAnsi" w:cstheme="minorBidi"/>
          <w:i/>
          <w:iCs/>
          <w:sz w:val="23"/>
          <w:szCs w:val="23"/>
        </w:rPr>
        <w:t>Murraya paniculata</w:t>
      </w:r>
      <w:r w:rsidR="0027512D" w:rsidRPr="002715D1">
        <w:rPr>
          <w:rFonts w:asciiTheme="minorHAnsi" w:eastAsiaTheme="minorEastAsia" w:hAnsiTheme="minorHAnsi" w:cstheme="minorBidi"/>
          <w:sz w:val="23"/>
          <w:szCs w:val="23"/>
        </w:rPr>
        <w:t xml:space="preserve"> and associated underplanting around the bases of the replacement street trees.</w:t>
      </w:r>
    </w:p>
    <w:p w14:paraId="70F6364F" w14:textId="77777777" w:rsidR="00BA015E" w:rsidRPr="002715D1" w:rsidRDefault="00BA015E" w:rsidP="00792EE8">
      <w:pPr>
        <w:pStyle w:val="ICONDS"/>
        <w:numPr>
          <w:ilvl w:val="0"/>
          <w:numId w:val="0"/>
        </w:numPr>
        <w:rPr>
          <w:rFonts w:asciiTheme="minorHAnsi" w:eastAsiaTheme="minorEastAsia" w:hAnsiTheme="minorHAnsi" w:cstheme="minorBidi"/>
          <w:sz w:val="23"/>
          <w:szCs w:val="23"/>
        </w:rPr>
      </w:pPr>
    </w:p>
    <w:p w14:paraId="308E58E1" w14:textId="77777777" w:rsidR="00BA015E" w:rsidRPr="002715D1" w:rsidRDefault="4028F3C1" w:rsidP="00792EE8">
      <w:pPr>
        <w:pStyle w:val="ICONDS"/>
        <w:numPr>
          <w:ilvl w:val="0"/>
          <w:numId w:val="0"/>
        </w:num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lastRenderedPageBreak/>
        <w:t>Any replacement plants required shall be advanced in growth and be selected to maintain the anticipated mature height, canopy density and nature of those plant species as originally approved.</w:t>
      </w:r>
    </w:p>
    <w:p w14:paraId="5FF48408" w14:textId="77777777" w:rsidR="00BA015E" w:rsidRPr="002715D1" w:rsidRDefault="00BA015E" w:rsidP="00792EE8">
      <w:pPr>
        <w:pStyle w:val="ICONDS"/>
        <w:numPr>
          <w:ilvl w:val="0"/>
          <w:numId w:val="0"/>
        </w:numPr>
        <w:ind w:left="720" w:hanging="720"/>
        <w:rPr>
          <w:rFonts w:asciiTheme="minorHAnsi" w:eastAsiaTheme="minorEastAsia" w:hAnsiTheme="minorHAnsi" w:cstheme="minorBidi"/>
          <w:sz w:val="23"/>
          <w:szCs w:val="23"/>
        </w:rPr>
      </w:pPr>
    </w:p>
    <w:p w14:paraId="427A0E02" w14:textId="4C5DEFE1" w:rsidR="00BA015E" w:rsidRPr="002715D1" w:rsidRDefault="4028F3C1" w:rsidP="00792EE8">
      <w:pPr>
        <w:pStyle w:val="ICONDS"/>
        <w:numPr>
          <w:ilvl w:val="0"/>
          <w:numId w:val="0"/>
        </w:num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Should it be desired to substitute plants which are not of the same mature height, canopy density and nature (particularly flowering for non-flowering, native for exotic, deciduous for non-deciduous or the reverse of any these) a modification to this consent will be required.</w:t>
      </w:r>
    </w:p>
    <w:p w14:paraId="5F783A2B" w14:textId="77777777" w:rsidR="00BA015E" w:rsidRPr="002715D1" w:rsidRDefault="00BA015E" w:rsidP="00792EE8">
      <w:pPr>
        <w:widowControl/>
        <w:autoSpaceDE/>
        <w:autoSpaceDN/>
        <w:adjustRightInd/>
        <w:jc w:val="left"/>
        <w:rPr>
          <w:rFonts w:asciiTheme="minorHAnsi" w:eastAsiaTheme="minorEastAsia" w:hAnsiTheme="minorHAnsi" w:cstheme="minorBidi"/>
          <w:sz w:val="23"/>
          <w:szCs w:val="23"/>
          <w:lang w:eastAsia="en-AU"/>
        </w:rPr>
      </w:pPr>
    </w:p>
    <w:p w14:paraId="225C5C7D" w14:textId="77777777" w:rsidR="001C69ED" w:rsidRPr="002715D1" w:rsidRDefault="4028F3C1" w:rsidP="00792EE8">
      <w:pPr>
        <w:widowControl/>
        <w:autoSpaceDE/>
        <w:autoSpaceDN/>
        <w:adjustRightInd/>
        <w:ind w:left="2160" w:hanging="1451"/>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lang w:eastAsia="en-AU"/>
        </w:rPr>
        <w:t>(Reason:</w:t>
      </w:r>
      <w:r w:rsidR="00BA015E" w:rsidRPr="002715D1">
        <w:rPr>
          <w:sz w:val="23"/>
          <w:szCs w:val="23"/>
        </w:rPr>
        <w:tab/>
      </w:r>
      <w:r w:rsidRPr="002715D1">
        <w:rPr>
          <w:rFonts w:asciiTheme="minorHAnsi" w:eastAsiaTheme="minorEastAsia" w:hAnsiTheme="minorHAnsi" w:cstheme="minorBidi"/>
          <w:sz w:val="23"/>
          <w:szCs w:val="23"/>
        </w:rPr>
        <w:t>To ensure maintenance of the amenity, solar access and views of adjoining properties)</w:t>
      </w:r>
    </w:p>
    <w:p w14:paraId="4EC72F0E" w14:textId="77777777" w:rsidR="00442C32" w:rsidRPr="002715D1" w:rsidRDefault="00442C32" w:rsidP="00446704">
      <w:pPr>
        <w:widowControl/>
        <w:autoSpaceDE/>
        <w:autoSpaceDN/>
        <w:adjustRightInd/>
        <w:rPr>
          <w:rFonts w:asciiTheme="minorHAnsi" w:eastAsiaTheme="minorEastAsia" w:hAnsiTheme="minorHAnsi" w:cstheme="minorBidi"/>
          <w:sz w:val="22"/>
          <w:szCs w:val="22"/>
          <w:lang w:eastAsia="en-AU"/>
        </w:rPr>
      </w:pPr>
    </w:p>
    <w:p w14:paraId="1619137D" w14:textId="77777777" w:rsidR="006916DB" w:rsidRPr="002715D1" w:rsidRDefault="006916DB" w:rsidP="006916DB">
      <w:pPr>
        <w:pStyle w:val="Heading1"/>
        <w:keepNext w:val="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Ongoing Street Tree Care</w:t>
      </w:r>
    </w:p>
    <w:p w14:paraId="25E46FCF" w14:textId="77777777" w:rsidR="008949C3" w:rsidRPr="002715D1" w:rsidRDefault="008949C3" w:rsidP="008949C3"/>
    <w:p w14:paraId="5B0D6B17" w14:textId="2B4BC023" w:rsidR="006916DB" w:rsidRPr="002715D1" w:rsidRDefault="006916DB" w:rsidP="006916DB">
      <w:pPr>
        <w:pStyle w:val="I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11 x </w:t>
      </w:r>
      <w:r w:rsidRPr="002715D1">
        <w:rPr>
          <w:rFonts w:asciiTheme="minorHAnsi" w:eastAsiaTheme="minorEastAsia" w:hAnsiTheme="minorHAnsi" w:cstheme="minorBidi"/>
          <w:i/>
          <w:iCs/>
          <w:sz w:val="23"/>
          <w:szCs w:val="23"/>
        </w:rPr>
        <w:t>Liriodendron tulipifera</w:t>
      </w:r>
      <w:r w:rsidRPr="002715D1">
        <w:rPr>
          <w:rFonts w:asciiTheme="minorHAnsi" w:eastAsiaTheme="minorEastAsia" w:hAnsiTheme="minorHAnsi" w:cstheme="minorBidi"/>
          <w:sz w:val="23"/>
          <w:szCs w:val="23"/>
        </w:rPr>
        <w:t xml:space="preserve">, 9 x </w:t>
      </w:r>
      <w:r w:rsidRPr="002715D1">
        <w:rPr>
          <w:rFonts w:asciiTheme="minorHAnsi" w:eastAsiaTheme="minorEastAsia" w:hAnsiTheme="minorHAnsi" w:cstheme="minorBidi"/>
          <w:i/>
          <w:iCs/>
          <w:sz w:val="23"/>
          <w:szCs w:val="23"/>
        </w:rPr>
        <w:t>Callistemon viminalis</w:t>
      </w:r>
      <w:r w:rsidRPr="002715D1">
        <w:rPr>
          <w:rFonts w:asciiTheme="minorHAnsi" w:eastAsiaTheme="minorEastAsia" w:hAnsiTheme="minorHAnsi" w:cstheme="minorBidi"/>
          <w:sz w:val="23"/>
          <w:szCs w:val="23"/>
        </w:rPr>
        <w:t xml:space="preserve"> and associated underplantings  located in the road reserves shall be watered for a period of six (6) months (min) after the final construction certificate is issued. The watering shall be approximately 400 litres per tree, per week (min) delivered gently by hose or watering can so that the surrounding soil can absorb the water. Seasol solution is recommended once a month over this period. </w:t>
      </w:r>
    </w:p>
    <w:p w14:paraId="4A17416C" w14:textId="77777777" w:rsidR="000B2DB4" w:rsidRPr="002715D1" w:rsidRDefault="000B2DB4" w:rsidP="000B2DB4"/>
    <w:p w14:paraId="2CD2328A" w14:textId="77777777" w:rsidR="006916DB" w:rsidRPr="002715D1" w:rsidRDefault="006916DB" w:rsidP="000B2DB4">
      <w:pPr>
        <w:pStyle w:val="ICONDS"/>
        <w:numPr>
          <w:ilvl w:val="0"/>
          <w:numId w:val="0"/>
        </w:num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Plans and specifications showing the said tree protection measures must be submitted to the Certifying Authority for approval prior to the issue of any Construction Certificate. The Certifying Authority must ensure the construction plans and specifications submitted, referenced on and accompanying the issued Construction Certificate, fully satisfy the requirements of this condition.</w:t>
      </w:r>
    </w:p>
    <w:p w14:paraId="16E9A22A" w14:textId="77777777" w:rsidR="006916DB" w:rsidRPr="002715D1" w:rsidRDefault="006916DB" w:rsidP="000B2DB4">
      <w:pPr>
        <w:pStyle w:val="ICONDS"/>
        <w:numPr>
          <w:ilvl w:val="0"/>
          <w:numId w:val="0"/>
        </w:numPr>
        <w:ind w:left="720"/>
        <w:rPr>
          <w:rFonts w:asciiTheme="minorHAnsi" w:eastAsiaTheme="minorEastAsia" w:hAnsiTheme="minorHAnsi" w:cstheme="minorBidi"/>
          <w:sz w:val="23"/>
          <w:szCs w:val="23"/>
        </w:rPr>
      </w:pPr>
    </w:p>
    <w:p w14:paraId="1BFEEA6B" w14:textId="77777777" w:rsidR="006916DB" w:rsidRPr="002715D1" w:rsidRDefault="006916DB" w:rsidP="000B2DB4">
      <w:pPr>
        <w:pStyle w:val="ICONDS"/>
        <w:numPr>
          <w:ilvl w:val="0"/>
          <w:numId w:val="0"/>
        </w:num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Pr="002715D1">
        <w:rPr>
          <w:rFonts w:asciiTheme="minorHAnsi" w:eastAsiaTheme="minorEastAsia" w:hAnsiTheme="minorHAnsi" w:cstheme="minorBidi"/>
          <w:sz w:val="23"/>
          <w:szCs w:val="23"/>
        </w:rPr>
        <w:tab/>
        <w:t>To ensure that appropriate tree protection measures are shown on construction drawings)</w:t>
      </w:r>
    </w:p>
    <w:p w14:paraId="6D239EFF" w14:textId="77777777" w:rsidR="00904C5A" w:rsidRPr="002715D1" w:rsidRDefault="00904C5A" w:rsidP="00792EE8">
      <w:pPr>
        <w:rPr>
          <w:rFonts w:asciiTheme="minorHAnsi" w:eastAsiaTheme="minorEastAsia" w:hAnsiTheme="minorHAnsi" w:cstheme="minorBidi"/>
          <w:sz w:val="22"/>
          <w:szCs w:val="22"/>
        </w:rPr>
      </w:pPr>
    </w:p>
    <w:p w14:paraId="70D0ABF1" w14:textId="6D7F01B3" w:rsidR="00C77C9E" w:rsidRPr="002715D1" w:rsidRDefault="1A7BF101" w:rsidP="00792EE8">
      <w:pPr>
        <w:pStyle w:val="Heading2"/>
        <w:keepNext w:val="0"/>
        <w:rPr>
          <w:rFonts w:asciiTheme="minorHAnsi" w:hAnsiTheme="minorHAnsi" w:cstheme="minorBidi"/>
          <w:sz w:val="28"/>
          <w:szCs w:val="28"/>
        </w:rPr>
      </w:pPr>
      <w:bookmarkStart w:id="332" w:name="_Toc366757040"/>
      <w:bookmarkStart w:id="333" w:name="_Toc184025068"/>
      <w:r w:rsidRPr="002715D1">
        <w:rPr>
          <w:rFonts w:asciiTheme="minorHAnsi" w:hAnsiTheme="minorHAnsi" w:cstheme="minorBidi"/>
          <w:sz w:val="28"/>
          <w:szCs w:val="28"/>
        </w:rPr>
        <w:t>J.</w:t>
      </w:r>
      <w:r w:rsidR="00C77C9E" w:rsidRPr="002715D1">
        <w:rPr>
          <w:sz w:val="28"/>
          <w:szCs w:val="28"/>
        </w:rPr>
        <w:tab/>
      </w:r>
      <w:r w:rsidRPr="002715D1">
        <w:rPr>
          <w:rFonts w:asciiTheme="minorHAnsi" w:hAnsiTheme="minorHAnsi" w:cstheme="minorBidi"/>
          <w:sz w:val="28"/>
          <w:szCs w:val="28"/>
        </w:rPr>
        <w:t>Prior To the Issue of Any Subdivision Certificate (Land/Torrens/</w:t>
      </w:r>
      <w:r w:rsidR="00167DA1" w:rsidRPr="002715D1">
        <w:rPr>
          <w:rFonts w:asciiTheme="minorHAnsi" w:hAnsiTheme="minorHAnsi" w:cstheme="minorBidi"/>
          <w:sz w:val="28"/>
          <w:szCs w:val="28"/>
        </w:rPr>
        <w:t xml:space="preserve"> </w:t>
      </w:r>
      <w:r w:rsidRPr="002715D1">
        <w:rPr>
          <w:rFonts w:asciiTheme="minorHAnsi" w:hAnsiTheme="minorHAnsi" w:cstheme="minorBidi"/>
          <w:sz w:val="28"/>
          <w:szCs w:val="28"/>
        </w:rPr>
        <w:t>Stratum)</w:t>
      </w:r>
      <w:bookmarkEnd w:id="332"/>
      <w:bookmarkEnd w:id="333"/>
    </w:p>
    <w:p w14:paraId="10612C46" w14:textId="77777777" w:rsidR="00C77C9E" w:rsidRPr="002715D1" w:rsidRDefault="00C77C9E" w:rsidP="00792EE8">
      <w:pPr>
        <w:rPr>
          <w:rFonts w:asciiTheme="minorHAnsi" w:eastAsiaTheme="minorEastAsia" w:hAnsiTheme="minorHAnsi" w:cstheme="minorBidi"/>
          <w:sz w:val="22"/>
          <w:szCs w:val="22"/>
        </w:rPr>
      </w:pPr>
    </w:p>
    <w:p w14:paraId="7AEC264F" w14:textId="20EF510D" w:rsidR="00C77C9E" w:rsidRPr="002715D1" w:rsidRDefault="4028F3C1" w:rsidP="00792EE8">
      <w:pPr>
        <w:pStyle w:val="Heading1"/>
        <w:keepNext w:val="0"/>
        <w:rPr>
          <w:rFonts w:asciiTheme="minorHAnsi" w:eastAsiaTheme="minorEastAsia" w:hAnsiTheme="minorHAnsi" w:cstheme="minorBidi"/>
          <w:sz w:val="23"/>
          <w:szCs w:val="23"/>
        </w:rPr>
      </w:pPr>
      <w:bookmarkStart w:id="334" w:name="_Toc366757041"/>
      <w:bookmarkStart w:id="335" w:name="_Toc184025069"/>
      <w:r w:rsidRPr="002715D1">
        <w:rPr>
          <w:rFonts w:asciiTheme="minorHAnsi" w:eastAsiaTheme="minorEastAsia" w:hAnsiTheme="minorHAnsi" w:cstheme="minorBidi"/>
          <w:sz w:val="23"/>
          <w:szCs w:val="23"/>
        </w:rPr>
        <w:t>Registered Plans (Stratum)</w:t>
      </w:r>
      <w:bookmarkEnd w:id="334"/>
      <w:bookmarkEnd w:id="335"/>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J1</w:t>
      </w:r>
    </w:p>
    <w:p w14:paraId="743116AC" w14:textId="77777777" w:rsidR="00B6534F" w:rsidRPr="002715D1" w:rsidRDefault="00B6534F" w:rsidP="00792EE8">
      <w:pPr>
        <w:rPr>
          <w:rFonts w:asciiTheme="minorHAnsi" w:eastAsiaTheme="minorEastAsia" w:hAnsiTheme="minorHAnsi" w:cstheme="minorBidi"/>
          <w:sz w:val="23"/>
          <w:szCs w:val="23"/>
        </w:rPr>
      </w:pPr>
    </w:p>
    <w:p w14:paraId="574EB0CD" w14:textId="32A6829C" w:rsidR="00C77C9E" w:rsidRPr="002715D1" w:rsidRDefault="4028F3C1" w:rsidP="00792EE8">
      <w:pPr>
        <w:pStyle w:val="J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w:t>
      </w:r>
      <w:r w:rsidR="009A3861" w:rsidRPr="002715D1">
        <w:rPr>
          <w:rFonts w:asciiTheme="minorHAnsi" w:eastAsiaTheme="minorEastAsia" w:hAnsiTheme="minorHAnsi" w:cstheme="minorBidi"/>
          <w:sz w:val="23"/>
          <w:szCs w:val="23"/>
        </w:rPr>
        <w:t>Applicant</w:t>
      </w:r>
      <w:r w:rsidRPr="002715D1">
        <w:rPr>
          <w:rFonts w:asciiTheme="minorHAnsi" w:eastAsiaTheme="minorEastAsia" w:hAnsiTheme="minorHAnsi" w:cstheme="minorBidi"/>
          <w:sz w:val="23"/>
          <w:szCs w:val="23"/>
        </w:rPr>
        <w:t xml:space="preserve"> must submit to Council’s documentary evidence that the subdivision has been registered and the lot(s) exists.  The use of the premise must not commence until the documentary evidence has been submitted to and approved by Council.</w:t>
      </w:r>
    </w:p>
    <w:p w14:paraId="00E18A09" w14:textId="77777777" w:rsidR="00C77C9E" w:rsidRPr="002715D1" w:rsidRDefault="00C77C9E" w:rsidP="00792EE8">
      <w:pPr>
        <w:ind w:left="720" w:hanging="720"/>
        <w:rPr>
          <w:rFonts w:asciiTheme="minorHAnsi" w:eastAsiaTheme="minorEastAsia" w:hAnsiTheme="minorHAnsi" w:cstheme="minorBidi"/>
          <w:sz w:val="23"/>
          <w:szCs w:val="23"/>
        </w:rPr>
      </w:pPr>
    </w:p>
    <w:p w14:paraId="67791B69" w14:textId="77777777" w:rsidR="00C77C9E" w:rsidRPr="002715D1" w:rsidRDefault="4028F3C1" w:rsidP="00792EE8">
      <w:pPr>
        <w:tabs>
          <w:tab w:val="left" w:pos="2127"/>
        </w:tabs>
        <w:ind w:left="2127" w:hanging="1407"/>
        <w:rPr>
          <w:rFonts w:asciiTheme="minorHAnsi" w:eastAsiaTheme="minorEastAsia" w:hAnsiTheme="minorHAnsi" w:cstheme="minorBidi"/>
          <w:b/>
          <w:bCs/>
          <w:sz w:val="23"/>
          <w:szCs w:val="23"/>
        </w:rPr>
      </w:pPr>
      <w:r w:rsidRPr="002715D1">
        <w:rPr>
          <w:rFonts w:asciiTheme="minorHAnsi" w:eastAsiaTheme="minorEastAsia" w:hAnsiTheme="minorHAnsi" w:cstheme="minorBidi"/>
          <w:sz w:val="23"/>
          <w:szCs w:val="23"/>
        </w:rPr>
        <w:t>(Reason:</w:t>
      </w:r>
      <w:r w:rsidRPr="002715D1">
        <w:rPr>
          <w:rFonts w:asciiTheme="minorHAnsi" w:eastAsiaTheme="minorEastAsia" w:hAnsiTheme="minorHAnsi" w:cstheme="minorBidi"/>
          <w:b/>
          <w:bCs/>
          <w:sz w:val="23"/>
          <w:szCs w:val="23"/>
        </w:rPr>
        <w:t xml:space="preserve"> </w:t>
      </w:r>
      <w:r w:rsidR="00C77C9E" w:rsidRPr="002715D1">
        <w:rPr>
          <w:sz w:val="23"/>
          <w:szCs w:val="23"/>
        </w:rPr>
        <w:tab/>
      </w:r>
      <w:r w:rsidRPr="002715D1">
        <w:rPr>
          <w:rFonts w:asciiTheme="minorHAnsi" w:eastAsiaTheme="minorEastAsia" w:hAnsiTheme="minorHAnsi" w:cstheme="minorBidi"/>
          <w:sz w:val="23"/>
          <w:szCs w:val="23"/>
        </w:rPr>
        <w:t>To ensure that the allotments of land are created prior to the commencement of the approved use.)</w:t>
      </w:r>
    </w:p>
    <w:p w14:paraId="2C1D886D" w14:textId="77777777" w:rsidR="00C77C9E" w:rsidRPr="002715D1" w:rsidRDefault="00C77C9E" w:rsidP="00792EE8">
      <w:pPr>
        <w:pStyle w:val="Heading1"/>
        <w:keepNext w:val="0"/>
        <w:rPr>
          <w:rFonts w:asciiTheme="minorHAnsi" w:eastAsiaTheme="minorEastAsia" w:hAnsiTheme="minorHAnsi" w:cstheme="minorBidi"/>
          <w:b w:val="0"/>
          <w:bCs w:val="0"/>
          <w:sz w:val="23"/>
          <w:szCs w:val="23"/>
        </w:rPr>
      </w:pPr>
    </w:p>
    <w:p w14:paraId="04079784" w14:textId="41951400" w:rsidR="00C77C9E" w:rsidRPr="002715D1" w:rsidRDefault="4028F3C1" w:rsidP="00792EE8">
      <w:pPr>
        <w:pStyle w:val="Heading1"/>
        <w:keepNext w:val="0"/>
        <w:rPr>
          <w:rFonts w:asciiTheme="minorHAnsi" w:eastAsiaTheme="minorEastAsia" w:hAnsiTheme="minorHAnsi" w:cstheme="minorBidi"/>
          <w:sz w:val="23"/>
          <w:szCs w:val="23"/>
        </w:rPr>
      </w:pPr>
      <w:bookmarkStart w:id="336" w:name="_Toc366757042"/>
      <w:bookmarkStart w:id="337" w:name="_Toc184025070"/>
      <w:r w:rsidRPr="002715D1">
        <w:rPr>
          <w:rFonts w:asciiTheme="minorHAnsi" w:eastAsiaTheme="minorEastAsia" w:hAnsiTheme="minorHAnsi" w:cstheme="minorBidi"/>
          <w:sz w:val="23"/>
          <w:szCs w:val="23"/>
        </w:rPr>
        <w:t>Subdivision Certificate</w:t>
      </w:r>
      <w:bookmarkEnd w:id="336"/>
      <w:bookmarkEnd w:id="337"/>
      <w:r w:rsidR="00C77C9E" w:rsidRPr="002715D1">
        <w:rPr>
          <w:sz w:val="23"/>
          <w:szCs w:val="23"/>
        </w:rPr>
        <w:tab/>
      </w:r>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J2</w:t>
      </w:r>
    </w:p>
    <w:p w14:paraId="1A35D373" w14:textId="77777777" w:rsidR="00B6534F" w:rsidRPr="002715D1" w:rsidRDefault="00B6534F" w:rsidP="00792EE8">
      <w:pPr>
        <w:rPr>
          <w:rFonts w:asciiTheme="minorHAnsi" w:eastAsiaTheme="minorEastAsia" w:hAnsiTheme="minorHAnsi" w:cstheme="minorBidi"/>
          <w:sz w:val="23"/>
          <w:szCs w:val="23"/>
        </w:rPr>
      </w:pPr>
    </w:p>
    <w:p w14:paraId="356E8DB4" w14:textId="7E50AC82" w:rsidR="00C77C9E" w:rsidRPr="002715D1" w:rsidRDefault="4028F3C1" w:rsidP="00792EE8">
      <w:pPr>
        <w:pStyle w:val="J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 subdivision certificate that authorises the registration of a plan of subdivision at the NSW Land Registry Services must be obtained.  The following must be submitted to Council with any application for a Subdivision Certificate:</w:t>
      </w:r>
    </w:p>
    <w:p w14:paraId="6D3F00FD" w14:textId="77777777" w:rsidR="00C77C9E" w:rsidRPr="002715D1" w:rsidRDefault="00C77C9E" w:rsidP="00792EE8">
      <w:pPr>
        <w:pStyle w:val="Jconds"/>
        <w:numPr>
          <w:ilvl w:val="0"/>
          <w:numId w:val="0"/>
        </w:numPr>
        <w:rPr>
          <w:rFonts w:asciiTheme="minorHAnsi" w:eastAsiaTheme="minorEastAsia" w:hAnsiTheme="minorHAnsi" w:cstheme="minorBidi"/>
          <w:sz w:val="23"/>
          <w:szCs w:val="23"/>
        </w:rPr>
      </w:pPr>
    </w:p>
    <w:p w14:paraId="2515D882" w14:textId="2A6DB7B8" w:rsidR="00C77C9E" w:rsidRPr="002715D1" w:rsidRDefault="002D3EE2" w:rsidP="00F8058B">
      <w:pPr>
        <w:numPr>
          <w:ilvl w:val="0"/>
          <w:numId w:val="42"/>
        </w:numPr>
        <w:tabs>
          <w:tab w:val="clear" w:pos="792"/>
          <w:tab w:val="num" w:pos="1418"/>
        </w:tabs>
        <w:ind w:left="1418" w:hanging="709"/>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The </w:t>
      </w:r>
      <w:r w:rsidR="4028F3C1" w:rsidRPr="002715D1">
        <w:rPr>
          <w:rFonts w:asciiTheme="minorHAnsi" w:eastAsiaTheme="minorEastAsia" w:hAnsiTheme="minorHAnsi" w:cstheme="minorBidi"/>
          <w:sz w:val="23"/>
          <w:szCs w:val="23"/>
        </w:rPr>
        <w:t>original plans of subdivision and administration sheets, and any original 88B instrument to be endorsed;</w:t>
      </w:r>
    </w:p>
    <w:p w14:paraId="521FAA99" w14:textId="77777777" w:rsidR="00C77C9E" w:rsidRPr="002715D1" w:rsidRDefault="00C77C9E" w:rsidP="00792EE8">
      <w:pPr>
        <w:rPr>
          <w:rFonts w:asciiTheme="minorHAnsi" w:eastAsiaTheme="minorEastAsia" w:hAnsiTheme="minorHAnsi" w:cstheme="minorBidi"/>
          <w:sz w:val="23"/>
          <w:szCs w:val="23"/>
        </w:rPr>
      </w:pPr>
    </w:p>
    <w:p w14:paraId="2CE467A9" w14:textId="4D49EDDB" w:rsidR="00C77C9E" w:rsidRPr="002715D1" w:rsidRDefault="002D3EE2" w:rsidP="00F8058B">
      <w:pPr>
        <w:numPr>
          <w:ilvl w:val="0"/>
          <w:numId w:val="42"/>
        </w:numPr>
        <w:tabs>
          <w:tab w:val="clear" w:pos="792"/>
          <w:tab w:val="num" w:pos="1418"/>
        </w:tabs>
        <w:ind w:left="1418" w:hanging="709"/>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 </w:t>
      </w:r>
      <w:r w:rsidR="00876BE8" w:rsidRPr="002715D1">
        <w:rPr>
          <w:rFonts w:asciiTheme="minorHAnsi" w:eastAsiaTheme="minorEastAsia" w:hAnsiTheme="minorHAnsi" w:cstheme="minorBidi"/>
          <w:sz w:val="23"/>
          <w:szCs w:val="23"/>
        </w:rPr>
        <w:t>c</w:t>
      </w:r>
      <w:r w:rsidR="00AD4480" w:rsidRPr="002715D1">
        <w:rPr>
          <w:rFonts w:asciiTheme="minorHAnsi" w:eastAsiaTheme="minorEastAsia" w:hAnsiTheme="minorHAnsi" w:cstheme="minorBidi"/>
          <w:sz w:val="23"/>
          <w:szCs w:val="23"/>
        </w:rPr>
        <w:t xml:space="preserve">ompleted </w:t>
      </w:r>
      <w:r w:rsidR="4028F3C1" w:rsidRPr="002715D1">
        <w:rPr>
          <w:rFonts w:asciiTheme="minorHAnsi" w:eastAsiaTheme="minorEastAsia" w:hAnsiTheme="minorHAnsi" w:cstheme="minorBidi"/>
          <w:i/>
          <w:iCs/>
          <w:sz w:val="23"/>
          <w:szCs w:val="23"/>
        </w:rPr>
        <w:t>Application for Subdivision Certificate</w:t>
      </w:r>
      <w:r w:rsidR="4028F3C1" w:rsidRPr="002715D1">
        <w:rPr>
          <w:rFonts w:asciiTheme="minorHAnsi" w:eastAsiaTheme="minorEastAsia" w:hAnsiTheme="minorHAnsi" w:cstheme="minorBidi"/>
          <w:sz w:val="23"/>
          <w:szCs w:val="23"/>
        </w:rPr>
        <w:t xml:space="preserve"> form duly completed with </w:t>
      </w:r>
      <w:r w:rsidR="4028F3C1" w:rsidRPr="002715D1">
        <w:rPr>
          <w:rFonts w:asciiTheme="minorHAnsi" w:eastAsiaTheme="minorEastAsia" w:hAnsiTheme="minorHAnsi" w:cstheme="minorBidi"/>
          <w:sz w:val="23"/>
          <w:szCs w:val="23"/>
        </w:rPr>
        <w:lastRenderedPageBreak/>
        <w:t xml:space="preserve">payment of fee current at lodgement; </w:t>
      </w:r>
    </w:p>
    <w:p w14:paraId="516992D7" w14:textId="77777777" w:rsidR="00C77C9E" w:rsidRPr="002715D1" w:rsidRDefault="00C77C9E" w:rsidP="00792EE8">
      <w:pPr>
        <w:ind w:left="709"/>
        <w:rPr>
          <w:rFonts w:asciiTheme="minorHAnsi" w:eastAsiaTheme="minorEastAsia" w:hAnsiTheme="minorHAnsi" w:cstheme="minorBidi"/>
          <w:sz w:val="23"/>
          <w:szCs w:val="23"/>
        </w:rPr>
      </w:pPr>
    </w:p>
    <w:p w14:paraId="5A3310C7" w14:textId="77777777" w:rsidR="00C77C9E" w:rsidRPr="002715D1" w:rsidRDefault="4028F3C1" w:rsidP="00F8058B">
      <w:pPr>
        <w:numPr>
          <w:ilvl w:val="0"/>
          <w:numId w:val="42"/>
        </w:numPr>
        <w:tabs>
          <w:tab w:val="clear" w:pos="792"/>
          <w:tab w:val="num" w:pos="1418"/>
        </w:tabs>
        <w:ind w:left="1418" w:hanging="709"/>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Written evidence that all applicable conditions of consent to be satisfied, prior to issue of the Subdivision Certificate, have been satisfied (including submission of all required certificates and the like); and </w:t>
      </w:r>
    </w:p>
    <w:p w14:paraId="741797DA" w14:textId="77777777" w:rsidR="00C77C9E" w:rsidRPr="002715D1" w:rsidRDefault="00C77C9E" w:rsidP="00792EE8">
      <w:pPr>
        <w:ind w:left="1418"/>
        <w:rPr>
          <w:rFonts w:asciiTheme="minorHAnsi" w:eastAsiaTheme="minorEastAsia" w:hAnsiTheme="minorHAnsi" w:cstheme="minorBidi"/>
          <w:sz w:val="23"/>
          <w:szCs w:val="23"/>
        </w:rPr>
      </w:pPr>
    </w:p>
    <w:p w14:paraId="4829862C" w14:textId="77F700A4" w:rsidR="00C77C9E" w:rsidRPr="002715D1" w:rsidRDefault="4028F3C1" w:rsidP="00F8058B">
      <w:pPr>
        <w:numPr>
          <w:ilvl w:val="0"/>
          <w:numId w:val="42"/>
        </w:numPr>
        <w:tabs>
          <w:tab w:val="clear" w:pos="792"/>
          <w:tab w:val="num" w:pos="1418"/>
        </w:tabs>
        <w:ind w:left="1418" w:hanging="709"/>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All other information required by </w:t>
      </w:r>
      <w:r w:rsidRPr="002715D1">
        <w:rPr>
          <w:rFonts w:asciiTheme="minorHAnsi" w:eastAsiaTheme="minorEastAsia" w:hAnsiTheme="minorHAnsi" w:cstheme="minorBidi"/>
          <w:i/>
          <w:iCs/>
          <w:sz w:val="23"/>
          <w:szCs w:val="23"/>
        </w:rPr>
        <w:t>the Environmental Planning and Assessment Act 1979</w:t>
      </w:r>
      <w:r w:rsidRPr="002715D1">
        <w:rPr>
          <w:rFonts w:asciiTheme="minorHAnsi" w:eastAsiaTheme="minorEastAsia" w:hAnsiTheme="minorHAnsi" w:cstheme="minorBidi"/>
          <w:sz w:val="23"/>
          <w:szCs w:val="23"/>
        </w:rPr>
        <w:t xml:space="preserve"> and </w:t>
      </w:r>
      <w:r w:rsidRPr="002715D1">
        <w:rPr>
          <w:rFonts w:asciiTheme="minorHAnsi" w:eastAsiaTheme="minorEastAsia" w:hAnsiTheme="minorHAnsi" w:cstheme="minorBidi"/>
          <w:i/>
          <w:iCs/>
          <w:sz w:val="23"/>
          <w:szCs w:val="23"/>
        </w:rPr>
        <w:t>Environmental Planning and Assessment Regulation 2021</w:t>
      </w:r>
      <w:r w:rsidRPr="002715D1">
        <w:rPr>
          <w:rFonts w:asciiTheme="minorHAnsi" w:eastAsiaTheme="minorEastAsia" w:hAnsiTheme="minorHAnsi" w:cstheme="minorBidi"/>
          <w:sz w:val="23"/>
          <w:szCs w:val="23"/>
        </w:rPr>
        <w:t xml:space="preserve">. </w:t>
      </w:r>
    </w:p>
    <w:p w14:paraId="7C0D291C" w14:textId="77777777" w:rsidR="00C77C9E" w:rsidRPr="002715D1" w:rsidRDefault="00C77C9E" w:rsidP="00792EE8">
      <w:pPr>
        <w:pStyle w:val="Jconds"/>
        <w:numPr>
          <w:ilvl w:val="0"/>
          <w:numId w:val="0"/>
        </w:numPr>
        <w:ind w:left="709"/>
        <w:rPr>
          <w:rFonts w:asciiTheme="minorHAnsi" w:eastAsiaTheme="minorEastAsia" w:hAnsiTheme="minorHAnsi" w:cstheme="minorBidi"/>
          <w:sz w:val="23"/>
          <w:szCs w:val="23"/>
        </w:rPr>
      </w:pPr>
    </w:p>
    <w:p w14:paraId="1FEF234A" w14:textId="1EF6F415" w:rsidR="00C77C9E" w:rsidRPr="002715D1" w:rsidRDefault="4028F3C1"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Note:</w:t>
      </w:r>
    </w:p>
    <w:p w14:paraId="34299B23" w14:textId="7CEBB03F" w:rsidR="00C77C9E" w:rsidRPr="002715D1" w:rsidRDefault="4028F3C1" w:rsidP="00792EE8">
      <w:pPr>
        <w:pStyle w:val="Jconds"/>
        <w:numPr>
          <w:ilvl w:val="0"/>
          <w:numId w:val="0"/>
        </w:numPr>
        <w:ind w:left="1418" w:hanging="698"/>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1)</w:t>
      </w:r>
      <w:r w:rsidR="00C77C9E" w:rsidRPr="002715D1">
        <w:rPr>
          <w:sz w:val="23"/>
          <w:szCs w:val="23"/>
        </w:rPr>
        <w:tab/>
      </w:r>
      <w:r w:rsidRPr="002715D1">
        <w:rPr>
          <w:rFonts w:asciiTheme="minorHAnsi" w:eastAsiaTheme="minorEastAsia" w:hAnsiTheme="minorHAnsi" w:cstheme="minorBidi"/>
          <w:sz w:val="23"/>
          <w:szCs w:val="23"/>
        </w:rPr>
        <w:t xml:space="preserve">Council will check the consent conditions on the relevant subdivision consent. Failure to submit the required information will delay endorsement of the plan of subdivision and may require payment of rechecking fees. </w:t>
      </w:r>
    </w:p>
    <w:p w14:paraId="3B314B9B" w14:textId="77777777" w:rsidR="00C77C9E" w:rsidRPr="002715D1" w:rsidRDefault="00C77C9E" w:rsidP="00792EE8">
      <w:pPr>
        <w:pStyle w:val="Jconds"/>
        <w:numPr>
          <w:ilvl w:val="0"/>
          <w:numId w:val="0"/>
        </w:numPr>
        <w:ind w:left="720"/>
        <w:rPr>
          <w:rFonts w:asciiTheme="minorHAnsi" w:eastAsiaTheme="minorEastAsia" w:hAnsiTheme="minorHAnsi" w:cstheme="minorBidi"/>
          <w:sz w:val="23"/>
          <w:szCs w:val="23"/>
        </w:rPr>
      </w:pPr>
    </w:p>
    <w:p w14:paraId="4AE455BE" w14:textId="4180B022" w:rsidR="00C77C9E" w:rsidRPr="002715D1" w:rsidRDefault="4028F3C1" w:rsidP="00792EE8">
      <w:pPr>
        <w:pStyle w:val="Jconds"/>
        <w:numPr>
          <w:ilvl w:val="0"/>
          <w:numId w:val="0"/>
        </w:num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2)</w:t>
      </w:r>
      <w:r w:rsidR="00C77C9E" w:rsidRPr="002715D1">
        <w:rPr>
          <w:sz w:val="23"/>
          <w:szCs w:val="23"/>
        </w:rPr>
        <w:tab/>
      </w:r>
      <w:r w:rsidRPr="002715D1">
        <w:rPr>
          <w:rFonts w:asciiTheme="minorHAnsi" w:eastAsiaTheme="minorEastAsia" w:hAnsiTheme="minorHAnsi" w:cstheme="minorBidi"/>
          <w:sz w:val="23"/>
          <w:szCs w:val="23"/>
        </w:rPr>
        <w:t xml:space="preserve">Council will not accept bonds in lieu of completing subdivision works. </w:t>
      </w:r>
    </w:p>
    <w:p w14:paraId="34BA2EFE" w14:textId="77777777" w:rsidR="00C77C9E" w:rsidRPr="002715D1" w:rsidRDefault="00C77C9E" w:rsidP="00792EE8">
      <w:pPr>
        <w:ind w:left="709"/>
        <w:rPr>
          <w:rFonts w:asciiTheme="minorHAnsi" w:eastAsiaTheme="minorEastAsia" w:hAnsiTheme="minorHAnsi" w:cstheme="minorBidi"/>
          <w:sz w:val="23"/>
          <w:szCs w:val="23"/>
        </w:rPr>
      </w:pPr>
    </w:p>
    <w:p w14:paraId="65A99F5C" w14:textId="4AC86746" w:rsidR="00C77C9E" w:rsidRPr="002715D1" w:rsidRDefault="4028F3C1" w:rsidP="00792EE8">
      <w:pPr>
        <w:pStyle w:val="BodyTextIndent"/>
        <w:tabs>
          <w:tab w:val="clear" w:pos="2304"/>
          <w:tab w:val="left" w:pos="2268"/>
        </w:tabs>
        <w:ind w:left="2268" w:hanging="1548"/>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6CA7A512" w:rsidRPr="002715D1">
        <w:rPr>
          <w:sz w:val="23"/>
          <w:szCs w:val="23"/>
        </w:rPr>
        <w:tab/>
      </w:r>
      <w:r w:rsidRPr="002715D1">
        <w:rPr>
          <w:rFonts w:asciiTheme="minorHAnsi" w:eastAsiaTheme="minorEastAsia" w:hAnsiTheme="minorHAnsi" w:cstheme="minorBidi"/>
          <w:sz w:val="23"/>
          <w:szCs w:val="23"/>
        </w:rPr>
        <w:t>To ensure compliance with relevant legislative requirements and maintenance of up-to-date Council records)</w:t>
      </w:r>
    </w:p>
    <w:p w14:paraId="1D3B9228" w14:textId="190BFE4F" w:rsidR="00C77C9E" w:rsidRPr="002715D1" w:rsidRDefault="4028F3C1" w:rsidP="00792EE8">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 </w:t>
      </w:r>
    </w:p>
    <w:p w14:paraId="1162BCAF" w14:textId="49088035" w:rsidR="00C77C9E" w:rsidRPr="002715D1" w:rsidRDefault="4028F3C1" w:rsidP="00792EE8">
      <w:pPr>
        <w:pStyle w:val="Heading1"/>
        <w:keepNext w:val="0"/>
        <w:rPr>
          <w:rFonts w:asciiTheme="minorHAnsi" w:eastAsiaTheme="minorEastAsia" w:hAnsiTheme="minorHAnsi" w:cstheme="minorBidi"/>
          <w:sz w:val="23"/>
          <w:szCs w:val="23"/>
        </w:rPr>
      </w:pPr>
      <w:bookmarkStart w:id="338" w:name="_Toc366757044"/>
      <w:bookmarkStart w:id="339" w:name="_Toc184025072"/>
      <w:r w:rsidRPr="002715D1">
        <w:rPr>
          <w:rFonts w:asciiTheme="minorHAnsi" w:eastAsiaTheme="minorEastAsia" w:hAnsiTheme="minorHAnsi" w:cstheme="minorBidi"/>
          <w:sz w:val="23"/>
          <w:szCs w:val="23"/>
        </w:rPr>
        <w:t>Sydney Water Compliance Certificate</w:t>
      </w:r>
      <w:bookmarkEnd w:id="338"/>
      <w:bookmarkEnd w:id="339"/>
      <w:r w:rsidR="00C77C9E" w:rsidRPr="002715D1">
        <w:rPr>
          <w:sz w:val="23"/>
          <w:szCs w:val="23"/>
        </w:rPr>
        <w:tab/>
      </w:r>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J4</w:t>
      </w:r>
    </w:p>
    <w:p w14:paraId="292F1D79" w14:textId="77777777" w:rsidR="00302835" w:rsidRPr="002715D1" w:rsidRDefault="00302835" w:rsidP="00792EE8">
      <w:pPr>
        <w:ind w:left="709"/>
        <w:rPr>
          <w:rFonts w:asciiTheme="minorHAnsi" w:eastAsiaTheme="minorEastAsia" w:hAnsiTheme="minorHAnsi" w:cstheme="minorBidi"/>
          <w:sz w:val="23"/>
          <w:szCs w:val="23"/>
        </w:rPr>
      </w:pPr>
    </w:p>
    <w:p w14:paraId="111F5D77" w14:textId="6EEA7512" w:rsidR="00C77C9E" w:rsidRPr="002715D1" w:rsidRDefault="4028F3C1" w:rsidP="00792EE8">
      <w:pPr>
        <w:pStyle w:val="J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 section 73 Certificate under </w:t>
      </w:r>
      <w:r w:rsidRPr="002715D1">
        <w:rPr>
          <w:rFonts w:asciiTheme="minorHAnsi" w:eastAsiaTheme="minorEastAsia" w:hAnsiTheme="minorHAnsi" w:cstheme="minorBidi"/>
          <w:i/>
          <w:iCs/>
          <w:sz w:val="23"/>
          <w:szCs w:val="23"/>
        </w:rPr>
        <w:t>the Sydney Water Act 1994</w:t>
      </w:r>
      <w:r w:rsidRPr="002715D1">
        <w:rPr>
          <w:rFonts w:asciiTheme="minorHAnsi" w:eastAsiaTheme="minorEastAsia" w:hAnsiTheme="minorHAnsi" w:cstheme="minorBidi"/>
          <w:sz w:val="23"/>
          <w:szCs w:val="23"/>
        </w:rPr>
        <w:t xml:space="preserve"> must be obtained prior to the release of a subdivision certificate.</w:t>
      </w:r>
    </w:p>
    <w:p w14:paraId="7B514976" w14:textId="77777777" w:rsidR="00C77C9E" w:rsidRPr="002715D1" w:rsidRDefault="00C77C9E" w:rsidP="00792EE8">
      <w:pPr>
        <w:rPr>
          <w:rFonts w:asciiTheme="minorHAnsi" w:eastAsiaTheme="minorEastAsia" w:hAnsiTheme="minorHAnsi" w:cstheme="minorBidi"/>
          <w:sz w:val="23"/>
          <w:szCs w:val="23"/>
        </w:rPr>
      </w:pPr>
    </w:p>
    <w:p w14:paraId="787C2CA6" w14:textId="66DDBBD9" w:rsidR="00C77C9E" w:rsidRPr="002715D1" w:rsidRDefault="4028F3C1"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The section 73 Certificate must be submitted to the Principal Certifier or North Sydney Council with the documentation to enable the issue of the Strata Certificate.</w:t>
      </w:r>
    </w:p>
    <w:p w14:paraId="4EC9D503" w14:textId="77777777" w:rsidR="00C77C9E" w:rsidRPr="002715D1" w:rsidRDefault="00C77C9E" w:rsidP="00792EE8">
      <w:pPr>
        <w:rPr>
          <w:rFonts w:asciiTheme="minorHAnsi" w:eastAsiaTheme="minorEastAsia" w:hAnsiTheme="minorHAnsi" w:cstheme="minorBidi"/>
          <w:sz w:val="23"/>
          <w:szCs w:val="23"/>
        </w:rPr>
      </w:pPr>
    </w:p>
    <w:p w14:paraId="359E2BC0" w14:textId="43034AD2" w:rsidR="00C77C9E" w:rsidRPr="002715D1" w:rsidRDefault="4028F3C1" w:rsidP="00792EE8">
      <w:pPr>
        <w:ind w:left="1440" w:hanging="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Note:</w:t>
      </w:r>
      <w:r w:rsidR="00C77C9E" w:rsidRPr="002715D1">
        <w:rPr>
          <w:sz w:val="23"/>
          <w:szCs w:val="23"/>
        </w:rPr>
        <w:tab/>
      </w:r>
      <w:r w:rsidRPr="002715D1">
        <w:rPr>
          <w:rFonts w:asciiTheme="minorHAnsi" w:eastAsiaTheme="minorEastAsia" w:hAnsiTheme="minorHAnsi" w:cstheme="minorBidi"/>
          <w:sz w:val="23"/>
          <w:szCs w:val="23"/>
        </w:rPr>
        <w:t xml:space="preserve">Application must be made through an authorised Water Servicing Coordinator, for details see the Sydney Water web site </w:t>
      </w:r>
      <w:r w:rsidRPr="002715D1">
        <w:rPr>
          <w:rFonts w:asciiTheme="minorHAnsi" w:eastAsiaTheme="minorEastAsia" w:hAnsiTheme="minorHAnsi" w:cstheme="minorBidi"/>
          <w:color w:val="0000EE"/>
          <w:sz w:val="23"/>
          <w:szCs w:val="23"/>
          <w:u w:val="single"/>
        </w:rPr>
        <w:t>www.sydneywater.com.au\customer\‌urban\index</w:t>
      </w:r>
      <w:r w:rsidRPr="002715D1">
        <w:rPr>
          <w:rFonts w:asciiTheme="minorHAnsi" w:eastAsiaTheme="minorEastAsia" w:hAnsiTheme="minorHAnsi" w:cstheme="minorBidi"/>
          <w:sz w:val="23"/>
          <w:szCs w:val="23"/>
        </w:rPr>
        <w:t>, or telephone 13 20 92.</w:t>
      </w:r>
    </w:p>
    <w:p w14:paraId="10012FC2" w14:textId="77777777" w:rsidR="00C77C9E" w:rsidRPr="002715D1" w:rsidRDefault="00C77C9E" w:rsidP="00792EE8">
      <w:pPr>
        <w:ind w:firstLine="720"/>
        <w:rPr>
          <w:rFonts w:asciiTheme="minorHAnsi" w:eastAsiaTheme="minorEastAsia" w:hAnsiTheme="minorHAnsi" w:cstheme="minorBidi"/>
          <w:sz w:val="23"/>
          <w:szCs w:val="23"/>
        </w:rPr>
      </w:pPr>
    </w:p>
    <w:p w14:paraId="1891D223" w14:textId="77777777" w:rsidR="00C77C9E" w:rsidRPr="002715D1" w:rsidRDefault="4028F3C1" w:rsidP="00792EE8">
      <w:pPr>
        <w:widowControl/>
        <w:ind w:left="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Following application, a ‘Notice of Requirements’ will be forwarded detailing water and sewer extensions to be built and charges to be paid.  Please make early contact with the Coordinator since building of water/sewer extensions can be time consuming and may impact on other services and building, driveway or landscape design.</w:t>
      </w:r>
    </w:p>
    <w:p w14:paraId="2D374615" w14:textId="77777777" w:rsidR="00C77C9E" w:rsidRPr="002715D1" w:rsidRDefault="00C77C9E" w:rsidP="00792EE8">
      <w:pPr>
        <w:ind w:firstLine="720"/>
        <w:rPr>
          <w:rFonts w:asciiTheme="minorHAnsi" w:eastAsiaTheme="minorEastAsia" w:hAnsiTheme="minorHAnsi" w:cstheme="minorBidi"/>
          <w:sz w:val="23"/>
          <w:szCs w:val="23"/>
        </w:rPr>
      </w:pPr>
    </w:p>
    <w:p w14:paraId="3C886467" w14:textId="77777777" w:rsidR="00C77C9E" w:rsidRPr="002715D1" w:rsidRDefault="4028F3C1" w:rsidP="00792EE8">
      <w:pPr>
        <w:ind w:firstLine="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compliance with Sydney Water requirements)</w:t>
      </w:r>
    </w:p>
    <w:p w14:paraId="578095EA" w14:textId="77777777" w:rsidR="00C77C9E" w:rsidRPr="002715D1" w:rsidRDefault="00C77C9E" w:rsidP="00792EE8">
      <w:pPr>
        <w:ind w:left="720"/>
        <w:rPr>
          <w:rFonts w:asciiTheme="minorHAnsi" w:eastAsiaTheme="minorEastAsia" w:hAnsiTheme="minorHAnsi" w:cstheme="minorBidi"/>
          <w:sz w:val="23"/>
          <w:szCs w:val="23"/>
        </w:rPr>
      </w:pPr>
    </w:p>
    <w:p w14:paraId="7B040B52" w14:textId="77777777" w:rsidR="00C77C9E" w:rsidRPr="002715D1" w:rsidRDefault="4028F3C1" w:rsidP="00792EE8">
      <w:pPr>
        <w:pStyle w:val="Heading1"/>
        <w:keepNext w:val="0"/>
        <w:rPr>
          <w:rFonts w:asciiTheme="minorHAnsi" w:eastAsiaTheme="minorEastAsia" w:hAnsiTheme="minorHAnsi" w:cstheme="minorBidi"/>
          <w:sz w:val="23"/>
          <w:szCs w:val="23"/>
        </w:rPr>
      </w:pPr>
      <w:bookmarkStart w:id="340" w:name="_Toc366757045"/>
      <w:bookmarkStart w:id="341" w:name="_Toc184025073"/>
      <w:r w:rsidRPr="002715D1">
        <w:rPr>
          <w:rFonts w:asciiTheme="minorHAnsi" w:eastAsiaTheme="minorEastAsia" w:hAnsiTheme="minorHAnsi" w:cstheme="minorBidi"/>
          <w:sz w:val="23"/>
          <w:szCs w:val="23"/>
        </w:rPr>
        <w:t>Services within Lots</w:t>
      </w:r>
      <w:bookmarkEnd w:id="340"/>
      <w:bookmarkEnd w:id="341"/>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J5</w:t>
      </w:r>
    </w:p>
    <w:p w14:paraId="241DDE37" w14:textId="77777777" w:rsidR="00B6534F" w:rsidRPr="002715D1" w:rsidRDefault="00B6534F" w:rsidP="00792EE8">
      <w:pPr>
        <w:ind w:left="709"/>
        <w:rPr>
          <w:rFonts w:asciiTheme="minorHAnsi" w:eastAsiaTheme="minorEastAsia" w:hAnsiTheme="minorHAnsi" w:cstheme="minorBidi"/>
          <w:sz w:val="23"/>
          <w:szCs w:val="23"/>
        </w:rPr>
      </w:pPr>
    </w:p>
    <w:p w14:paraId="78BB2A17" w14:textId="38000A02" w:rsidR="00C77C9E" w:rsidRPr="002715D1" w:rsidRDefault="4028F3C1" w:rsidP="00792EE8">
      <w:pPr>
        <w:pStyle w:val="J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 report must be provided by a Registered Surveyor certifying that all services (including but not limited to stormwater drainage, gas, electricity, telephone cable) as constructed or to be constructed are/will be contained within each lot or within the necessary easements to accommodate such services. The report must be submitted to the Principal Certifier for approval prior to the issue of any Subdivision Certificate. </w:t>
      </w:r>
    </w:p>
    <w:p w14:paraId="3F4AAD4A" w14:textId="77777777" w:rsidR="00C77C9E" w:rsidRPr="002715D1" w:rsidRDefault="00C77C9E" w:rsidP="00792EE8">
      <w:pPr>
        <w:rPr>
          <w:rFonts w:asciiTheme="minorHAnsi" w:eastAsiaTheme="minorEastAsia" w:hAnsiTheme="minorHAnsi" w:cstheme="minorBidi"/>
          <w:sz w:val="23"/>
          <w:szCs w:val="23"/>
        </w:rPr>
      </w:pPr>
    </w:p>
    <w:p w14:paraId="2EE6D051" w14:textId="77777777" w:rsidR="00C77C9E" w:rsidRPr="002715D1" w:rsidRDefault="4028F3C1"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adequate servicing of the development)</w:t>
      </w:r>
    </w:p>
    <w:p w14:paraId="4552C28B" w14:textId="77777777" w:rsidR="00C77C9E" w:rsidRPr="002715D1" w:rsidRDefault="00C77C9E" w:rsidP="00750A4B">
      <w:pPr>
        <w:rPr>
          <w:rFonts w:asciiTheme="minorHAnsi" w:eastAsiaTheme="minorEastAsia" w:hAnsiTheme="minorHAnsi" w:cstheme="minorBidi"/>
          <w:sz w:val="23"/>
          <w:szCs w:val="23"/>
        </w:rPr>
      </w:pPr>
    </w:p>
    <w:p w14:paraId="12FE1A1A" w14:textId="77777777" w:rsidR="00C77C9E" w:rsidRPr="002715D1" w:rsidRDefault="4028F3C1" w:rsidP="00090A17">
      <w:pPr>
        <w:pStyle w:val="Heading1"/>
        <w:keepLines/>
        <w:rPr>
          <w:rFonts w:asciiTheme="minorHAnsi" w:eastAsiaTheme="minorEastAsia" w:hAnsiTheme="minorHAnsi" w:cstheme="minorBidi"/>
          <w:sz w:val="23"/>
          <w:szCs w:val="23"/>
        </w:rPr>
      </w:pPr>
      <w:bookmarkStart w:id="342" w:name="_Toc366757048"/>
      <w:bookmarkStart w:id="343" w:name="_Toc184025078"/>
      <w:r w:rsidRPr="002715D1">
        <w:rPr>
          <w:rFonts w:asciiTheme="minorHAnsi" w:eastAsiaTheme="minorEastAsia" w:hAnsiTheme="minorHAnsi" w:cstheme="minorBidi"/>
          <w:sz w:val="23"/>
          <w:szCs w:val="23"/>
        </w:rPr>
        <w:lastRenderedPageBreak/>
        <w:t>Release of Subdivision Certificate</w:t>
      </w:r>
      <w:bookmarkEnd w:id="342"/>
      <w:bookmarkEnd w:id="343"/>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J10</w:t>
      </w:r>
    </w:p>
    <w:p w14:paraId="18E5AEC2" w14:textId="77777777" w:rsidR="00C77C9E" w:rsidRPr="002715D1" w:rsidRDefault="00C77C9E" w:rsidP="00090A17">
      <w:pPr>
        <w:keepNext/>
        <w:keepLines/>
        <w:rPr>
          <w:rFonts w:asciiTheme="minorHAnsi" w:eastAsiaTheme="minorEastAsia" w:hAnsiTheme="minorHAnsi" w:cstheme="minorBidi"/>
          <w:sz w:val="23"/>
          <w:szCs w:val="23"/>
        </w:rPr>
      </w:pPr>
    </w:p>
    <w:p w14:paraId="3E6DFECD" w14:textId="606B8844" w:rsidR="00C77C9E" w:rsidRPr="002715D1" w:rsidRDefault="4028F3C1" w:rsidP="00090A17">
      <w:pPr>
        <w:pStyle w:val="Jconds"/>
        <w:keepNext/>
        <w:keepLine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A Subdivision Certificate must not be issued until all conditions of this consent have been satisfied and the </w:t>
      </w:r>
      <w:r w:rsidR="006E1C3C" w:rsidRPr="002715D1">
        <w:rPr>
          <w:rFonts w:asciiTheme="minorHAnsi" w:eastAsiaTheme="minorEastAsia" w:hAnsiTheme="minorHAnsi" w:cstheme="minorBidi"/>
          <w:sz w:val="23"/>
          <w:szCs w:val="23"/>
        </w:rPr>
        <w:t>relevant</w:t>
      </w:r>
      <w:r w:rsidR="00886649" w:rsidRPr="002715D1">
        <w:rPr>
          <w:rFonts w:asciiTheme="minorHAnsi" w:eastAsiaTheme="minorEastAsia" w:hAnsiTheme="minorHAnsi" w:cstheme="minorBidi"/>
          <w:sz w:val="23"/>
          <w:szCs w:val="23"/>
        </w:rPr>
        <w:t xml:space="preserve"> </w:t>
      </w:r>
      <w:r w:rsidRPr="002715D1">
        <w:rPr>
          <w:rFonts w:asciiTheme="minorHAnsi" w:eastAsiaTheme="minorEastAsia" w:hAnsiTheme="minorHAnsi" w:cstheme="minorBidi"/>
          <w:sz w:val="23"/>
          <w:szCs w:val="23"/>
        </w:rPr>
        <w:t>Occupation Certificate has been issued for the building.</w:t>
      </w:r>
    </w:p>
    <w:p w14:paraId="1CD4CC67" w14:textId="77777777" w:rsidR="00C77C9E" w:rsidRPr="002715D1" w:rsidRDefault="00C77C9E" w:rsidP="00090A17">
      <w:pPr>
        <w:keepNext/>
        <w:keepLines/>
        <w:rPr>
          <w:rFonts w:asciiTheme="minorHAnsi" w:eastAsiaTheme="minorEastAsia" w:hAnsiTheme="minorHAnsi" w:cstheme="minorBidi"/>
          <w:sz w:val="23"/>
          <w:szCs w:val="23"/>
        </w:rPr>
      </w:pPr>
    </w:p>
    <w:p w14:paraId="2AB23B4C" w14:textId="77777777" w:rsidR="00C77C9E" w:rsidRPr="002715D1" w:rsidRDefault="4028F3C1" w:rsidP="00792EE8">
      <w:pPr>
        <w:tabs>
          <w:tab w:val="left" w:pos="2160"/>
        </w:tabs>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that the development is completed to an acceptable standard prior to registration</w:t>
      </w:r>
    </w:p>
    <w:p w14:paraId="1299AF13" w14:textId="77777777" w:rsidR="00C77C9E" w:rsidRPr="002715D1" w:rsidRDefault="00C77C9E" w:rsidP="00792EE8">
      <w:pPr>
        <w:rPr>
          <w:rFonts w:asciiTheme="minorHAnsi" w:eastAsiaTheme="minorEastAsia" w:hAnsiTheme="minorHAnsi" w:cstheme="minorBidi"/>
          <w:sz w:val="23"/>
          <w:szCs w:val="23"/>
        </w:rPr>
      </w:pPr>
    </w:p>
    <w:p w14:paraId="2CDE24ED" w14:textId="0E7C04CD" w:rsidR="00C77C9E" w:rsidRPr="002715D1" w:rsidRDefault="4028F3C1" w:rsidP="00792EE8">
      <w:pPr>
        <w:pStyle w:val="Heading1"/>
        <w:keepNext w:val="0"/>
        <w:rPr>
          <w:rFonts w:asciiTheme="minorHAnsi" w:eastAsiaTheme="minorEastAsia" w:hAnsiTheme="minorHAnsi" w:cstheme="minorBidi"/>
          <w:sz w:val="23"/>
          <w:szCs w:val="23"/>
        </w:rPr>
      </w:pPr>
      <w:bookmarkStart w:id="344" w:name="_Toc366757049"/>
      <w:bookmarkStart w:id="345" w:name="_Toc184025079"/>
      <w:r w:rsidRPr="002715D1">
        <w:rPr>
          <w:rFonts w:asciiTheme="minorHAnsi" w:eastAsiaTheme="minorEastAsia" w:hAnsiTheme="minorHAnsi" w:cstheme="minorBidi"/>
          <w:sz w:val="23"/>
          <w:szCs w:val="23"/>
        </w:rPr>
        <w:t>Building and Unit Numbering</w:t>
      </w:r>
      <w:bookmarkEnd w:id="344"/>
      <w:bookmarkEnd w:id="345"/>
      <w:r w:rsidR="00C77C9E" w:rsidRPr="002715D1">
        <w:rPr>
          <w:sz w:val="23"/>
          <w:szCs w:val="23"/>
        </w:rPr>
        <w:tab/>
      </w:r>
      <w:r w:rsidR="00C77C9E" w:rsidRPr="002715D1">
        <w:rPr>
          <w:rFonts w:asciiTheme="minorHAnsi" w:hAnsiTheme="minorHAnsi" w:cstheme="minorHAnsi"/>
          <w:vanish/>
          <w:sz w:val="23"/>
          <w:szCs w:val="23"/>
        </w:rPr>
        <w:tab/>
      </w:r>
      <w:r w:rsidRPr="002715D1">
        <w:rPr>
          <w:rFonts w:asciiTheme="minorHAnsi" w:hAnsiTheme="minorHAnsi" w:cstheme="minorHAnsi"/>
          <w:vanish/>
          <w:sz w:val="23"/>
          <w:szCs w:val="23"/>
        </w:rPr>
        <w:t>J11</w:t>
      </w:r>
    </w:p>
    <w:p w14:paraId="58960649" w14:textId="77777777" w:rsidR="00B6534F" w:rsidRPr="002715D1" w:rsidRDefault="00B6534F" w:rsidP="00792EE8">
      <w:pPr>
        <w:rPr>
          <w:rFonts w:asciiTheme="minorHAnsi" w:eastAsiaTheme="minorEastAsia" w:hAnsiTheme="minorHAnsi" w:cstheme="minorBidi"/>
          <w:sz w:val="23"/>
          <w:szCs w:val="23"/>
        </w:rPr>
      </w:pPr>
    </w:p>
    <w:p w14:paraId="3C1F68F2" w14:textId="77777777" w:rsidR="00C77C9E" w:rsidRPr="002715D1" w:rsidRDefault="4028F3C1" w:rsidP="00792EE8">
      <w:pPr>
        <w:pStyle w:val="Jconds"/>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Prior to issue any Subdivision Certificate, the person acting upon this consent must apply to North Sydney Council and receive written confirmation of the allocated street address (house number) and unit numbers for the building. These are the property addresses that will be recorded in Council records and must be displayed at the property in accordance with the provisions of the applicable Australian Standard (AS/NZS 4819:2011). </w:t>
      </w:r>
    </w:p>
    <w:p w14:paraId="1C09CF80" w14:textId="77777777" w:rsidR="00C77C9E" w:rsidRPr="002715D1" w:rsidRDefault="00C77C9E" w:rsidP="00792EE8">
      <w:pPr>
        <w:rPr>
          <w:rFonts w:asciiTheme="minorHAnsi" w:eastAsiaTheme="minorEastAsia" w:hAnsiTheme="minorHAnsi" w:cstheme="minorBidi"/>
          <w:sz w:val="23"/>
          <w:szCs w:val="23"/>
        </w:rPr>
      </w:pPr>
    </w:p>
    <w:p w14:paraId="3F6A3532" w14:textId="209E63F4" w:rsidR="00C77C9E" w:rsidRPr="002715D1" w:rsidRDefault="00057608" w:rsidP="00792EE8">
      <w:pPr>
        <w:ind w:left="72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A</w:t>
      </w:r>
      <w:r w:rsidR="4028F3C1" w:rsidRPr="002715D1">
        <w:rPr>
          <w:rFonts w:asciiTheme="minorHAnsi" w:eastAsiaTheme="minorEastAsia" w:hAnsiTheme="minorHAnsi" w:cstheme="minorBidi"/>
          <w:sz w:val="23"/>
          <w:szCs w:val="23"/>
        </w:rPr>
        <w:t xml:space="preserve"> draft proposal for numbering </w:t>
      </w:r>
      <w:r w:rsidRPr="002715D1">
        <w:rPr>
          <w:rFonts w:asciiTheme="minorHAnsi" w:eastAsiaTheme="minorEastAsia" w:hAnsiTheme="minorHAnsi" w:cstheme="minorBidi"/>
          <w:sz w:val="23"/>
          <w:szCs w:val="23"/>
        </w:rPr>
        <w:t xml:space="preserve">of units or allotments must </w:t>
      </w:r>
      <w:r w:rsidR="4028F3C1" w:rsidRPr="002715D1">
        <w:rPr>
          <w:rFonts w:asciiTheme="minorHAnsi" w:eastAsiaTheme="minorEastAsia" w:hAnsiTheme="minorHAnsi" w:cstheme="minorBidi"/>
          <w:sz w:val="23"/>
          <w:szCs w:val="23"/>
        </w:rPr>
        <w:t>be submitted</w:t>
      </w:r>
      <w:r w:rsidR="00683AF1" w:rsidRPr="002715D1">
        <w:rPr>
          <w:rFonts w:asciiTheme="minorHAnsi" w:eastAsiaTheme="minorEastAsia" w:hAnsiTheme="minorHAnsi" w:cstheme="minorBidi"/>
          <w:sz w:val="23"/>
          <w:szCs w:val="23"/>
        </w:rPr>
        <w:t xml:space="preserve"> </w:t>
      </w:r>
      <w:r w:rsidR="4028F3C1" w:rsidRPr="002715D1">
        <w:rPr>
          <w:rFonts w:asciiTheme="minorHAnsi" w:eastAsiaTheme="minorEastAsia" w:hAnsiTheme="minorHAnsi" w:cstheme="minorBidi"/>
          <w:sz w:val="23"/>
          <w:szCs w:val="23"/>
        </w:rPr>
        <w:t>to Council</w:t>
      </w:r>
      <w:r w:rsidR="00683AF1" w:rsidRPr="002715D1">
        <w:rPr>
          <w:rFonts w:asciiTheme="minorHAnsi" w:eastAsiaTheme="minorEastAsia" w:hAnsiTheme="minorHAnsi" w:cstheme="minorBidi"/>
          <w:sz w:val="23"/>
          <w:szCs w:val="23"/>
        </w:rPr>
        <w:t xml:space="preserve"> for endorsement</w:t>
      </w:r>
      <w:r w:rsidR="4028F3C1" w:rsidRPr="002715D1">
        <w:rPr>
          <w:rFonts w:asciiTheme="minorHAnsi" w:eastAsiaTheme="minorEastAsia" w:hAnsiTheme="minorHAnsi" w:cstheme="minorBidi"/>
          <w:sz w:val="23"/>
          <w:szCs w:val="23"/>
        </w:rPr>
        <w:t xml:space="preserve">, as these numbers will be used to maintain Council’s property and mapping database. </w:t>
      </w:r>
    </w:p>
    <w:p w14:paraId="688794E1" w14:textId="77777777" w:rsidR="00C77C9E" w:rsidRPr="002715D1" w:rsidRDefault="00C77C9E" w:rsidP="00792EE8">
      <w:pPr>
        <w:ind w:left="709"/>
        <w:rPr>
          <w:rFonts w:asciiTheme="minorHAnsi" w:eastAsiaTheme="minorEastAsia" w:hAnsiTheme="minorHAnsi" w:cstheme="minorBidi"/>
          <w:sz w:val="23"/>
          <w:szCs w:val="23"/>
        </w:rPr>
      </w:pPr>
    </w:p>
    <w:p w14:paraId="34677426" w14:textId="77777777" w:rsidR="00C77C9E" w:rsidRPr="002715D1" w:rsidRDefault="4028F3C1" w:rsidP="00792EE8">
      <w:pPr>
        <w:tabs>
          <w:tab w:val="left" w:pos="2160"/>
        </w:tabs>
        <w:ind w:left="2160" w:hanging="144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(Reason:</w:t>
      </w:r>
      <w:r w:rsidR="00C77C9E" w:rsidRPr="002715D1">
        <w:rPr>
          <w:sz w:val="23"/>
          <w:szCs w:val="23"/>
        </w:rPr>
        <w:tab/>
      </w:r>
      <w:r w:rsidRPr="002715D1">
        <w:rPr>
          <w:rFonts w:asciiTheme="minorHAnsi" w:eastAsiaTheme="minorEastAsia" w:hAnsiTheme="minorHAnsi" w:cstheme="minorBidi"/>
          <w:sz w:val="23"/>
          <w:szCs w:val="23"/>
        </w:rPr>
        <w:t>To ensure that Council records are accurate, and that building and unit numbering complies with the requirements of Council’s Property Addressing Policy. Proper building and unit numbering also assists emergency services in readily locating properties)</w:t>
      </w:r>
    </w:p>
    <w:p w14:paraId="070771E3" w14:textId="77777777" w:rsidR="00C77C9E" w:rsidRPr="002715D1" w:rsidRDefault="00C77C9E" w:rsidP="00792EE8">
      <w:pPr>
        <w:rPr>
          <w:rFonts w:asciiTheme="minorHAnsi" w:hAnsiTheme="minorHAnsi" w:cstheme="minorHAnsi"/>
          <w:sz w:val="23"/>
          <w:szCs w:val="23"/>
        </w:rPr>
      </w:pPr>
    </w:p>
    <w:p w14:paraId="43A8D43A" w14:textId="6D15BB75" w:rsidR="00C77C9E" w:rsidRPr="002715D1" w:rsidRDefault="1A7BF101" w:rsidP="00792EE8">
      <w:pPr>
        <w:pStyle w:val="Heading2"/>
        <w:keepNext w:val="0"/>
        <w:rPr>
          <w:rFonts w:asciiTheme="minorHAnsi" w:hAnsiTheme="minorHAnsi" w:cstheme="minorBidi"/>
          <w:sz w:val="28"/>
          <w:szCs w:val="28"/>
        </w:rPr>
      </w:pPr>
      <w:bookmarkStart w:id="346" w:name="_Toc366757295"/>
      <w:bookmarkStart w:id="347" w:name="_Toc184025089"/>
      <w:r w:rsidRPr="002715D1">
        <w:rPr>
          <w:rFonts w:asciiTheme="minorHAnsi" w:hAnsiTheme="minorHAnsi" w:cstheme="minorBidi"/>
          <w:sz w:val="28"/>
          <w:szCs w:val="28"/>
        </w:rPr>
        <w:t>L.</w:t>
      </w:r>
      <w:r w:rsidR="00C77C9E" w:rsidRPr="002715D1">
        <w:rPr>
          <w:sz w:val="28"/>
          <w:szCs w:val="28"/>
        </w:rPr>
        <w:tab/>
      </w:r>
      <w:r w:rsidRPr="002715D1">
        <w:rPr>
          <w:rFonts w:asciiTheme="minorHAnsi" w:hAnsiTheme="minorHAnsi" w:cstheme="minorBidi"/>
          <w:sz w:val="28"/>
          <w:szCs w:val="28"/>
        </w:rPr>
        <w:t>General terms of approval pursuant to Division 4.8 of the Environmental Planning and Assessment Act 1979, (as amended)</w:t>
      </w:r>
      <w:bookmarkEnd w:id="346"/>
      <w:bookmarkEnd w:id="347"/>
    </w:p>
    <w:p w14:paraId="45472166" w14:textId="77777777" w:rsidR="00DD1BCC" w:rsidRPr="002715D1" w:rsidRDefault="00DD1BCC" w:rsidP="00792EE8">
      <w:pPr>
        <w:ind w:left="720"/>
        <w:rPr>
          <w:rFonts w:asciiTheme="minorHAnsi" w:eastAsiaTheme="minorEastAsia" w:hAnsiTheme="minorHAnsi" w:cstheme="minorBidi"/>
          <w:sz w:val="22"/>
          <w:szCs w:val="22"/>
        </w:rPr>
      </w:pPr>
    </w:p>
    <w:p w14:paraId="13A87CCB" w14:textId="55A04FA8" w:rsidR="00C77C9E" w:rsidRPr="002715D1" w:rsidRDefault="00F80F6A" w:rsidP="00F80F6A">
      <w:pPr>
        <w:pStyle w:val="Heading1"/>
        <w:keepNext w:val="0"/>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 xml:space="preserve">Water NSW </w:t>
      </w:r>
    </w:p>
    <w:p w14:paraId="647B4505" w14:textId="77777777" w:rsidR="00F80F6A" w:rsidRPr="002715D1" w:rsidRDefault="00F80F6A" w:rsidP="00F80F6A">
      <w:pPr>
        <w:rPr>
          <w:rFonts w:eastAsiaTheme="minorEastAsia"/>
        </w:rPr>
      </w:pPr>
    </w:p>
    <w:p w14:paraId="65CFD60F" w14:textId="5A68D65A" w:rsidR="008A41DB" w:rsidRPr="008A41DB" w:rsidRDefault="008A41DB" w:rsidP="008A41DB">
      <w:pPr>
        <w:rPr>
          <w:rFonts w:asciiTheme="minorHAnsi" w:eastAsiaTheme="minorEastAsia" w:hAnsiTheme="minorHAnsi" w:cstheme="minorBidi"/>
          <w:sz w:val="23"/>
          <w:szCs w:val="23"/>
        </w:rPr>
      </w:pPr>
      <w:r w:rsidRPr="002715D1">
        <w:rPr>
          <w:rFonts w:asciiTheme="minorHAnsi" w:eastAsiaTheme="minorEastAsia" w:hAnsiTheme="minorHAnsi" w:cstheme="minorBidi"/>
          <w:sz w:val="23"/>
          <w:szCs w:val="23"/>
        </w:rPr>
        <w:t>I1.</w:t>
      </w:r>
      <w:r w:rsidRPr="002715D1">
        <w:rPr>
          <w:rFonts w:asciiTheme="minorHAnsi" w:eastAsiaTheme="minorEastAsia" w:hAnsiTheme="minorHAnsi" w:cstheme="minorBidi"/>
          <w:sz w:val="23"/>
          <w:szCs w:val="23"/>
        </w:rPr>
        <w:tab/>
      </w:r>
      <w:r w:rsidR="00F80F6A" w:rsidRPr="002715D1">
        <w:rPr>
          <w:rFonts w:asciiTheme="minorHAnsi" w:eastAsiaTheme="minorEastAsia" w:hAnsiTheme="minorHAnsi" w:cstheme="minorBidi"/>
          <w:sz w:val="23"/>
          <w:szCs w:val="23"/>
        </w:rPr>
        <w:t xml:space="preserve">The General Terms of Approval </w:t>
      </w:r>
      <w:r w:rsidR="00294D78" w:rsidRPr="002715D1">
        <w:rPr>
          <w:rFonts w:asciiTheme="minorHAnsi" w:eastAsiaTheme="minorEastAsia" w:hAnsiTheme="minorHAnsi" w:cstheme="minorBidi"/>
          <w:sz w:val="23"/>
          <w:szCs w:val="23"/>
        </w:rPr>
        <w:t>issued by Water NSW are attached to this consent.</w:t>
      </w:r>
      <w:r w:rsidR="00294D78">
        <w:rPr>
          <w:rFonts w:asciiTheme="minorHAnsi" w:eastAsiaTheme="minorEastAsia" w:hAnsiTheme="minorHAnsi" w:cstheme="minorBidi"/>
          <w:sz w:val="23"/>
          <w:szCs w:val="23"/>
        </w:rPr>
        <w:t xml:space="preserve"> </w:t>
      </w:r>
    </w:p>
    <w:p w14:paraId="319B7F90" w14:textId="77777777" w:rsidR="008A41DB" w:rsidRDefault="008A41DB" w:rsidP="008A41DB">
      <w:pPr>
        <w:rPr>
          <w:rFonts w:asciiTheme="minorHAnsi" w:eastAsiaTheme="minorEastAsia" w:hAnsiTheme="minorHAnsi" w:cstheme="minorBidi"/>
          <w:sz w:val="22"/>
          <w:szCs w:val="22"/>
        </w:rPr>
      </w:pPr>
    </w:p>
    <w:p w14:paraId="6948A2D9" w14:textId="1C504209" w:rsidR="00E447CA" w:rsidRPr="00012C2B" w:rsidRDefault="00E447CA" w:rsidP="008A41DB">
      <w:pPr>
        <w:rPr>
          <w:rFonts w:asciiTheme="minorHAnsi" w:eastAsiaTheme="minorEastAsia" w:hAnsiTheme="minorHAnsi" w:cstheme="minorBidi"/>
          <w:sz w:val="22"/>
          <w:szCs w:val="22"/>
        </w:rPr>
      </w:pPr>
      <w:r>
        <w:rPr>
          <w:rFonts w:asciiTheme="minorHAnsi" w:eastAsiaTheme="minorEastAsia" w:hAnsiTheme="minorHAnsi" w:cstheme="minorBidi"/>
          <w:sz w:val="23"/>
          <w:szCs w:val="23"/>
        </w:rPr>
        <w:t xml:space="preserve"> </w:t>
      </w:r>
    </w:p>
    <w:sectPr w:rsidR="00E447CA" w:rsidRPr="00012C2B" w:rsidSect="00902FBF">
      <w:footerReference w:type="default" r:id="rId14"/>
      <w:pgSz w:w="11906" w:h="16838" w:code="9"/>
      <w:pgMar w:top="1134" w:right="1440" w:bottom="1440" w:left="1440" w:header="357" w:footer="431"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D2F7C" w14:textId="77777777" w:rsidR="00D87523" w:rsidRDefault="00D87523">
      <w:r>
        <w:separator/>
      </w:r>
    </w:p>
  </w:endnote>
  <w:endnote w:type="continuationSeparator" w:id="0">
    <w:p w14:paraId="6424F365" w14:textId="77777777" w:rsidR="00D87523" w:rsidRDefault="00D87523">
      <w:r>
        <w:continuationSeparator/>
      </w:r>
    </w:p>
  </w:endnote>
  <w:endnote w:type="continuationNotice" w:id="1">
    <w:p w14:paraId="52487CA1" w14:textId="77777777" w:rsidR="00D87523" w:rsidRDefault="00D875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82F97" w14:textId="3D987EC7" w:rsidR="00E11B11" w:rsidRPr="00924163" w:rsidRDefault="00E11B11" w:rsidP="00E11B11">
    <w:pPr>
      <w:pStyle w:val="Footer"/>
      <w:pBdr>
        <w:top w:val="double" w:sz="4" w:space="1" w:color="auto"/>
      </w:pBdr>
      <w:tabs>
        <w:tab w:val="clear" w:pos="8306"/>
        <w:tab w:val="right" w:pos="9072"/>
      </w:tabs>
      <w:rPr>
        <w:rFonts w:asciiTheme="minorHAnsi" w:hAnsiTheme="minorHAnsi" w:cstheme="minorHAnsi"/>
        <w:sz w:val="18"/>
        <w:lang w:val="en-US"/>
      </w:rPr>
    </w:pPr>
    <w:r w:rsidRPr="00924163">
      <w:rPr>
        <w:rFonts w:asciiTheme="minorHAnsi" w:hAnsiTheme="minorHAnsi" w:cstheme="minorHAnsi"/>
        <w:sz w:val="18"/>
        <w:lang w:val="en-US"/>
      </w:rPr>
      <w:tab/>
    </w:r>
    <w:r w:rsidRPr="00924163">
      <w:rPr>
        <w:rFonts w:asciiTheme="minorHAnsi" w:hAnsiTheme="minorHAnsi" w:cstheme="minorHAnsi"/>
        <w:sz w:val="18"/>
        <w:lang w:val="en-US"/>
      </w:rPr>
      <w:tab/>
      <w:t xml:space="preserve">PAGE </w:t>
    </w:r>
    <w:r w:rsidRPr="00924163">
      <w:rPr>
        <w:rStyle w:val="PageNumber"/>
        <w:rFonts w:asciiTheme="minorHAnsi" w:hAnsiTheme="minorHAnsi" w:cstheme="minorHAnsi"/>
        <w:sz w:val="18"/>
        <w:szCs w:val="18"/>
      </w:rPr>
      <w:fldChar w:fldCharType="begin"/>
    </w:r>
    <w:r w:rsidRPr="00924163">
      <w:rPr>
        <w:rStyle w:val="PageNumber"/>
        <w:rFonts w:asciiTheme="minorHAnsi" w:hAnsiTheme="minorHAnsi" w:cstheme="minorHAnsi"/>
        <w:sz w:val="18"/>
        <w:szCs w:val="18"/>
      </w:rPr>
      <w:instrText xml:space="preserve"> PAGE </w:instrText>
    </w:r>
    <w:r w:rsidRPr="00924163">
      <w:rPr>
        <w:rStyle w:val="PageNumber"/>
        <w:rFonts w:asciiTheme="minorHAnsi" w:hAnsiTheme="minorHAnsi" w:cstheme="minorHAnsi"/>
        <w:sz w:val="18"/>
        <w:szCs w:val="18"/>
      </w:rPr>
      <w:fldChar w:fldCharType="separate"/>
    </w:r>
    <w:r>
      <w:rPr>
        <w:rStyle w:val="PageNumber"/>
        <w:rFonts w:asciiTheme="minorHAnsi" w:hAnsiTheme="minorHAnsi" w:cstheme="minorHAnsi"/>
        <w:sz w:val="18"/>
        <w:szCs w:val="18"/>
      </w:rPr>
      <w:t>130</w:t>
    </w:r>
    <w:r w:rsidRPr="00924163">
      <w:rPr>
        <w:rStyle w:val="PageNumber"/>
        <w:rFonts w:asciiTheme="minorHAnsi" w:hAnsiTheme="minorHAnsi" w:cstheme="minorHAnsi"/>
        <w:sz w:val="18"/>
        <w:szCs w:val="18"/>
      </w:rPr>
      <w:fldChar w:fldCharType="end"/>
    </w:r>
  </w:p>
  <w:p w14:paraId="0260A413" w14:textId="689F0740" w:rsidR="00900F1A" w:rsidRPr="006F1FF3" w:rsidRDefault="00900F1A" w:rsidP="00830432">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4B1A9" w14:textId="77777777" w:rsidR="00D87523" w:rsidRDefault="00D87523">
      <w:r>
        <w:separator/>
      </w:r>
    </w:p>
  </w:footnote>
  <w:footnote w:type="continuationSeparator" w:id="0">
    <w:p w14:paraId="096A4EFF" w14:textId="77777777" w:rsidR="00D87523" w:rsidRDefault="00D87523">
      <w:r>
        <w:continuationSeparator/>
      </w:r>
    </w:p>
  </w:footnote>
  <w:footnote w:type="continuationNotice" w:id="1">
    <w:p w14:paraId="1C343767" w14:textId="77777777" w:rsidR="00D87523" w:rsidRDefault="00D87523"/>
  </w:footnote>
</w:footnotes>
</file>

<file path=word/intelligence2.xml><?xml version="1.0" encoding="utf-8"?>
<int2:intelligence xmlns:int2="http://schemas.microsoft.com/office/intelligence/2020/intelligence" xmlns:oel="http://schemas.microsoft.com/office/2019/extlst">
  <int2:observations>
    <int2:bookmark int2:bookmarkName="_Int_D5PU9w9Z" int2:invalidationBookmarkName="" int2:hashCode="yQcEkVv3u59j6z" int2:id="sunKYPle">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2C74"/>
    <w:multiLevelType w:val="hybridMultilevel"/>
    <w:tmpl w:val="3036CE62"/>
    <w:lvl w:ilvl="0" w:tplc="5BF41E40">
      <w:start w:val="1"/>
      <w:numFmt w:val="decimal"/>
      <w:pStyle w:val="HConds"/>
      <w:lvlText w:val="H%1."/>
      <w:lvlJc w:val="left"/>
      <w:pPr>
        <w:tabs>
          <w:tab w:val="num" w:pos="720"/>
        </w:tabs>
        <w:ind w:left="720" w:hanging="72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F6727A"/>
    <w:multiLevelType w:val="hybridMultilevel"/>
    <w:tmpl w:val="9AE26D4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2B21F92"/>
    <w:multiLevelType w:val="hybridMultilevel"/>
    <w:tmpl w:val="4D66A3F4"/>
    <w:lvl w:ilvl="0" w:tplc="3A8EB172">
      <w:start w:val="1"/>
      <w:numFmt w:val="decimal"/>
      <w:pStyle w:val="BConds"/>
      <w:lvlText w:val="B%1."/>
      <w:lvlJc w:val="left"/>
      <w:pPr>
        <w:tabs>
          <w:tab w:val="num" w:pos="720"/>
        </w:tabs>
        <w:ind w:left="720" w:hanging="720"/>
      </w:pPr>
      <w:rPr>
        <w:rFonts w:asciiTheme="minorHAnsi" w:hAnsiTheme="minorHAnsi" w:cstheme="minorHAnsi" w:hint="default"/>
        <w:b w:val="0"/>
        <w:i w:val="0"/>
        <w:sz w:val="22"/>
        <w:szCs w:val="22"/>
      </w:rPr>
    </w:lvl>
    <w:lvl w:ilvl="1" w:tplc="04090019">
      <w:start w:val="1"/>
      <w:numFmt w:val="lowerLetter"/>
      <w:lvlText w:val="%2."/>
      <w:lvlJc w:val="left"/>
      <w:pPr>
        <w:tabs>
          <w:tab w:val="num" w:pos="1440"/>
        </w:tabs>
        <w:ind w:left="1440" w:hanging="360"/>
      </w:pPr>
    </w:lvl>
    <w:lvl w:ilvl="2" w:tplc="E976DFE0">
      <w:start w:val="2"/>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B14738"/>
    <w:multiLevelType w:val="hybridMultilevel"/>
    <w:tmpl w:val="2A648614"/>
    <w:lvl w:ilvl="0" w:tplc="0C090017">
      <w:start w:val="1"/>
      <w:numFmt w:val="lowerLetter"/>
      <w:lvlText w:val="%1)"/>
      <w:lvlJc w:val="left"/>
      <w:pPr>
        <w:ind w:left="1429" w:hanging="72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4" w15:restartNumberingAfterBreak="0">
    <w:nsid w:val="0C973DF1"/>
    <w:multiLevelType w:val="hybridMultilevel"/>
    <w:tmpl w:val="950A0832"/>
    <w:lvl w:ilvl="0" w:tplc="07C0BC16">
      <w:start w:val="1"/>
      <w:numFmt w:val="decimal"/>
      <w:pStyle w:val="AACond"/>
      <w:lvlText w:val="AA%1."/>
      <w:lvlJc w:val="left"/>
      <w:pPr>
        <w:tabs>
          <w:tab w:val="num" w:pos="720"/>
        </w:tabs>
        <w:ind w:left="720" w:hanging="720"/>
      </w:pPr>
      <w:rPr>
        <w:rFonts w:ascii="Times New Roman" w:hAnsi="Times New Roman" w:hint="default"/>
        <w:b w:val="0"/>
        <w:i w:val="0"/>
        <w:sz w:val="24"/>
      </w:rPr>
    </w:lvl>
    <w:lvl w:ilvl="1" w:tplc="CF5A3F8A">
      <w:start w:val="1"/>
      <w:numFmt w:val="bullet"/>
      <w:lvlText w:val=""/>
      <w:lvlJc w:val="left"/>
      <w:pPr>
        <w:tabs>
          <w:tab w:val="num" w:pos="1080"/>
        </w:tabs>
        <w:ind w:left="1080" w:hanging="360"/>
      </w:pPr>
      <w:rPr>
        <w:rFonts w:ascii="Symbol" w:hAnsi="Symbol" w:hint="default"/>
        <w:b w:val="0"/>
        <w:i w:val="0"/>
        <w:color w:val="auto"/>
        <w:sz w:val="20"/>
      </w:rPr>
    </w:lvl>
    <w:lvl w:ilvl="2" w:tplc="08306A6C">
      <w:start w:val="2"/>
      <w:numFmt w:val="lowerLetter"/>
      <w:lvlText w:val="(%3)"/>
      <w:lvlJc w:val="left"/>
      <w:pPr>
        <w:tabs>
          <w:tab w:val="num" w:pos="2700"/>
        </w:tabs>
        <w:ind w:left="2700" w:hanging="720"/>
      </w:pPr>
      <w:rPr>
        <w:rFonts w:hint="default"/>
      </w:rPr>
    </w:lvl>
    <w:lvl w:ilvl="3" w:tplc="11AEB47E">
      <w:start w:val="1"/>
      <w:numFmt w:val="decimal"/>
      <w:lvlText w:val="%4)"/>
      <w:lvlJc w:val="left"/>
      <w:pPr>
        <w:tabs>
          <w:tab w:val="num" w:pos="3240"/>
        </w:tabs>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E590FDE"/>
    <w:multiLevelType w:val="hybridMultilevel"/>
    <w:tmpl w:val="C5E0CD1C"/>
    <w:lvl w:ilvl="0" w:tplc="FFFFFFFF">
      <w:start w:val="1"/>
      <w:numFmt w:val="lowerLetter"/>
      <w:lvlText w:val="%1)"/>
      <w:lvlJc w:val="left"/>
      <w:pPr>
        <w:tabs>
          <w:tab w:val="num" w:pos="792"/>
        </w:tabs>
        <w:ind w:left="79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0C0444B"/>
    <w:multiLevelType w:val="hybridMultilevel"/>
    <w:tmpl w:val="77AA54EC"/>
    <w:lvl w:ilvl="0" w:tplc="8644664C">
      <w:start w:val="1"/>
      <w:numFmt w:val="decimal"/>
      <w:lvlText w:val="%1)"/>
      <w:lvlJc w:val="left"/>
      <w:pPr>
        <w:tabs>
          <w:tab w:val="num" w:pos="1080"/>
        </w:tabs>
        <w:ind w:left="1080" w:hanging="360"/>
      </w:pPr>
    </w:lvl>
    <w:lvl w:ilvl="1" w:tplc="D41010E6">
      <w:start w:val="1"/>
      <w:numFmt w:val="lowerLetter"/>
      <w:lvlText w:val="%2)"/>
      <w:lvlJc w:val="left"/>
      <w:pPr>
        <w:tabs>
          <w:tab w:val="num" w:pos="1800"/>
        </w:tabs>
        <w:ind w:left="1800" w:hanging="360"/>
      </w:pPr>
    </w:lvl>
    <w:lvl w:ilvl="2" w:tplc="C820FD98" w:tentative="1">
      <w:start w:val="1"/>
      <w:numFmt w:val="lowerRoman"/>
      <w:lvlText w:val="%3."/>
      <w:lvlJc w:val="right"/>
      <w:pPr>
        <w:tabs>
          <w:tab w:val="num" w:pos="2520"/>
        </w:tabs>
        <w:ind w:left="2520" w:hanging="180"/>
      </w:pPr>
    </w:lvl>
    <w:lvl w:ilvl="3" w:tplc="65F6E596" w:tentative="1">
      <w:start w:val="1"/>
      <w:numFmt w:val="decimal"/>
      <w:lvlText w:val="%4."/>
      <w:lvlJc w:val="left"/>
      <w:pPr>
        <w:tabs>
          <w:tab w:val="num" w:pos="3240"/>
        </w:tabs>
        <w:ind w:left="3240" w:hanging="360"/>
      </w:pPr>
    </w:lvl>
    <w:lvl w:ilvl="4" w:tplc="4F6663E8" w:tentative="1">
      <w:start w:val="1"/>
      <w:numFmt w:val="lowerLetter"/>
      <w:lvlText w:val="%5."/>
      <w:lvlJc w:val="left"/>
      <w:pPr>
        <w:tabs>
          <w:tab w:val="num" w:pos="3960"/>
        </w:tabs>
        <w:ind w:left="3960" w:hanging="360"/>
      </w:pPr>
    </w:lvl>
    <w:lvl w:ilvl="5" w:tplc="51AA5AE6" w:tentative="1">
      <w:start w:val="1"/>
      <w:numFmt w:val="lowerRoman"/>
      <w:lvlText w:val="%6."/>
      <w:lvlJc w:val="right"/>
      <w:pPr>
        <w:tabs>
          <w:tab w:val="num" w:pos="4680"/>
        </w:tabs>
        <w:ind w:left="4680" w:hanging="180"/>
      </w:pPr>
    </w:lvl>
    <w:lvl w:ilvl="6" w:tplc="B9DCE5CE" w:tentative="1">
      <w:start w:val="1"/>
      <w:numFmt w:val="decimal"/>
      <w:lvlText w:val="%7."/>
      <w:lvlJc w:val="left"/>
      <w:pPr>
        <w:tabs>
          <w:tab w:val="num" w:pos="5400"/>
        </w:tabs>
        <w:ind w:left="5400" w:hanging="360"/>
      </w:pPr>
    </w:lvl>
    <w:lvl w:ilvl="7" w:tplc="A24A905E" w:tentative="1">
      <w:start w:val="1"/>
      <w:numFmt w:val="lowerLetter"/>
      <w:lvlText w:val="%8."/>
      <w:lvlJc w:val="left"/>
      <w:pPr>
        <w:tabs>
          <w:tab w:val="num" w:pos="6120"/>
        </w:tabs>
        <w:ind w:left="6120" w:hanging="360"/>
      </w:pPr>
    </w:lvl>
    <w:lvl w:ilvl="8" w:tplc="DF8818F8" w:tentative="1">
      <w:start w:val="1"/>
      <w:numFmt w:val="lowerRoman"/>
      <w:lvlText w:val="%9."/>
      <w:lvlJc w:val="right"/>
      <w:pPr>
        <w:tabs>
          <w:tab w:val="num" w:pos="6840"/>
        </w:tabs>
        <w:ind w:left="6840" w:hanging="180"/>
      </w:pPr>
    </w:lvl>
  </w:abstractNum>
  <w:abstractNum w:abstractNumId="7" w15:restartNumberingAfterBreak="0">
    <w:nsid w:val="14106567"/>
    <w:multiLevelType w:val="hybridMultilevel"/>
    <w:tmpl w:val="1B12EB76"/>
    <w:lvl w:ilvl="0" w:tplc="0C090017">
      <w:start w:val="1"/>
      <w:numFmt w:val="lowerLetter"/>
      <w:lvlText w:val="%1)"/>
      <w:lvlJc w:val="left"/>
      <w:pPr>
        <w:tabs>
          <w:tab w:val="num" w:pos="720"/>
        </w:tabs>
        <w:ind w:left="720" w:hanging="720"/>
      </w:pPr>
      <w:rPr>
        <w:rFonts w:hint="default"/>
      </w:rPr>
    </w:lvl>
    <w:lvl w:ilvl="1" w:tplc="FFFFFFFF">
      <w:start w:val="1"/>
      <w:numFmt w:val="lowerLetter"/>
      <w:lvlText w:val="%2)"/>
      <w:lvlJc w:val="left"/>
      <w:pPr>
        <w:tabs>
          <w:tab w:val="num" w:pos="1440"/>
        </w:tabs>
        <w:ind w:left="1440" w:hanging="360"/>
      </w:pPr>
      <w:rPr>
        <w:rFonts w:asciiTheme="minorHAnsi" w:eastAsia="Times New Roman" w:hAnsiTheme="minorHAnsi" w:cstheme="minorHAnsi" w:hint="default"/>
      </w:rPr>
    </w:lvl>
    <w:lvl w:ilvl="2" w:tplc="FFFFFFFF">
      <w:start w:val="1"/>
      <w:numFmt w:val="lowerRoman"/>
      <w:lvlText w:val="(%3)"/>
      <w:lvlJc w:val="left"/>
      <w:pPr>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5115E85"/>
    <w:multiLevelType w:val="hybridMultilevel"/>
    <w:tmpl w:val="6994AA22"/>
    <w:lvl w:ilvl="0" w:tplc="19DEA430">
      <w:start w:val="1"/>
      <w:numFmt w:val="lowerLetter"/>
      <w:lvlText w:val="%1)"/>
      <w:lvlJc w:val="left"/>
      <w:pPr>
        <w:ind w:left="2520" w:hanging="360"/>
      </w:pPr>
      <w:rPr>
        <w:rFonts w:hint="default"/>
      </w:rPr>
    </w:lvl>
    <w:lvl w:ilvl="1" w:tplc="0C090019" w:tentative="1">
      <w:start w:val="1"/>
      <w:numFmt w:val="lowerLetter"/>
      <w:lvlText w:val="%2."/>
      <w:lvlJc w:val="left"/>
      <w:pPr>
        <w:ind w:left="3240" w:hanging="360"/>
      </w:pPr>
    </w:lvl>
    <w:lvl w:ilvl="2" w:tplc="0C09001B" w:tentative="1">
      <w:start w:val="1"/>
      <w:numFmt w:val="lowerRoman"/>
      <w:lvlText w:val="%3."/>
      <w:lvlJc w:val="right"/>
      <w:pPr>
        <w:ind w:left="3960" w:hanging="180"/>
      </w:pPr>
    </w:lvl>
    <w:lvl w:ilvl="3" w:tplc="0C09000F" w:tentative="1">
      <w:start w:val="1"/>
      <w:numFmt w:val="decimal"/>
      <w:lvlText w:val="%4."/>
      <w:lvlJc w:val="left"/>
      <w:pPr>
        <w:ind w:left="4680" w:hanging="360"/>
      </w:pPr>
    </w:lvl>
    <w:lvl w:ilvl="4" w:tplc="0C090019" w:tentative="1">
      <w:start w:val="1"/>
      <w:numFmt w:val="lowerLetter"/>
      <w:lvlText w:val="%5."/>
      <w:lvlJc w:val="left"/>
      <w:pPr>
        <w:ind w:left="5400" w:hanging="360"/>
      </w:pPr>
    </w:lvl>
    <w:lvl w:ilvl="5" w:tplc="0C09001B" w:tentative="1">
      <w:start w:val="1"/>
      <w:numFmt w:val="lowerRoman"/>
      <w:lvlText w:val="%6."/>
      <w:lvlJc w:val="right"/>
      <w:pPr>
        <w:ind w:left="6120" w:hanging="180"/>
      </w:pPr>
    </w:lvl>
    <w:lvl w:ilvl="6" w:tplc="0C09000F" w:tentative="1">
      <w:start w:val="1"/>
      <w:numFmt w:val="decimal"/>
      <w:lvlText w:val="%7."/>
      <w:lvlJc w:val="left"/>
      <w:pPr>
        <w:ind w:left="6840" w:hanging="360"/>
      </w:pPr>
    </w:lvl>
    <w:lvl w:ilvl="7" w:tplc="0C090019" w:tentative="1">
      <w:start w:val="1"/>
      <w:numFmt w:val="lowerLetter"/>
      <w:lvlText w:val="%8."/>
      <w:lvlJc w:val="left"/>
      <w:pPr>
        <w:ind w:left="7560" w:hanging="360"/>
      </w:pPr>
    </w:lvl>
    <w:lvl w:ilvl="8" w:tplc="0C09001B" w:tentative="1">
      <w:start w:val="1"/>
      <w:numFmt w:val="lowerRoman"/>
      <w:lvlText w:val="%9."/>
      <w:lvlJc w:val="right"/>
      <w:pPr>
        <w:ind w:left="8280" w:hanging="180"/>
      </w:pPr>
    </w:lvl>
  </w:abstractNum>
  <w:abstractNum w:abstractNumId="9" w15:restartNumberingAfterBreak="0">
    <w:nsid w:val="1677FB0E"/>
    <w:multiLevelType w:val="multilevel"/>
    <w:tmpl w:val="FFFFFFFF"/>
    <w:lvl w:ilvl="0">
      <w:start w:val="1"/>
      <w:numFmt w:val="ideographDigital"/>
      <w:lvlText w:val=""/>
      <w:lvlJc w:val="left"/>
      <w:pPr>
        <w:ind w:left="0" w:firstLine="0"/>
      </w:pPr>
    </w:lvl>
    <w:lvl w:ilvl="1">
      <w:start w:val="1"/>
      <w:numFmt w:val="lowerLetter"/>
      <w:lvlText w:val=""/>
      <w:lvlJc w:val="left"/>
      <w:pPr>
        <w:ind w:left="0" w:firstLine="0"/>
      </w:pPr>
    </w:lvl>
    <w:lvl w:ilvl="2">
      <w:start w:val="1"/>
      <w:numFmt w:val="lowerRoman"/>
      <w:lvlText w:val="%1"/>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18010ADF"/>
    <w:multiLevelType w:val="multilevel"/>
    <w:tmpl w:val="0C0463BE"/>
    <w:lvl w:ilvl="0">
      <w:start w:val="4"/>
      <w:numFmt w:val="decimal"/>
      <w:pStyle w:val="DCP47NumberLevel3"/>
      <w:lvlText w:val="%1."/>
      <w:lvlJc w:val="left"/>
      <w:pPr>
        <w:tabs>
          <w:tab w:val="num" w:pos="720"/>
        </w:tabs>
        <w:ind w:left="720" w:hanging="720"/>
      </w:pPr>
      <w:rPr>
        <w:rFonts w:hint="default"/>
      </w:rPr>
    </w:lvl>
    <w:lvl w:ilvl="1">
      <w:start w:val="1"/>
      <w:numFmt w:val="decimal"/>
      <w:lvlRestart w:val="0"/>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11" w15:restartNumberingAfterBreak="0">
    <w:nsid w:val="183605B5"/>
    <w:multiLevelType w:val="hybridMultilevel"/>
    <w:tmpl w:val="2BACAE10"/>
    <w:lvl w:ilvl="0" w:tplc="AFC49552">
      <w:start w:val="1"/>
      <w:numFmt w:val="lowerLetter"/>
      <w:lvlText w:val="%1)"/>
      <w:lvlJc w:val="left"/>
      <w:pPr>
        <w:tabs>
          <w:tab w:val="num" w:pos="792"/>
        </w:tabs>
        <w:ind w:left="792" w:hanging="432"/>
      </w:pPr>
      <w:rPr>
        <w:rFont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1A4B6F2D"/>
    <w:multiLevelType w:val="multilevel"/>
    <w:tmpl w:val="E1C618BE"/>
    <w:lvl w:ilvl="0">
      <w:start w:val="1"/>
      <w:numFmt w:val="decimal"/>
      <w:pStyle w:val="Level1"/>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Restart w:val="0"/>
      <w:lvlText w:val="%2.%1.%3"/>
      <w:lvlJc w:val="left"/>
      <w:pPr>
        <w:tabs>
          <w:tab w:val="num" w:pos="2160"/>
        </w:tabs>
        <w:ind w:left="2160" w:hanging="720"/>
      </w:pPr>
      <w:rPr>
        <w:rFonts w:hint="default"/>
      </w:rPr>
    </w:lvl>
    <w:lvl w:ilvl="3">
      <w:start w:val="1"/>
      <w:numFmt w:val="lowerLetter"/>
      <w:lvlText w:val="%4."/>
      <w:lvlJc w:val="left"/>
      <w:pPr>
        <w:tabs>
          <w:tab w:val="num" w:pos="0"/>
        </w:tabs>
        <w:ind w:left="2880" w:hanging="720"/>
      </w:pPr>
      <w:rPr>
        <w:rFonts w:hint="default"/>
      </w:rPr>
    </w:lvl>
    <w:lvl w:ilvl="4">
      <w:start w:val="1"/>
      <w:numFmt w:val="decimal"/>
      <w:lvlText w:val="%4..%5"/>
      <w:lvlJc w:val="left"/>
      <w:pPr>
        <w:tabs>
          <w:tab w:val="num" w:pos="0"/>
        </w:tabs>
        <w:ind w:left="3600" w:hanging="720"/>
      </w:pPr>
      <w:rPr>
        <w:rFonts w:hint="default"/>
      </w:rPr>
    </w:lvl>
    <w:lvl w:ilvl="5">
      <w:start w:val="1"/>
      <w:numFmt w:val="decimal"/>
      <w:lvlText w:val="%4..%5.%6"/>
      <w:lvlJc w:val="left"/>
      <w:pPr>
        <w:tabs>
          <w:tab w:val="num" w:pos="0"/>
        </w:tabs>
        <w:ind w:left="4320" w:hanging="720"/>
      </w:pPr>
      <w:rPr>
        <w:rFonts w:hint="default"/>
      </w:rPr>
    </w:lvl>
    <w:lvl w:ilvl="6">
      <w:start w:val="1"/>
      <w:numFmt w:val="decimal"/>
      <w:lvlText w:val="%4..%5.%6.%7"/>
      <w:lvlJc w:val="left"/>
      <w:pPr>
        <w:tabs>
          <w:tab w:val="num" w:pos="0"/>
        </w:tabs>
        <w:ind w:left="5040" w:hanging="720"/>
      </w:pPr>
      <w:rPr>
        <w:rFonts w:hint="default"/>
      </w:rPr>
    </w:lvl>
    <w:lvl w:ilvl="7">
      <w:start w:val="1"/>
      <w:numFmt w:val="decimal"/>
      <w:lvlText w:val="%4..%5.%6.%7.%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3" w15:restartNumberingAfterBreak="0">
    <w:nsid w:val="1B8620FF"/>
    <w:multiLevelType w:val="hybridMultilevel"/>
    <w:tmpl w:val="420C5882"/>
    <w:lvl w:ilvl="0" w:tplc="35CAF616">
      <w:start w:val="1"/>
      <w:numFmt w:val="decimal"/>
      <w:pStyle w:val="FConds"/>
      <w:lvlText w:val="F%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C285026"/>
    <w:multiLevelType w:val="hybridMultilevel"/>
    <w:tmpl w:val="3CC496AA"/>
    <w:lvl w:ilvl="0" w:tplc="FFFFFFFF">
      <w:start w:val="1"/>
      <w:numFmt w:val="lowerLetter"/>
      <w:lvlText w:val="%1)"/>
      <w:lvlJc w:val="left"/>
      <w:pPr>
        <w:tabs>
          <w:tab w:val="num" w:pos="432"/>
        </w:tabs>
        <w:ind w:left="432" w:hanging="432"/>
      </w:pPr>
    </w:lvl>
    <w:lvl w:ilvl="1" w:tplc="04090017">
      <w:start w:val="1"/>
      <w:numFmt w:val="lowerLetter"/>
      <w:lvlText w:val="%2)"/>
      <w:lvlJc w:val="left"/>
      <w:pPr>
        <w:ind w:left="1440" w:hanging="360"/>
      </w:pPr>
    </w:lvl>
    <w:lvl w:ilvl="2" w:tplc="A6F4734E">
      <w:start w:val="1"/>
      <w:numFmt w:val="lowerLetter"/>
      <w:lvlText w:val="%3."/>
      <w:lvlJc w:val="left"/>
      <w:pPr>
        <w:tabs>
          <w:tab w:val="num" w:pos="2340"/>
        </w:tabs>
        <w:ind w:left="2340" w:hanging="360"/>
      </w:pPr>
      <w:rPr>
        <w:rFonts w:hint="default"/>
        <w:sz w:val="22"/>
      </w:rPr>
    </w:lvl>
    <w:lvl w:ilvl="3" w:tplc="04090017">
      <w:start w:val="1"/>
      <w:numFmt w:val="lowerLetter"/>
      <w:lvlText w:val="%4)"/>
      <w:lvlJc w:val="left"/>
      <w:pPr>
        <w:tabs>
          <w:tab w:val="num" w:pos="2880"/>
        </w:tabs>
        <w:ind w:left="2880" w:hanging="360"/>
      </w:pPr>
      <w:rPr>
        <w:rFonts w:hint="default"/>
      </w:r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15:restartNumberingAfterBreak="0">
    <w:nsid w:val="1DFF77FC"/>
    <w:multiLevelType w:val="hybridMultilevel"/>
    <w:tmpl w:val="56EE3E5A"/>
    <w:lvl w:ilvl="0" w:tplc="94E4865E">
      <w:start w:val="1"/>
      <w:numFmt w:val="bullet"/>
      <w:lvlText w:val="-"/>
      <w:lvlJc w:val="left"/>
      <w:pPr>
        <w:ind w:left="1080" w:hanging="360"/>
      </w:pPr>
      <w:rPr>
        <w:rFonts w:ascii="Calibri" w:eastAsia="Times New Roman" w:hAnsi="Calibri" w:cs="Calibri" w:hint="default"/>
        <w:b/>
        <w:i/>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1F4604C1"/>
    <w:multiLevelType w:val="hybridMultilevel"/>
    <w:tmpl w:val="F558BA0E"/>
    <w:lvl w:ilvl="0" w:tplc="1F76683C">
      <w:start w:val="1"/>
      <w:numFmt w:val="lowerRoman"/>
      <w:lvlText w:val="%1."/>
      <w:lvlJc w:val="left"/>
      <w:pPr>
        <w:tabs>
          <w:tab w:val="num" w:pos="1112"/>
        </w:tabs>
        <w:ind w:left="1112" w:hanging="680"/>
      </w:pPr>
      <w:rPr>
        <w:rFonts w:hint="default"/>
      </w:rPr>
    </w:lvl>
    <w:lvl w:ilvl="1" w:tplc="0C090017">
      <w:start w:val="1"/>
      <w:numFmt w:val="lowerLetter"/>
      <w:lvlText w:val="%2)"/>
      <w:lvlJc w:val="left"/>
      <w:pPr>
        <w:ind w:left="1069" w:hanging="360"/>
      </w:pPr>
    </w:lvl>
    <w:lvl w:ilvl="2" w:tplc="49164D94">
      <w:start w:val="1"/>
      <w:numFmt w:val="decimal"/>
      <w:lvlText w:val="%3."/>
      <w:lvlJc w:val="left"/>
      <w:pPr>
        <w:tabs>
          <w:tab w:val="num" w:pos="2772"/>
        </w:tabs>
        <w:ind w:left="2772" w:hanging="360"/>
      </w:pPr>
      <w:rPr>
        <w:rFonts w:hint="default"/>
      </w:rPr>
    </w:lvl>
    <w:lvl w:ilvl="3" w:tplc="BB5EA674">
      <w:start w:val="1"/>
      <w:numFmt w:val="lowerLetter"/>
      <w:lvlText w:val="%4)"/>
      <w:lvlJc w:val="left"/>
      <w:pPr>
        <w:tabs>
          <w:tab w:val="num" w:pos="3312"/>
        </w:tabs>
        <w:ind w:left="3312" w:hanging="360"/>
      </w:pPr>
      <w:rPr>
        <w:rFonts w:hint="default"/>
      </w:r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17" w15:restartNumberingAfterBreak="0">
    <w:nsid w:val="21F85E5C"/>
    <w:multiLevelType w:val="hybridMultilevel"/>
    <w:tmpl w:val="823E13FE"/>
    <w:lvl w:ilvl="0" w:tplc="AFC49552">
      <w:start w:val="1"/>
      <w:numFmt w:val="lowerLetter"/>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5BE15C2"/>
    <w:multiLevelType w:val="hybridMultilevel"/>
    <w:tmpl w:val="E0501952"/>
    <w:lvl w:ilvl="0" w:tplc="76C86338">
      <w:start w:val="1"/>
      <w:numFmt w:val="decimal"/>
      <w:lvlText w:val="%1)"/>
      <w:lvlJc w:val="left"/>
      <w:pPr>
        <w:tabs>
          <w:tab w:val="num" w:pos="1440"/>
        </w:tabs>
        <w:ind w:left="1440" w:hanging="360"/>
      </w:pPr>
    </w:lvl>
    <w:lvl w:ilvl="1" w:tplc="E948EBF6">
      <w:start w:val="1"/>
      <w:numFmt w:val="lowerLetter"/>
      <w:lvlText w:val="%2."/>
      <w:lvlJc w:val="left"/>
      <w:pPr>
        <w:tabs>
          <w:tab w:val="num" w:pos="2160"/>
        </w:tabs>
        <w:ind w:left="2160" w:hanging="360"/>
      </w:pPr>
    </w:lvl>
    <w:lvl w:ilvl="2" w:tplc="F19446E4">
      <w:start w:val="1"/>
      <w:numFmt w:val="lowerRoman"/>
      <w:lvlText w:val="%3."/>
      <w:lvlJc w:val="right"/>
      <w:pPr>
        <w:tabs>
          <w:tab w:val="num" w:pos="2880"/>
        </w:tabs>
        <w:ind w:left="2880" w:hanging="180"/>
      </w:pPr>
    </w:lvl>
    <w:lvl w:ilvl="3" w:tplc="2D9C19E0" w:tentative="1">
      <w:start w:val="1"/>
      <w:numFmt w:val="decimal"/>
      <w:lvlText w:val="%4."/>
      <w:lvlJc w:val="left"/>
      <w:pPr>
        <w:tabs>
          <w:tab w:val="num" w:pos="3600"/>
        </w:tabs>
        <w:ind w:left="3600" w:hanging="360"/>
      </w:pPr>
    </w:lvl>
    <w:lvl w:ilvl="4" w:tplc="1C08DB88" w:tentative="1">
      <w:start w:val="1"/>
      <w:numFmt w:val="lowerLetter"/>
      <w:lvlText w:val="%5."/>
      <w:lvlJc w:val="left"/>
      <w:pPr>
        <w:tabs>
          <w:tab w:val="num" w:pos="4320"/>
        </w:tabs>
        <w:ind w:left="4320" w:hanging="360"/>
      </w:pPr>
    </w:lvl>
    <w:lvl w:ilvl="5" w:tplc="8A94B9CC" w:tentative="1">
      <w:start w:val="1"/>
      <w:numFmt w:val="lowerRoman"/>
      <w:lvlText w:val="%6."/>
      <w:lvlJc w:val="right"/>
      <w:pPr>
        <w:tabs>
          <w:tab w:val="num" w:pos="5040"/>
        </w:tabs>
        <w:ind w:left="5040" w:hanging="180"/>
      </w:pPr>
    </w:lvl>
    <w:lvl w:ilvl="6" w:tplc="570A6F84" w:tentative="1">
      <w:start w:val="1"/>
      <w:numFmt w:val="decimal"/>
      <w:lvlText w:val="%7."/>
      <w:lvlJc w:val="left"/>
      <w:pPr>
        <w:tabs>
          <w:tab w:val="num" w:pos="5760"/>
        </w:tabs>
        <w:ind w:left="5760" w:hanging="360"/>
      </w:pPr>
    </w:lvl>
    <w:lvl w:ilvl="7" w:tplc="7B583AA8" w:tentative="1">
      <w:start w:val="1"/>
      <w:numFmt w:val="lowerLetter"/>
      <w:lvlText w:val="%8."/>
      <w:lvlJc w:val="left"/>
      <w:pPr>
        <w:tabs>
          <w:tab w:val="num" w:pos="6480"/>
        </w:tabs>
        <w:ind w:left="6480" w:hanging="360"/>
      </w:pPr>
    </w:lvl>
    <w:lvl w:ilvl="8" w:tplc="B4C6B2CA" w:tentative="1">
      <w:start w:val="1"/>
      <w:numFmt w:val="lowerRoman"/>
      <w:lvlText w:val="%9."/>
      <w:lvlJc w:val="right"/>
      <w:pPr>
        <w:tabs>
          <w:tab w:val="num" w:pos="7200"/>
        </w:tabs>
        <w:ind w:left="7200" w:hanging="180"/>
      </w:pPr>
    </w:lvl>
  </w:abstractNum>
  <w:abstractNum w:abstractNumId="19" w15:restartNumberingAfterBreak="0">
    <w:nsid w:val="281909A2"/>
    <w:multiLevelType w:val="hybridMultilevel"/>
    <w:tmpl w:val="FA36869E"/>
    <w:lvl w:ilvl="0" w:tplc="888025A4">
      <w:start w:val="280"/>
      <w:numFmt w:val="bullet"/>
      <w:lvlText w:val=""/>
      <w:lvlJc w:val="left"/>
      <w:pPr>
        <w:tabs>
          <w:tab w:val="num" w:pos="2160"/>
        </w:tabs>
        <w:ind w:left="2160" w:hanging="7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79D09D88">
      <w:start w:val="280"/>
      <w:numFmt w:val="bullet"/>
      <w:pStyle w:val="agendabullet"/>
      <w:lvlText w:val=""/>
      <w:lvlJc w:val="left"/>
      <w:pPr>
        <w:tabs>
          <w:tab w:val="num" w:pos="2160"/>
        </w:tabs>
        <w:ind w:left="2160" w:hanging="72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224EAA"/>
    <w:multiLevelType w:val="hybridMultilevel"/>
    <w:tmpl w:val="02025F2C"/>
    <w:lvl w:ilvl="0" w:tplc="A3BAC254">
      <w:start w:val="1"/>
      <w:numFmt w:val="bullet"/>
      <w:lvlText w:val=""/>
      <w:lvlJc w:val="left"/>
      <w:pPr>
        <w:tabs>
          <w:tab w:val="num" w:pos="720"/>
        </w:tabs>
        <w:ind w:left="720" w:hanging="360"/>
      </w:pPr>
      <w:rPr>
        <w:rFonts w:ascii="Symbol" w:eastAsia="Times New Roman" w:hAnsi="Symbol" w:cs="Times New Roman" w:hint="default"/>
      </w:rPr>
    </w:lvl>
    <w:lvl w:ilvl="1" w:tplc="9C7E28E0">
      <w:start w:val="1"/>
      <w:numFmt w:val="lowerLetter"/>
      <w:lvlText w:val="%2)"/>
      <w:lvlJc w:val="left"/>
      <w:pPr>
        <w:tabs>
          <w:tab w:val="num" w:pos="1800"/>
        </w:tabs>
        <w:ind w:left="1800" w:hanging="360"/>
      </w:pPr>
    </w:lvl>
    <w:lvl w:ilvl="2" w:tplc="72048998" w:tentative="1">
      <w:start w:val="1"/>
      <w:numFmt w:val="bullet"/>
      <w:lvlText w:val=""/>
      <w:lvlJc w:val="left"/>
      <w:pPr>
        <w:tabs>
          <w:tab w:val="num" w:pos="2160"/>
        </w:tabs>
        <w:ind w:left="2160" w:hanging="360"/>
      </w:pPr>
      <w:rPr>
        <w:rFonts w:ascii="Wingdings" w:hAnsi="Wingdings" w:hint="default"/>
      </w:rPr>
    </w:lvl>
    <w:lvl w:ilvl="3" w:tplc="1D628AE0" w:tentative="1">
      <w:start w:val="1"/>
      <w:numFmt w:val="bullet"/>
      <w:lvlText w:val=""/>
      <w:lvlJc w:val="left"/>
      <w:pPr>
        <w:tabs>
          <w:tab w:val="num" w:pos="2880"/>
        </w:tabs>
        <w:ind w:left="2880" w:hanging="360"/>
      </w:pPr>
      <w:rPr>
        <w:rFonts w:ascii="Symbol" w:hAnsi="Symbol" w:hint="default"/>
      </w:rPr>
    </w:lvl>
    <w:lvl w:ilvl="4" w:tplc="5EAC4238" w:tentative="1">
      <w:start w:val="1"/>
      <w:numFmt w:val="bullet"/>
      <w:lvlText w:val="o"/>
      <w:lvlJc w:val="left"/>
      <w:pPr>
        <w:tabs>
          <w:tab w:val="num" w:pos="3600"/>
        </w:tabs>
        <w:ind w:left="3600" w:hanging="360"/>
      </w:pPr>
      <w:rPr>
        <w:rFonts w:ascii="Courier New" w:hAnsi="Courier New" w:hint="default"/>
      </w:rPr>
    </w:lvl>
    <w:lvl w:ilvl="5" w:tplc="CDA23AB6" w:tentative="1">
      <w:start w:val="1"/>
      <w:numFmt w:val="bullet"/>
      <w:lvlText w:val=""/>
      <w:lvlJc w:val="left"/>
      <w:pPr>
        <w:tabs>
          <w:tab w:val="num" w:pos="4320"/>
        </w:tabs>
        <w:ind w:left="4320" w:hanging="360"/>
      </w:pPr>
      <w:rPr>
        <w:rFonts w:ascii="Wingdings" w:hAnsi="Wingdings" w:hint="default"/>
      </w:rPr>
    </w:lvl>
    <w:lvl w:ilvl="6" w:tplc="DD42C10C" w:tentative="1">
      <w:start w:val="1"/>
      <w:numFmt w:val="bullet"/>
      <w:lvlText w:val=""/>
      <w:lvlJc w:val="left"/>
      <w:pPr>
        <w:tabs>
          <w:tab w:val="num" w:pos="5040"/>
        </w:tabs>
        <w:ind w:left="5040" w:hanging="360"/>
      </w:pPr>
      <w:rPr>
        <w:rFonts w:ascii="Symbol" w:hAnsi="Symbol" w:hint="default"/>
      </w:rPr>
    </w:lvl>
    <w:lvl w:ilvl="7" w:tplc="9A88E56C" w:tentative="1">
      <w:start w:val="1"/>
      <w:numFmt w:val="bullet"/>
      <w:lvlText w:val="o"/>
      <w:lvlJc w:val="left"/>
      <w:pPr>
        <w:tabs>
          <w:tab w:val="num" w:pos="5760"/>
        </w:tabs>
        <w:ind w:left="5760" w:hanging="360"/>
      </w:pPr>
      <w:rPr>
        <w:rFonts w:ascii="Courier New" w:hAnsi="Courier New" w:hint="default"/>
      </w:rPr>
    </w:lvl>
    <w:lvl w:ilvl="8" w:tplc="04E081C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C3D5E1D"/>
    <w:multiLevelType w:val="hybridMultilevel"/>
    <w:tmpl w:val="F664EBFE"/>
    <w:lvl w:ilvl="0" w:tplc="0FC4161E">
      <w:start w:val="1"/>
      <w:numFmt w:val="decimal"/>
      <w:pStyle w:val="AConds"/>
      <w:lvlText w:val="A%1."/>
      <w:lvlJc w:val="left"/>
      <w:pPr>
        <w:tabs>
          <w:tab w:val="num" w:pos="720"/>
        </w:tabs>
        <w:ind w:left="720" w:hanging="720"/>
      </w:pPr>
      <w:rPr>
        <w:rFonts w:asciiTheme="minorHAnsi" w:hAnsiTheme="minorHAnsi" w:cstheme="minorHAnsi"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C48001E"/>
    <w:multiLevelType w:val="hybridMultilevel"/>
    <w:tmpl w:val="A5263AEA"/>
    <w:lvl w:ilvl="0" w:tplc="3ECED46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DAE37BA"/>
    <w:multiLevelType w:val="hybridMultilevel"/>
    <w:tmpl w:val="1F52E0FE"/>
    <w:lvl w:ilvl="0" w:tplc="B4D85BD4">
      <w:start w:val="2"/>
      <w:numFmt w:val="lowerLetter"/>
      <w:lvlText w:val="%1)"/>
      <w:lvlJc w:val="left"/>
      <w:pPr>
        <w:tabs>
          <w:tab w:val="num" w:pos="2880"/>
        </w:tabs>
        <w:ind w:left="28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2FD836ED"/>
    <w:multiLevelType w:val="hybridMultilevel"/>
    <w:tmpl w:val="D9949DB0"/>
    <w:lvl w:ilvl="0" w:tplc="49E08448">
      <w:start w:val="1"/>
      <w:numFmt w:val="lowerLetter"/>
      <w:lvlText w:val="%1)"/>
      <w:lvlJc w:val="left"/>
      <w:pPr>
        <w:tabs>
          <w:tab w:val="num" w:pos="-1728"/>
        </w:tabs>
        <w:ind w:left="1224" w:hanging="504"/>
      </w:pPr>
      <w:rPr>
        <w:rFonts w:hint="default"/>
        <w:snapToGrid/>
        <w:sz w:val="24"/>
        <w:szCs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5" w15:restartNumberingAfterBreak="0">
    <w:nsid w:val="31123746"/>
    <w:multiLevelType w:val="hybridMultilevel"/>
    <w:tmpl w:val="D69E2006"/>
    <w:lvl w:ilvl="0" w:tplc="0C090017">
      <w:start w:val="1"/>
      <w:numFmt w:val="lowerLetter"/>
      <w:lvlText w:val="%1)"/>
      <w:lvlJc w:val="left"/>
      <w:pPr>
        <w:ind w:left="720" w:hanging="360"/>
      </w:pPr>
    </w:lvl>
    <w:lvl w:ilvl="1" w:tplc="FDA43AC4">
      <w:start w:val="1"/>
      <w:numFmt w:val="lowerLetter"/>
      <w:lvlText w:val="%2)"/>
      <w:lvlJc w:val="left"/>
      <w:pPr>
        <w:ind w:left="1440" w:hanging="360"/>
      </w:pPr>
      <w:rPr>
        <w:rFonts w:ascii="Calibri" w:eastAsia="Times New Roman"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685565E"/>
    <w:multiLevelType w:val="hybridMultilevel"/>
    <w:tmpl w:val="9AA42000"/>
    <w:lvl w:ilvl="0" w:tplc="B710939E">
      <w:start w:val="1"/>
      <w:numFmt w:val="decimal"/>
      <w:lvlText w:val="C%1."/>
      <w:lvlJc w:val="left"/>
      <w:pPr>
        <w:tabs>
          <w:tab w:val="num" w:pos="720"/>
        </w:tabs>
        <w:ind w:left="720" w:hanging="720"/>
      </w:pPr>
      <w:rPr>
        <w:rFonts w:asciiTheme="minorHAnsi" w:hAnsiTheme="minorHAnsi" w:cstheme="minorHAnsi" w:hint="default"/>
        <w:b w:val="0"/>
        <w:bCs w:val="0"/>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6B57FD3"/>
    <w:multiLevelType w:val="hybridMultilevel"/>
    <w:tmpl w:val="45D2EE54"/>
    <w:lvl w:ilvl="0" w:tplc="0C090001">
      <w:start w:val="1"/>
      <w:numFmt w:val="bullet"/>
      <w:lvlText w:val=""/>
      <w:lvlJc w:val="left"/>
      <w:pPr>
        <w:ind w:left="2563" w:hanging="360"/>
      </w:pPr>
      <w:rPr>
        <w:rFonts w:ascii="Symbol" w:hAnsi="Symbol" w:hint="default"/>
      </w:rPr>
    </w:lvl>
    <w:lvl w:ilvl="1" w:tplc="0C090019" w:tentative="1">
      <w:start w:val="1"/>
      <w:numFmt w:val="lowerLetter"/>
      <w:lvlText w:val="%2."/>
      <w:lvlJc w:val="left"/>
      <w:pPr>
        <w:ind w:left="3283" w:hanging="360"/>
      </w:pPr>
    </w:lvl>
    <w:lvl w:ilvl="2" w:tplc="0C09001B" w:tentative="1">
      <w:start w:val="1"/>
      <w:numFmt w:val="lowerRoman"/>
      <w:lvlText w:val="%3."/>
      <w:lvlJc w:val="right"/>
      <w:pPr>
        <w:ind w:left="4003" w:hanging="180"/>
      </w:pPr>
    </w:lvl>
    <w:lvl w:ilvl="3" w:tplc="0C09000F" w:tentative="1">
      <w:start w:val="1"/>
      <w:numFmt w:val="decimal"/>
      <w:lvlText w:val="%4."/>
      <w:lvlJc w:val="left"/>
      <w:pPr>
        <w:ind w:left="4723" w:hanging="360"/>
      </w:pPr>
    </w:lvl>
    <w:lvl w:ilvl="4" w:tplc="0C090019" w:tentative="1">
      <w:start w:val="1"/>
      <w:numFmt w:val="lowerLetter"/>
      <w:lvlText w:val="%5."/>
      <w:lvlJc w:val="left"/>
      <w:pPr>
        <w:ind w:left="5443" w:hanging="360"/>
      </w:pPr>
    </w:lvl>
    <w:lvl w:ilvl="5" w:tplc="0C09001B" w:tentative="1">
      <w:start w:val="1"/>
      <w:numFmt w:val="lowerRoman"/>
      <w:lvlText w:val="%6."/>
      <w:lvlJc w:val="right"/>
      <w:pPr>
        <w:ind w:left="6163" w:hanging="180"/>
      </w:pPr>
    </w:lvl>
    <w:lvl w:ilvl="6" w:tplc="0C09000F" w:tentative="1">
      <w:start w:val="1"/>
      <w:numFmt w:val="decimal"/>
      <w:lvlText w:val="%7."/>
      <w:lvlJc w:val="left"/>
      <w:pPr>
        <w:ind w:left="6883" w:hanging="360"/>
      </w:pPr>
    </w:lvl>
    <w:lvl w:ilvl="7" w:tplc="0C090019" w:tentative="1">
      <w:start w:val="1"/>
      <w:numFmt w:val="lowerLetter"/>
      <w:lvlText w:val="%8."/>
      <w:lvlJc w:val="left"/>
      <w:pPr>
        <w:ind w:left="7603" w:hanging="360"/>
      </w:pPr>
    </w:lvl>
    <w:lvl w:ilvl="8" w:tplc="0C09001B" w:tentative="1">
      <w:start w:val="1"/>
      <w:numFmt w:val="lowerRoman"/>
      <w:lvlText w:val="%9."/>
      <w:lvlJc w:val="right"/>
      <w:pPr>
        <w:ind w:left="8323" w:hanging="180"/>
      </w:pPr>
    </w:lvl>
  </w:abstractNum>
  <w:abstractNum w:abstractNumId="28" w15:restartNumberingAfterBreak="0">
    <w:nsid w:val="379F0F88"/>
    <w:multiLevelType w:val="hybridMultilevel"/>
    <w:tmpl w:val="F0A8233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39AB1D9A"/>
    <w:multiLevelType w:val="hybridMultilevel"/>
    <w:tmpl w:val="1DCC5AF4"/>
    <w:lvl w:ilvl="0" w:tplc="1F76683C">
      <w:start w:val="1"/>
      <w:numFmt w:val="lowerRoman"/>
      <w:lvlText w:val="%1."/>
      <w:lvlJc w:val="left"/>
      <w:pPr>
        <w:tabs>
          <w:tab w:val="num" w:pos="2080"/>
        </w:tabs>
        <w:ind w:left="2080" w:hanging="680"/>
      </w:pPr>
      <w:rPr>
        <w:rFonts w:hint="default"/>
      </w:rPr>
    </w:lvl>
    <w:lvl w:ilvl="1" w:tplc="98BCF69A">
      <w:start w:val="5"/>
      <w:numFmt w:val="lowerLetter"/>
      <w:lvlText w:val="%2)"/>
      <w:lvlJc w:val="left"/>
      <w:pPr>
        <w:tabs>
          <w:tab w:val="num" w:pos="2840"/>
        </w:tabs>
        <w:ind w:left="2840" w:hanging="360"/>
      </w:pPr>
      <w:rPr>
        <w:rFonts w:hint="default"/>
      </w:rPr>
    </w:lvl>
    <w:lvl w:ilvl="2" w:tplc="0409001B" w:tentative="1">
      <w:start w:val="1"/>
      <w:numFmt w:val="lowerRoman"/>
      <w:lvlText w:val="%3."/>
      <w:lvlJc w:val="right"/>
      <w:pPr>
        <w:tabs>
          <w:tab w:val="num" w:pos="3560"/>
        </w:tabs>
        <w:ind w:left="3560" w:hanging="180"/>
      </w:pPr>
    </w:lvl>
    <w:lvl w:ilvl="3" w:tplc="0409000F" w:tentative="1">
      <w:start w:val="1"/>
      <w:numFmt w:val="decimal"/>
      <w:lvlText w:val="%4."/>
      <w:lvlJc w:val="left"/>
      <w:pPr>
        <w:tabs>
          <w:tab w:val="num" w:pos="4280"/>
        </w:tabs>
        <w:ind w:left="4280" w:hanging="360"/>
      </w:pPr>
    </w:lvl>
    <w:lvl w:ilvl="4" w:tplc="04090019" w:tentative="1">
      <w:start w:val="1"/>
      <w:numFmt w:val="lowerLetter"/>
      <w:lvlText w:val="%5."/>
      <w:lvlJc w:val="left"/>
      <w:pPr>
        <w:tabs>
          <w:tab w:val="num" w:pos="5000"/>
        </w:tabs>
        <w:ind w:left="5000" w:hanging="360"/>
      </w:pPr>
    </w:lvl>
    <w:lvl w:ilvl="5" w:tplc="0409001B" w:tentative="1">
      <w:start w:val="1"/>
      <w:numFmt w:val="lowerRoman"/>
      <w:lvlText w:val="%6."/>
      <w:lvlJc w:val="right"/>
      <w:pPr>
        <w:tabs>
          <w:tab w:val="num" w:pos="5720"/>
        </w:tabs>
        <w:ind w:left="5720" w:hanging="180"/>
      </w:pPr>
    </w:lvl>
    <w:lvl w:ilvl="6" w:tplc="0409000F" w:tentative="1">
      <w:start w:val="1"/>
      <w:numFmt w:val="decimal"/>
      <w:lvlText w:val="%7."/>
      <w:lvlJc w:val="left"/>
      <w:pPr>
        <w:tabs>
          <w:tab w:val="num" w:pos="6440"/>
        </w:tabs>
        <w:ind w:left="6440" w:hanging="360"/>
      </w:pPr>
    </w:lvl>
    <w:lvl w:ilvl="7" w:tplc="04090019" w:tentative="1">
      <w:start w:val="1"/>
      <w:numFmt w:val="lowerLetter"/>
      <w:lvlText w:val="%8."/>
      <w:lvlJc w:val="left"/>
      <w:pPr>
        <w:tabs>
          <w:tab w:val="num" w:pos="7160"/>
        </w:tabs>
        <w:ind w:left="7160" w:hanging="360"/>
      </w:pPr>
    </w:lvl>
    <w:lvl w:ilvl="8" w:tplc="0409001B" w:tentative="1">
      <w:start w:val="1"/>
      <w:numFmt w:val="lowerRoman"/>
      <w:lvlText w:val="%9."/>
      <w:lvlJc w:val="right"/>
      <w:pPr>
        <w:tabs>
          <w:tab w:val="num" w:pos="7880"/>
        </w:tabs>
        <w:ind w:left="7880" w:hanging="180"/>
      </w:pPr>
    </w:lvl>
  </w:abstractNum>
  <w:abstractNum w:abstractNumId="30" w15:restartNumberingAfterBreak="0">
    <w:nsid w:val="3B0F6BEE"/>
    <w:multiLevelType w:val="hybridMultilevel"/>
    <w:tmpl w:val="CDC24450"/>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3DEF350D"/>
    <w:multiLevelType w:val="hybridMultilevel"/>
    <w:tmpl w:val="C4C07EEC"/>
    <w:lvl w:ilvl="0" w:tplc="0C090017">
      <w:start w:val="1"/>
      <w:numFmt w:val="lowerLetter"/>
      <w:lvlText w:val="%1)"/>
      <w:lvlJc w:val="left"/>
      <w:pPr>
        <w:tabs>
          <w:tab w:val="num" w:pos="720"/>
        </w:tabs>
        <w:ind w:left="720" w:hanging="720"/>
      </w:pPr>
      <w:rPr>
        <w:rFonts w:hint="default"/>
      </w:rPr>
    </w:lvl>
    <w:lvl w:ilvl="1" w:tplc="FFFFFFFF">
      <w:start w:val="1"/>
      <w:numFmt w:val="lowerLetter"/>
      <w:lvlText w:val="%2)"/>
      <w:lvlJc w:val="left"/>
      <w:pPr>
        <w:tabs>
          <w:tab w:val="num" w:pos="1440"/>
        </w:tabs>
        <w:ind w:left="1440" w:hanging="360"/>
      </w:pPr>
      <w:rPr>
        <w:rFonts w:asciiTheme="minorHAnsi" w:eastAsia="Times New Roman" w:hAnsiTheme="minorHAnsi" w:cstheme="minorHAnsi" w:hint="default"/>
      </w:rPr>
    </w:lvl>
    <w:lvl w:ilvl="2" w:tplc="FFFFFFFF">
      <w:start w:val="1"/>
      <w:numFmt w:val="lowerRoman"/>
      <w:lvlText w:val="(%3)"/>
      <w:lvlJc w:val="left"/>
      <w:pPr>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3ECE2424"/>
    <w:multiLevelType w:val="hybridMultilevel"/>
    <w:tmpl w:val="DA021CF2"/>
    <w:lvl w:ilvl="0" w:tplc="D52A2C3A">
      <w:start w:val="1"/>
      <w:numFmt w:val="decimal"/>
      <w:lvlText w:val="C%1."/>
      <w:lvlJc w:val="left"/>
      <w:pPr>
        <w:tabs>
          <w:tab w:val="num" w:pos="720"/>
        </w:tabs>
        <w:ind w:left="720" w:hanging="720"/>
      </w:pPr>
      <w:rPr>
        <w:rFonts w:asciiTheme="minorHAnsi" w:hAnsiTheme="minorHAnsi" w:cstheme="minorHAnsi" w:hint="default"/>
        <w:b w:val="0"/>
        <w:bCs w:val="0"/>
        <w:sz w:val="23"/>
        <w:szCs w:val="23"/>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3FEE3FB2"/>
    <w:multiLevelType w:val="hybridMultilevel"/>
    <w:tmpl w:val="3A40F3CC"/>
    <w:lvl w:ilvl="0" w:tplc="7EDAFC8C">
      <w:start w:val="2"/>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41330339"/>
    <w:multiLevelType w:val="hybridMultilevel"/>
    <w:tmpl w:val="4F96C10E"/>
    <w:lvl w:ilvl="0" w:tplc="106EAF94">
      <w:start w:val="1"/>
      <w:numFmt w:val="lowerRoman"/>
      <w:lvlText w:val="(%1)"/>
      <w:lvlJc w:val="left"/>
      <w:pPr>
        <w:ind w:left="1820" w:hanging="720"/>
      </w:pPr>
      <w:rPr>
        <w:rFonts w:hint="default"/>
      </w:rPr>
    </w:lvl>
    <w:lvl w:ilvl="1" w:tplc="0C090019" w:tentative="1">
      <w:start w:val="1"/>
      <w:numFmt w:val="lowerLetter"/>
      <w:lvlText w:val="%2."/>
      <w:lvlJc w:val="left"/>
      <w:pPr>
        <w:ind w:left="2180" w:hanging="360"/>
      </w:pPr>
    </w:lvl>
    <w:lvl w:ilvl="2" w:tplc="0C09001B" w:tentative="1">
      <w:start w:val="1"/>
      <w:numFmt w:val="lowerRoman"/>
      <w:lvlText w:val="%3."/>
      <w:lvlJc w:val="right"/>
      <w:pPr>
        <w:ind w:left="2900" w:hanging="180"/>
      </w:pPr>
    </w:lvl>
    <w:lvl w:ilvl="3" w:tplc="0C09000F" w:tentative="1">
      <w:start w:val="1"/>
      <w:numFmt w:val="decimal"/>
      <w:lvlText w:val="%4."/>
      <w:lvlJc w:val="left"/>
      <w:pPr>
        <w:ind w:left="3620" w:hanging="360"/>
      </w:pPr>
    </w:lvl>
    <w:lvl w:ilvl="4" w:tplc="0C090019" w:tentative="1">
      <w:start w:val="1"/>
      <w:numFmt w:val="lowerLetter"/>
      <w:lvlText w:val="%5."/>
      <w:lvlJc w:val="left"/>
      <w:pPr>
        <w:ind w:left="4340" w:hanging="360"/>
      </w:pPr>
    </w:lvl>
    <w:lvl w:ilvl="5" w:tplc="0C09001B" w:tentative="1">
      <w:start w:val="1"/>
      <w:numFmt w:val="lowerRoman"/>
      <w:lvlText w:val="%6."/>
      <w:lvlJc w:val="right"/>
      <w:pPr>
        <w:ind w:left="5060" w:hanging="180"/>
      </w:pPr>
    </w:lvl>
    <w:lvl w:ilvl="6" w:tplc="0C09000F" w:tentative="1">
      <w:start w:val="1"/>
      <w:numFmt w:val="decimal"/>
      <w:lvlText w:val="%7."/>
      <w:lvlJc w:val="left"/>
      <w:pPr>
        <w:ind w:left="5780" w:hanging="360"/>
      </w:pPr>
    </w:lvl>
    <w:lvl w:ilvl="7" w:tplc="0C090019" w:tentative="1">
      <w:start w:val="1"/>
      <w:numFmt w:val="lowerLetter"/>
      <w:lvlText w:val="%8."/>
      <w:lvlJc w:val="left"/>
      <w:pPr>
        <w:ind w:left="6500" w:hanging="360"/>
      </w:pPr>
    </w:lvl>
    <w:lvl w:ilvl="8" w:tplc="0C09001B" w:tentative="1">
      <w:start w:val="1"/>
      <w:numFmt w:val="lowerRoman"/>
      <w:lvlText w:val="%9."/>
      <w:lvlJc w:val="right"/>
      <w:pPr>
        <w:ind w:left="7220" w:hanging="180"/>
      </w:pPr>
    </w:lvl>
  </w:abstractNum>
  <w:abstractNum w:abstractNumId="35" w15:restartNumberingAfterBreak="0">
    <w:nsid w:val="41872B81"/>
    <w:multiLevelType w:val="hybridMultilevel"/>
    <w:tmpl w:val="210E8134"/>
    <w:lvl w:ilvl="0" w:tplc="9A7ADFB0">
      <w:start w:val="1"/>
      <w:numFmt w:val="decimal"/>
      <w:pStyle w:val="GCONDS"/>
      <w:lvlText w:val="G%1."/>
      <w:lvlJc w:val="left"/>
      <w:pPr>
        <w:tabs>
          <w:tab w:val="num" w:pos="720"/>
        </w:tabs>
        <w:ind w:left="720" w:hanging="720"/>
      </w:pPr>
      <w:rPr>
        <w:rFonts w:hint="default"/>
      </w:rPr>
    </w:lvl>
    <w:lvl w:ilvl="1" w:tplc="0EA63A98">
      <w:start w:val="1"/>
      <w:numFmt w:val="lowerLetter"/>
      <w:lvlText w:val="%2)"/>
      <w:lvlJc w:val="left"/>
      <w:pPr>
        <w:tabs>
          <w:tab w:val="num" w:pos="1440"/>
        </w:tabs>
        <w:ind w:left="1440" w:hanging="360"/>
      </w:pPr>
      <w:rPr>
        <w:rFonts w:asciiTheme="minorHAnsi" w:eastAsia="Times New Roman" w:hAnsiTheme="minorHAnsi" w:cstheme="minorHAnsi" w:hint="default"/>
      </w:rPr>
    </w:lvl>
    <w:lvl w:ilvl="2" w:tplc="7598A860">
      <w:start w:val="1"/>
      <w:numFmt w:val="lowerRoman"/>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43E147A2"/>
    <w:multiLevelType w:val="hybridMultilevel"/>
    <w:tmpl w:val="8C201764"/>
    <w:lvl w:ilvl="0" w:tplc="1D303A14">
      <w:start w:val="1"/>
      <w:numFmt w:val="lowerLetter"/>
      <w:lvlText w:val="%1)"/>
      <w:lvlJc w:val="left"/>
      <w:pPr>
        <w:tabs>
          <w:tab w:val="num" w:pos="1080"/>
        </w:tabs>
        <w:ind w:left="1080" w:hanging="360"/>
      </w:pPr>
    </w:lvl>
    <w:lvl w:ilvl="1" w:tplc="9EBAED1A" w:tentative="1">
      <w:start w:val="1"/>
      <w:numFmt w:val="lowerLetter"/>
      <w:lvlText w:val="%2."/>
      <w:lvlJc w:val="left"/>
      <w:pPr>
        <w:tabs>
          <w:tab w:val="num" w:pos="1800"/>
        </w:tabs>
        <w:ind w:left="1800" w:hanging="360"/>
      </w:pPr>
    </w:lvl>
    <w:lvl w:ilvl="2" w:tplc="B9602FB2" w:tentative="1">
      <w:start w:val="1"/>
      <w:numFmt w:val="lowerRoman"/>
      <w:lvlText w:val="%3."/>
      <w:lvlJc w:val="right"/>
      <w:pPr>
        <w:tabs>
          <w:tab w:val="num" w:pos="2520"/>
        </w:tabs>
        <w:ind w:left="2520" w:hanging="180"/>
      </w:pPr>
    </w:lvl>
    <w:lvl w:ilvl="3" w:tplc="1F626FD4" w:tentative="1">
      <w:start w:val="1"/>
      <w:numFmt w:val="decimal"/>
      <w:lvlText w:val="%4."/>
      <w:lvlJc w:val="left"/>
      <w:pPr>
        <w:tabs>
          <w:tab w:val="num" w:pos="3240"/>
        </w:tabs>
        <w:ind w:left="3240" w:hanging="360"/>
      </w:pPr>
    </w:lvl>
    <w:lvl w:ilvl="4" w:tplc="AED6B584" w:tentative="1">
      <w:start w:val="1"/>
      <w:numFmt w:val="lowerLetter"/>
      <w:lvlText w:val="%5."/>
      <w:lvlJc w:val="left"/>
      <w:pPr>
        <w:tabs>
          <w:tab w:val="num" w:pos="3960"/>
        </w:tabs>
        <w:ind w:left="3960" w:hanging="360"/>
      </w:pPr>
    </w:lvl>
    <w:lvl w:ilvl="5" w:tplc="052226A6">
      <w:start w:val="1"/>
      <w:numFmt w:val="lowerRoman"/>
      <w:lvlText w:val="%6."/>
      <w:lvlJc w:val="right"/>
      <w:pPr>
        <w:tabs>
          <w:tab w:val="num" w:pos="4680"/>
        </w:tabs>
        <w:ind w:left="4680" w:hanging="180"/>
      </w:pPr>
    </w:lvl>
    <w:lvl w:ilvl="6" w:tplc="02F01048" w:tentative="1">
      <w:start w:val="1"/>
      <w:numFmt w:val="decimal"/>
      <w:lvlText w:val="%7."/>
      <w:lvlJc w:val="left"/>
      <w:pPr>
        <w:tabs>
          <w:tab w:val="num" w:pos="5400"/>
        </w:tabs>
        <w:ind w:left="5400" w:hanging="360"/>
      </w:pPr>
    </w:lvl>
    <w:lvl w:ilvl="7" w:tplc="F3FEE48E" w:tentative="1">
      <w:start w:val="1"/>
      <w:numFmt w:val="lowerLetter"/>
      <w:lvlText w:val="%8."/>
      <w:lvlJc w:val="left"/>
      <w:pPr>
        <w:tabs>
          <w:tab w:val="num" w:pos="6120"/>
        </w:tabs>
        <w:ind w:left="6120" w:hanging="360"/>
      </w:pPr>
    </w:lvl>
    <w:lvl w:ilvl="8" w:tplc="D77ADF28" w:tentative="1">
      <w:start w:val="1"/>
      <w:numFmt w:val="lowerRoman"/>
      <w:lvlText w:val="%9."/>
      <w:lvlJc w:val="right"/>
      <w:pPr>
        <w:tabs>
          <w:tab w:val="num" w:pos="6840"/>
        </w:tabs>
        <w:ind w:left="6840" w:hanging="180"/>
      </w:pPr>
    </w:lvl>
  </w:abstractNum>
  <w:abstractNum w:abstractNumId="37" w15:restartNumberingAfterBreak="0">
    <w:nsid w:val="452026B6"/>
    <w:multiLevelType w:val="hybridMultilevel"/>
    <w:tmpl w:val="487AFCE8"/>
    <w:lvl w:ilvl="0" w:tplc="794CCC8E">
      <w:start w:val="1"/>
      <w:numFmt w:val="lowerRoman"/>
      <w:lvlText w:val="%1."/>
      <w:lvlJc w:val="left"/>
      <w:pPr>
        <w:ind w:left="2520" w:hanging="360"/>
      </w:pPr>
      <w:rPr>
        <w:rFonts w:hint="default"/>
      </w:rPr>
    </w:lvl>
    <w:lvl w:ilvl="1" w:tplc="E5CA23E4" w:tentative="1">
      <w:start w:val="1"/>
      <w:numFmt w:val="lowerLetter"/>
      <w:lvlText w:val="%2."/>
      <w:lvlJc w:val="left"/>
      <w:pPr>
        <w:ind w:left="3240" w:hanging="360"/>
      </w:pPr>
    </w:lvl>
    <w:lvl w:ilvl="2" w:tplc="23E4633C" w:tentative="1">
      <w:start w:val="1"/>
      <w:numFmt w:val="lowerRoman"/>
      <w:lvlText w:val="%3."/>
      <w:lvlJc w:val="right"/>
      <w:pPr>
        <w:ind w:left="3960" w:hanging="180"/>
      </w:pPr>
    </w:lvl>
    <w:lvl w:ilvl="3" w:tplc="5E4CE334" w:tentative="1">
      <w:start w:val="1"/>
      <w:numFmt w:val="decimal"/>
      <w:lvlText w:val="%4."/>
      <w:lvlJc w:val="left"/>
      <w:pPr>
        <w:ind w:left="4680" w:hanging="360"/>
      </w:pPr>
    </w:lvl>
    <w:lvl w:ilvl="4" w:tplc="EA62584E" w:tentative="1">
      <w:start w:val="1"/>
      <w:numFmt w:val="lowerLetter"/>
      <w:lvlText w:val="%5."/>
      <w:lvlJc w:val="left"/>
      <w:pPr>
        <w:ind w:left="5400" w:hanging="360"/>
      </w:pPr>
    </w:lvl>
    <w:lvl w:ilvl="5" w:tplc="1C52E1A0" w:tentative="1">
      <w:start w:val="1"/>
      <w:numFmt w:val="lowerRoman"/>
      <w:lvlText w:val="%6."/>
      <w:lvlJc w:val="right"/>
      <w:pPr>
        <w:ind w:left="6120" w:hanging="180"/>
      </w:pPr>
    </w:lvl>
    <w:lvl w:ilvl="6" w:tplc="63C28696" w:tentative="1">
      <w:start w:val="1"/>
      <w:numFmt w:val="decimal"/>
      <w:lvlText w:val="%7."/>
      <w:lvlJc w:val="left"/>
      <w:pPr>
        <w:ind w:left="6840" w:hanging="360"/>
      </w:pPr>
    </w:lvl>
    <w:lvl w:ilvl="7" w:tplc="956E110A" w:tentative="1">
      <w:start w:val="1"/>
      <w:numFmt w:val="lowerLetter"/>
      <w:lvlText w:val="%8."/>
      <w:lvlJc w:val="left"/>
      <w:pPr>
        <w:ind w:left="7560" w:hanging="360"/>
      </w:pPr>
    </w:lvl>
    <w:lvl w:ilvl="8" w:tplc="E90E85EC" w:tentative="1">
      <w:start w:val="1"/>
      <w:numFmt w:val="lowerRoman"/>
      <w:lvlText w:val="%9."/>
      <w:lvlJc w:val="right"/>
      <w:pPr>
        <w:ind w:left="8280" w:hanging="180"/>
      </w:pPr>
    </w:lvl>
  </w:abstractNum>
  <w:abstractNum w:abstractNumId="38" w15:restartNumberingAfterBreak="0">
    <w:nsid w:val="45FE5662"/>
    <w:multiLevelType w:val="hybridMultilevel"/>
    <w:tmpl w:val="3DAA1DA4"/>
    <w:lvl w:ilvl="0" w:tplc="3C6422D6">
      <w:start w:val="1"/>
      <w:numFmt w:val="decimal"/>
      <w:pStyle w:val="AgendaItem"/>
      <w:lvlText w:val="%1."/>
      <w:lvlJc w:val="left"/>
      <w:pPr>
        <w:tabs>
          <w:tab w:val="num" w:pos="1440"/>
        </w:tabs>
        <w:ind w:left="1440" w:hanging="1440"/>
      </w:pPr>
      <w:rPr>
        <w:rFonts w:ascii="Times New Roman" w:hAnsi="Times New Roman" w:hint="default"/>
        <w:b/>
        <w:i w:val="0"/>
        <w:sz w:val="24"/>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48FC2ED2"/>
    <w:multiLevelType w:val="hybridMultilevel"/>
    <w:tmpl w:val="4D52BEB4"/>
    <w:lvl w:ilvl="0" w:tplc="0C090017">
      <w:start w:val="1"/>
      <w:numFmt w:val="lowerLetter"/>
      <w:lvlText w:val="%1)"/>
      <w:lvlJc w:val="left"/>
      <w:pPr>
        <w:ind w:left="1560" w:hanging="84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0" w15:restartNumberingAfterBreak="0">
    <w:nsid w:val="4C1763D0"/>
    <w:multiLevelType w:val="hybridMultilevel"/>
    <w:tmpl w:val="CAF81326"/>
    <w:lvl w:ilvl="0" w:tplc="0C090017">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41" w15:restartNumberingAfterBreak="0">
    <w:nsid w:val="4C7F681E"/>
    <w:multiLevelType w:val="hybridMultilevel"/>
    <w:tmpl w:val="0CB872EA"/>
    <w:lvl w:ilvl="0" w:tplc="F4DA0468">
      <w:start w:val="1"/>
      <w:numFmt w:val="decimal"/>
      <w:pStyle w:val="Dconds"/>
      <w:lvlText w:val="D%1."/>
      <w:lvlJc w:val="left"/>
      <w:pPr>
        <w:tabs>
          <w:tab w:val="num" w:pos="720"/>
        </w:tabs>
        <w:ind w:left="720" w:hanging="720"/>
      </w:pPr>
      <w:rPr>
        <w:rFonts w:hint="default"/>
      </w:rPr>
    </w:lvl>
    <w:lvl w:ilvl="1" w:tplc="21307D22">
      <w:start w:val="1"/>
      <w:numFmt w:val="bullet"/>
      <w:lvlText w:val=""/>
      <w:lvlJc w:val="left"/>
      <w:pPr>
        <w:tabs>
          <w:tab w:val="num" w:pos="1440"/>
        </w:tabs>
        <w:ind w:left="1440" w:hanging="72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4E2E0C83"/>
    <w:multiLevelType w:val="hybridMultilevel"/>
    <w:tmpl w:val="7256CE10"/>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3" w15:restartNumberingAfterBreak="0">
    <w:nsid w:val="50BA2EA8"/>
    <w:multiLevelType w:val="hybridMultilevel"/>
    <w:tmpl w:val="1F8A57F8"/>
    <w:lvl w:ilvl="0" w:tplc="FFFFFFFF">
      <w:start w:val="1"/>
      <w:numFmt w:val="lowerLetter"/>
      <w:lvlText w:val="%1)"/>
      <w:lvlJc w:val="left"/>
      <w:pPr>
        <w:ind w:left="1070" w:hanging="360"/>
      </w:pPr>
    </w:lvl>
    <w:lvl w:ilvl="1" w:tplc="0C090017">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44" w15:restartNumberingAfterBreak="0">
    <w:nsid w:val="52235C06"/>
    <w:multiLevelType w:val="hybridMultilevel"/>
    <w:tmpl w:val="28443ADE"/>
    <w:lvl w:ilvl="0" w:tplc="0C090017">
      <w:start w:val="1"/>
      <w:numFmt w:val="lowerLetter"/>
      <w:lvlText w:val="%1)"/>
      <w:lvlJc w:val="left"/>
      <w:pPr>
        <w:tabs>
          <w:tab w:val="num" w:pos="1112"/>
        </w:tabs>
        <w:ind w:left="1112" w:hanging="680"/>
      </w:pPr>
      <w:rPr>
        <w:rFonts w:hint="default"/>
      </w:rPr>
    </w:lvl>
    <w:lvl w:ilvl="1" w:tplc="FFFFFFFF">
      <w:start w:val="1"/>
      <w:numFmt w:val="lowerLetter"/>
      <w:lvlText w:val="(%2)"/>
      <w:lvlJc w:val="left"/>
      <w:pPr>
        <w:tabs>
          <w:tab w:val="num" w:pos="2232"/>
        </w:tabs>
        <w:ind w:left="2232" w:hanging="720"/>
      </w:pPr>
      <w:rPr>
        <w:rFonts w:hint="default"/>
      </w:rPr>
    </w:lvl>
    <w:lvl w:ilvl="2" w:tplc="FFFFFFFF">
      <w:start w:val="1"/>
      <w:numFmt w:val="decimal"/>
      <w:lvlText w:val="%3."/>
      <w:lvlJc w:val="left"/>
      <w:pPr>
        <w:tabs>
          <w:tab w:val="num" w:pos="2772"/>
        </w:tabs>
        <w:ind w:left="2772" w:hanging="360"/>
      </w:pPr>
      <w:rPr>
        <w:rFonts w:hint="default"/>
      </w:rPr>
    </w:lvl>
    <w:lvl w:ilvl="3" w:tplc="FFFFFFFF">
      <w:start w:val="1"/>
      <w:numFmt w:val="lowerLetter"/>
      <w:lvlText w:val="%4)"/>
      <w:lvlJc w:val="left"/>
      <w:pPr>
        <w:tabs>
          <w:tab w:val="num" w:pos="3312"/>
        </w:tabs>
        <w:ind w:left="3312" w:hanging="360"/>
      </w:pPr>
      <w:rPr>
        <w:rFonts w:hint="default"/>
      </w:rPr>
    </w:lvl>
    <w:lvl w:ilvl="4" w:tplc="FFFFFFFF" w:tentative="1">
      <w:start w:val="1"/>
      <w:numFmt w:val="lowerLetter"/>
      <w:lvlText w:val="%5."/>
      <w:lvlJc w:val="left"/>
      <w:pPr>
        <w:tabs>
          <w:tab w:val="num" w:pos="4032"/>
        </w:tabs>
        <w:ind w:left="4032" w:hanging="360"/>
      </w:pPr>
    </w:lvl>
    <w:lvl w:ilvl="5" w:tplc="FFFFFFFF" w:tentative="1">
      <w:start w:val="1"/>
      <w:numFmt w:val="lowerRoman"/>
      <w:lvlText w:val="%6."/>
      <w:lvlJc w:val="right"/>
      <w:pPr>
        <w:tabs>
          <w:tab w:val="num" w:pos="4752"/>
        </w:tabs>
        <w:ind w:left="4752" w:hanging="180"/>
      </w:pPr>
    </w:lvl>
    <w:lvl w:ilvl="6" w:tplc="FFFFFFFF" w:tentative="1">
      <w:start w:val="1"/>
      <w:numFmt w:val="decimal"/>
      <w:lvlText w:val="%7."/>
      <w:lvlJc w:val="left"/>
      <w:pPr>
        <w:tabs>
          <w:tab w:val="num" w:pos="5472"/>
        </w:tabs>
        <w:ind w:left="5472" w:hanging="360"/>
      </w:pPr>
    </w:lvl>
    <w:lvl w:ilvl="7" w:tplc="FFFFFFFF" w:tentative="1">
      <w:start w:val="1"/>
      <w:numFmt w:val="lowerLetter"/>
      <w:lvlText w:val="%8."/>
      <w:lvlJc w:val="left"/>
      <w:pPr>
        <w:tabs>
          <w:tab w:val="num" w:pos="6192"/>
        </w:tabs>
        <w:ind w:left="6192" w:hanging="360"/>
      </w:pPr>
    </w:lvl>
    <w:lvl w:ilvl="8" w:tplc="FFFFFFFF" w:tentative="1">
      <w:start w:val="1"/>
      <w:numFmt w:val="lowerRoman"/>
      <w:lvlText w:val="%9."/>
      <w:lvlJc w:val="right"/>
      <w:pPr>
        <w:tabs>
          <w:tab w:val="num" w:pos="6912"/>
        </w:tabs>
        <w:ind w:left="6912" w:hanging="180"/>
      </w:pPr>
    </w:lvl>
  </w:abstractNum>
  <w:abstractNum w:abstractNumId="45" w15:restartNumberingAfterBreak="0">
    <w:nsid w:val="53B171EB"/>
    <w:multiLevelType w:val="hybridMultilevel"/>
    <w:tmpl w:val="4E580E0C"/>
    <w:lvl w:ilvl="0" w:tplc="AFC49552">
      <w:start w:val="1"/>
      <w:numFmt w:val="lowerLetter"/>
      <w:lvlText w:val="%1)"/>
      <w:lvlJc w:val="left"/>
      <w:pPr>
        <w:tabs>
          <w:tab w:val="num" w:pos="1152"/>
        </w:tabs>
        <w:ind w:left="1152" w:hanging="432"/>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6" w15:restartNumberingAfterBreak="0">
    <w:nsid w:val="54615E8F"/>
    <w:multiLevelType w:val="hybridMultilevel"/>
    <w:tmpl w:val="CBEA8D4C"/>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7" w15:restartNumberingAfterBreak="0">
    <w:nsid w:val="58225032"/>
    <w:multiLevelType w:val="hybridMultilevel"/>
    <w:tmpl w:val="FFF2A7EC"/>
    <w:lvl w:ilvl="0" w:tplc="6E9CE8EA">
      <w:start w:val="1"/>
      <w:numFmt w:val="lowerLetter"/>
      <w:lvlText w:val="%1)"/>
      <w:lvlJc w:val="left"/>
      <w:pPr>
        <w:ind w:left="1872" w:hanging="360"/>
      </w:pPr>
      <w:rPr>
        <w:rFonts w:hint="default"/>
        <w:snapToGrid/>
        <w:sz w:val="24"/>
        <w:szCs w:val="20"/>
      </w:rPr>
    </w:lvl>
    <w:lvl w:ilvl="1" w:tplc="E7984422">
      <w:start w:val="1"/>
      <w:numFmt w:val="lowerLetter"/>
      <w:lvlText w:val="%2."/>
      <w:lvlJc w:val="left"/>
      <w:pPr>
        <w:ind w:left="2592" w:hanging="360"/>
      </w:pPr>
    </w:lvl>
    <w:lvl w:ilvl="2" w:tplc="2DC6871A" w:tentative="1">
      <w:start w:val="1"/>
      <w:numFmt w:val="lowerRoman"/>
      <w:lvlText w:val="%3."/>
      <w:lvlJc w:val="right"/>
      <w:pPr>
        <w:ind w:left="3312" w:hanging="180"/>
      </w:pPr>
    </w:lvl>
    <w:lvl w:ilvl="3" w:tplc="73D66D6A" w:tentative="1">
      <w:start w:val="1"/>
      <w:numFmt w:val="decimal"/>
      <w:lvlText w:val="%4."/>
      <w:lvlJc w:val="left"/>
      <w:pPr>
        <w:ind w:left="4032" w:hanging="360"/>
      </w:pPr>
    </w:lvl>
    <w:lvl w:ilvl="4" w:tplc="E85CADC6" w:tentative="1">
      <w:start w:val="1"/>
      <w:numFmt w:val="lowerLetter"/>
      <w:lvlText w:val="%5."/>
      <w:lvlJc w:val="left"/>
      <w:pPr>
        <w:ind w:left="4752" w:hanging="360"/>
      </w:pPr>
    </w:lvl>
    <w:lvl w:ilvl="5" w:tplc="F7701DB0" w:tentative="1">
      <w:start w:val="1"/>
      <w:numFmt w:val="lowerRoman"/>
      <w:lvlText w:val="%6."/>
      <w:lvlJc w:val="right"/>
      <w:pPr>
        <w:ind w:left="5472" w:hanging="180"/>
      </w:pPr>
    </w:lvl>
    <w:lvl w:ilvl="6" w:tplc="696E37F0" w:tentative="1">
      <w:start w:val="1"/>
      <w:numFmt w:val="decimal"/>
      <w:lvlText w:val="%7."/>
      <w:lvlJc w:val="left"/>
      <w:pPr>
        <w:ind w:left="6192" w:hanging="360"/>
      </w:pPr>
    </w:lvl>
    <w:lvl w:ilvl="7" w:tplc="757A3204" w:tentative="1">
      <w:start w:val="1"/>
      <w:numFmt w:val="lowerLetter"/>
      <w:lvlText w:val="%8."/>
      <w:lvlJc w:val="left"/>
      <w:pPr>
        <w:ind w:left="6912" w:hanging="360"/>
      </w:pPr>
    </w:lvl>
    <w:lvl w:ilvl="8" w:tplc="3DE8426A" w:tentative="1">
      <w:start w:val="1"/>
      <w:numFmt w:val="lowerRoman"/>
      <w:lvlText w:val="%9."/>
      <w:lvlJc w:val="right"/>
      <w:pPr>
        <w:ind w:left="7632" w:hanging="180"/>
      </w:pPr>
    </w:lvl>
  </w:abstractNum>
  <w:abstractNum w:abstractNumId="48" w15:restartNumberingAfterBreak="0">
    <w:nsid w:val="586A2B88"/>
    <w:multiLevelType w:val="hybridMultilevel"/>
    <w:tmpl w:val="6E02BF28"/>
    <w:lvl w:ilvl="0" w:tplc="0C090017">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9" w15:restartNumberingAfterBreak="0">
    <w:nsid w:val="5CA439FE"/>
    <w:multiLevelType w:val="hybridMultilevel"/>
    <w:tmpl w:val="F44005D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0" w15:restartNumberingAfterBreak="0">
    <w:nsid w:val="5CF27884"/>
    <w:multiLevelType w:val="hybridMultilevel"/>
    <w:tmpl w:val="7A96531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1" w15:restartNumberingAfterBreak="0">
    <w:nsid w:val="5D6C460C"/>
    <w:multiLevelType w:val="hybridMultilevel"/>
    <w:tmpl w:val="F11A08FC"/>
    <w:lvl w:ilvl="0" w:tplc="11F895B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2" w15:restartNumberingAfterBreak="0">
    <w:nsid w:val="5EE83C84"/>
    <w:multiLevelType w:val="hybridMultilevel"/>
    <w:tmpl w:val="B126B414"/>
    <w:lvl w:ilvl="0" w:tplc="D21C2240">
      <w:start w:val="1"/>
      <w:numFmt w:val="decimal"/>
      <w:pStyle w:val="ECONDS"/>
      <w:lvlText w:val="E%1."/>
      <w:lvlJc w:val="left"/>
      <w:pPr>
        <w:tabs>
          <w:tab w:val="num" w:pos="720"/>
        </w:tabs>
        <w:ind w:left="720" w:hanging="720"/>
      </w:pPr>
      <w:rPr>
        <w:rFonts w:asciiTheme="minorHAnsi" w:hAnsiTheme="minorHAnsi" w:cstheme="minorHAnsi" w:hint="default"/>
        <w:sz w:val="22"/>
        <w:szCs w:val="22"/>
      </w:rPr>
    </w:lvl>
    <w:lvl w:ilvl="1" w:tplc="04090019">
      <w:start w:val="1"/>
      <w:numFmt w:val="lowerLetter"/>
      <w:lvlText w:val="%2."/>
      <w:lvlJc w:val="left"/>
      <w:pPr>
        <w:tabs>
          <w:tab w:val="num" w:pos="1440"/>
        </w:tabs>
        <w:ind w:left="1440" w:hanging="360"/>
      </w:pPr>
    </w:lvl>
    <w:lvl w:ilvl="2" w:tplc="26CE34BC">
      <w:start w:val="1"/>
      <w:numFmt w:val="lowerLetter"/>
      <w:lvlText w:val="(%3)"/>
      <w:lvlJc w:val="left"/>
      <w:pPr>
        <w:tabs>
          <w:tab w:val="num" w:pos="2400"/>
        </w:tabs>
        <w:ind w:left="2400" w:hanging="420"/>
      </w:pPr>
      <w:rPr>
        <w:rFonts w:hint="default"/>
      </w:rPr>
    </w:lvl>
    <w:lvl w:ilvl="3" w:tplc="8BB8B1E4">
      <w:start w:val="1"/>
      <w:numFmt w:val="decimal"/>
      <w:lvlText w:val="%4."/>
      <w:lvlJc w:val="left"/>
      <w:pPr>
        <w:tabs>
          <w:tab w:val="num" w:pos="2880"/>
        </w:tabs>
        <w:ind w:left="2880" w:hanging="360"/>
      </w:pPr>
      <w:rPr>
        <w:rFonts w:hint="default"/>
      </w:rPr>
    </w:lvl>
    <w:lvl w:ilvl="4" w:tplc="2070D07C">
      <w:start w:val="1"/>
      <w:numFmt w:val="decimal"/>
      <w:lvlText w:val="%5)"/>
      <w:lvlJc w:val="left"/>
      <w:pPr>
        <w:tabs>
          <w:tab w:val="num" w:pos="3600"/>
        </w:tabs>
        <w:ind w:left="3600" w:hanging="360"/>
      </w:pPr>
      <w:rPr>
        <w:rFonts w:hint="default"/>
      </w:rPr>
    </w:lvl>
    <w:lvl w:ilvl="5" w:tplc="04090011">
      <w:start w:val="1"/>
      <w:numFmt w:val="decimal"/>
      <w:lvlText w:val="%6)"/>
      <w:lvlJc w:val="left"/>
      <w:pPr>
        <w:tabs>
          <w:tab w:val="num" w:pos="4500"/>
        </w:tabs>
        <w:ind w:left="4500" w:hanging="36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5FA80909"/>
    <w:multiLevelType w:val="hybridMultilevel"/>
    <w:tmpl w:val="15E8B024"/>
    <w:lvl w:ilvl="0" w:tplc="0C090001">
      <w:start w:val="1"/>
      <w:numFmt w:val="bullet"/>
      <w:lvlText w:val=""/>
      <w:lvlJc w:val="left"/>
      <w:pPr>
        <w:ind w:left="1080" w:hanging="360"/>
      </w:pPr>
      <w:rPr>
        <w:rFonts w:ascii="Symbol" w:hAnsi="Symbol" w:hint="default"/>
      </w:rPr>
    </w:lvl>
    <w:lvl w:ilvl="1" w:tplc="0409001B">
      <w:start w:val="1"/>
      <w:numFmt w:val="lowerRoman"/>
      <w:lvlText w:val="%2."/>
      <w:lvlJc w:val="right"/>
      <w:pPr>
        <w:ind w:left="1800" w:hanging="360"/>
      </w:pPr>
      <w:rPr>
        <w:rFonts w:hint="default"/>
      </w:rPr>
    </w:lvl>
    <w:lvl w:ilvl="2" w:tplc="0C090017">
      <w:start w:val="1"/>
      <w:numFmt w:val="lowerLetter"/>
      <w:lvlText w:val="%3)"/>
      <w:lvlJc w:val="left"/>
      <w:pPr>
        <w:ind w:left="1080" w:hanging="360"/>
      </w:p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4" w15:restartNumberingAfterBreak="0">
    <w:nsid w:val="622C7A47"/>
    <w:multiLevelType w:val="hybridMultilevel"/>
    <w:tmpl w:val="F0AEF9B4"/>
    <w:lvl w:ilvl="0" w:tplc="F4DA0468">
      <w:start w:val="1"/>
      <w:numFmt w:val="decimal"/>
      <w:lvlText w:val="D%1."/>
      <w:lvlJc w:val="left"/>
      <w:pPr>
        <w:tabs>
          <w:tab w:val="num" w:pos="720"/>
        </w:tabs>
        <w:ind w:left="720" w:hanging="720"/>
      </w:pPr>
      <w:rPr>
        <w:rFonts w:hint="default"/>
      </w:rPr>
    </w:lvl>
    <w:lvl w:ilvl="1" w:tplc="21307D22">
      <w:start w:val="1"/>
      <w:numFmt w:val="bullet"/>
      <w:lvlText w:val=""/>
      <w:lvlJc w:val="left"/>
      <w:pPr>
        <w:tabs>
          <w:tab w:val="num" w:pos="1440"/>
        </w:tabs>
        <w:ind w:left="1440" w:hanging="720"/>
      </w:pPr>
      <w:rPr>
        <w:rFonts w:ascii="Wingdings" w:hAnsi="Wingdings" w:hint="default"/>
      </w:rPr>
    </w:lvl>
    <w:lvl w:ilvl="2" w:tplc="1952D326">
      <w:start w:val="1"/>
      <w:numFmt w:val="lowerLetter"/>
      <w:lvlText w:val="%3)"/>
      <w:lvlJc w:val="right"/>
      <w:pPr>
        <w:tabs>
          <w:tab w:val="num" w:pos="2160"/>
        </w:tabs>
        <w:ind w:left="2160" w:hanging="180"/>
      </w:pPr>
      <w:rPr>
        <w:rFonts w:asciiTheme="minorHAnsi" w:eastAsia="Times New Roman" w:hAnsiTheme="minorHAnsi" w:cstheme="minorHAnsi"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63D000F5"/>
    <w:multiLevelType w:val="hybridMultilevel"/>
    <w:tmpl w:val="A9268D5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6B392E74"/>
    <w:multiLevelType w:val="multilevel"/>
    <w:tmpl w:val="598CC3F6"/>
    <w:lvl w:ilvl="0">
      <w:start w:val="1"/>
      <w:numFmt w:val="decimal"/>
      <w:pStyle w:val="ICONDS"/>
      <w:lvlText w:val="I%1."/>
      <w:lvlJc w:val="left"/>
      <w:pPr>
        <w:tabs>
          <w:tab w:val="num" w:pos="720"/>
        </w:tabs>
        <w:ind w:left="720" w:hanging="720"/>
      </w:pPr>
      <w:rPr>
        <w:rFonts w:hint="default"/>
      </w:rPr>
    </w:lvl>
    <w:lvl w:ilvl="1">
      <w:start w:val="1"/>
      <w:numFmt w:val="none"/>
      <w:lvlText w:val=""/>
      <w:lvlJc w:val="left"/>
      <w:pPr>
        <w:tabs>
          <w:tab w:val="num" w:pos="792"/>
        </w:tabs>
        <w:ind w:left="792" w:hanging="432"/>
      </w:pPr>
      <w:rPr>
        <w:rFonts w:hint="default"/>
      </w:rPr>
    </w:lvl>
    <w:lvl w:ilvl="2">
      <w:start w:val="1"/>
      <w:numFmt w:val="none"/>
      <w:lvlText w:val=""/>
      <w:lvlJc w:val="left"/>
      <w:pPr>
        <w:tabs>
          <w:tab w:val="num" w:pos="1224"/>
        </w:tabs>
        <w:ind w:left="1224" w:hanging="504"/>
      </w:pPr>
      <w:rPr>
        <w:rFonts w:hint="default"/>
      </w:rPr>
    </w:lvl>
    <w:lvl w:ilvl="3">
      <w:start w:val="1"/>
      <w:numFmt w:val="none"/>
      <w:lvlText w:val=""/>
      <w:lvlJc w:val="left"/>
      <w:pPr>
        <w:tabs>
          <w:tab w:val="num" w:pos="1728"/>
        </w:tabs>
        <w:ind w:left="1728" w:hanging="648"/>
      </w:pPr>
      <w:rPr>
        <w:rFonts w:hint="default"/>
      </w:rPr>
    </w:lvl>
    <w:lvl w:ilvl="4">
      <w:start w:val="1"/>
      <w:numFmt w:val="none"/>
      <w:lvlText w:val=""/>
      <w:lvlJc w:val="left"/>
      <w:pPr>
        <w:tabs>
          <w:tab w:val="num" w:pos="2232"/>
        </w:tabs>
        <w:ind w:left="2232" w:hanging="792"/>
      </w:pPr>
      <w:rPr>
        <w:rFonts w:hint="default"/>
      </w:rPr>
    </w:lvl>
    <w:lvl w:ilvl="5">
      <w:start w:val="1"/>
      <w:numFmt w:val="none"/>
      <w:lvlText w:val=""/>
      <w:lvlJc w:val="left"/>
      <w:pPr>
        <w:tabs>
          <w:tab w:val="num" w:pos="2736"/>
        </w:tabs>
        <w:ind w:left="2736" w:hanging="936"/>
      </w:pPr>
      <w:rPr>
        <w:rFonts w:hint="default"/>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57" w15:restartNumberingAfterBreak="0">
    <w:nsid w:val="6C972ADE"/>
    <w:multiLevelType w:val="multilevel"/>
    <w:tmpl w:val="96E66342"/>
    <w:lvl w:ilvl="0">
      <w:start w:val="1"/>
      <w:numFmt w:val="decimal"/>
      <w:pStyle w:val="KCONDS"/>
      <w:lvlText w:val="K%1."/>
      <w:lvlJc w:val="left"/>
      <w:pPr>
        <w:tabs>
          <w:tab w:val="num" w:pos="720"/>
        </w:tabs>
        <w:ind w:left="720" w:hanging="72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8" w15:restartNumberingAfterBreak="0">
    <w:nsid w:val="6DE24FA1"/>
    <w:multiLevelType w:val="hybridMultilevel"/>
    <w:tmpl w:val="3A4C05F8"/>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9" w15:restartNumberingAfterBreak="0">
    <w:nsid w:val="7460495E"/>
    <w:multiLevelType w:val="hybridMultilevel"/>
    <w:tmpl w:val="2CF08234"/>
    <w:lvl w:ilvl="0" w:tplc="3EC4581C">
      <w:start w:val="1"/>
      <w:numFmt w:val="lowerRoman"/>
      <w:lvlText w:val="%1."/>
      <w:lvlJc w:val="left"/>
      <w:pPr>
        <w:ind w:left="2592" w:hanging="360"/>
      </w:pPr>
      <w:rPr>
        <w:rFonts w:hint="default"/>
      </w:rPr>
    </w:lvl>
    <w:lvl w:ilvl="1" w:tplc="71F2BE7A">
      <w:start w:val="1"/>
      <w:numFmt w:val="lowerLetter"/>
      <w:lvlText w:val="%2."/>
      <w:lvlJc w:val="left"/>
      <w:pPr>
        <w:ind w:left="3312" w:hanging="360"/>
      </w:pPr>
    </w:lvl>
    <w:lvl w:ilvl="2" w:tplc="0C09001B" w:tentative="1">
      <w:start w:val="1"/>
      <w:numFmt w:val="lowerRoman"/>
      <w:lvlText w:val="%3."/>
      <w:lvlJc w:val="right"/>
      <w:pPr>
        <w:ind w:left="4032" w:hanging="180"/>
      </w:pPr>
    </w:lvl>
    <w:lvl w:ilvl="3" w:tplc="0C09000F">
      <w:start w:val="1"/>
      <w:numFmt w:val="decimal"/>
      <w:lvlText w:val="%4."/>
      <w:lvlJc w:val="left"/>
      <w:pPr>
        <w:ind w:left="4752" w:hanging="360"/>
      </w:pPr>
    </w:lvl>
    <w:lvl w:ilvl="4" w:tplc="0C090019" w:tentative="1">
      <w:start w:val="1"/>
      <w:numFmt w:val="lowerLetter"/>
      <w:lvlText w:val="%5."/>
      <w:lvlJc w:val="left"/>
      <w:pPr>
        <w:ind w:left="5472" w:hanging="360"/>
      </w:pPr>
    </w:lvl>
    <w:lvl w:ilvl="5" w:tplc="0C09001B" w:tentative="1">
      <w:start w:val="1"/>
      <w:numFmt w:val="lowerRoman"/>
      <w:lvlText w:val="%6."/>
      <w:lvlJc w:val="right"/>
      <w:pPr>
        <w:ind w:left="6192" w:hanging="180"/>
      </w:pPr>
    </w:lvl>
    <w:lvl w:ilvl="6" w:tplc="0C09000F" w:tentative="1">
      <w:start w:val="1"/>
      <w:numFmt w:val="decimal"/>
      <w:lvlText w:val="%7."/>
      <w:lvlJc w:val="left"/>
      <w:pPr>
        <w:ind w:left="6912" w:hanging="360"/>
      </w:pPr>
    </w:lvl>
    <w:lvl w:ilvl="7" w:tplc="0C090019" w:tentative="1">
      <w:start w:val="1"/>
      <w:numFmt w:val="lowerLetter"/>
      <w:lvlText w:val="%8."/>
      <w:lvlJc w:val="left"/>
      <w:pPr>
        <w:ind w:left="7632" w:hanging="360"/>
      </w:pPr>
    </w:lvl>
    <w:lvl w:ilvl="8" w:tplc="0C09001B" w:tentative="1">
      <w:start w:val="1"/>
      <w:numFmt w:val="lowerRoman"/>
      <w:lvlText w:val="%9."/>
      <w:lvlJc w:val="right"/>
      <w:pPr>
        <w:ind w:left="8352" w:hanging="180"/>
      </w:pPr>
    </w:lvl>
  </w:abstractNum>
  <w:abstractNum w:abstractNumId="60" w15:restartNumberingAfterBreak="0">
    <w:nsid w:val="75161459"/>
    <w:multiLevelType w:val="hybridMultilevel"/>
    <w:tmpl w:val="A4142636"/>
    <w:lvl w:ilvl="0" w:tplc="69D46672">
      <w:start w:val="1"/>
      <w:numFmt w:val="lowerLetter"/>
      <w:lvlText w:val="%1)"/>
      <w:lvlJc w:val="left"/>
      <w:pPr>
        <w:tabs>
          <w:tab w:val="num" w:pos="1080"/>
        </w:tabs>
        <w:ind w:left="1080" w:hanging="360"/>
      </w:pPr>
    </w:lvl>
    <w:lvl w:ilvl="1" w:tplc="867484EC" w:tentative="1">
      <w:start w:val="1"/>
      <w:numFmt w:val="lowerLetter"/>
      <w:lvlText w:val="%2."/>
      <w:lvlJc w:val="left"/>
      <w:pPr>
        <w:tabs>
          <w:tab w:val="num" w:pos="1800"/>
        </w:tabs>
        <w:ind w:left="1800" w:hanging="360"/>
      </w:pPr>
    </w:lvl>
    <w:lvl w:ilvl="2" w:tplc="D6AC31CC" w:tentative="1">
      <w:start w:val="1"/>
      <w:numFmt w:val="lowerRoman"/>
      <w:lvlText w:val="%3."/>
      <w:lvlJc w:val="right"/>
      <w:pPr>
        <w:tabs>
          <w:tab w:val="num" w:pos="2520"/>
        </w:tabs>
        <w:ind w:left="2520" w:hanging="180"/>
      </w:pPr>
    </w:lvl>
    <w:lvl w:ilvl="3" w:tplc="B4D84A36" w:tentative="1">
      <w:start w:val="1"/>
      <w:numFmt w:val="decimal"/>
      <w:lvlText w:val="%4."/>
      <w:lvlJc w:val="left"/>
      <w:pPr>
        <w:tabs>
          <w:tab w:val="num" w:pos="3240"/>
        </w:tabs>
        <w:ind w:left="3240" w:hanging="360"/>
      </w:pPr>
    </w:lvl>
    <w:lvl w:ilvl="4" w:tplc="8D6629A6" w:tentative="1">
      <w:start w:val="1"/>
      <w:numFmt w:val="lowerLetter"/>
      <w:lvlText w:val="%5."/>
      <w:lvlJc w:val="left"/>
      <w:pPr>
        <w:tabs>
          <w:tab w:val="num" w:pos="3960"/>
        </w:tabs>
        <w:ind w:left="3960" w:hanging="360"/>
      </w:pPr>
    </w:lvl>
    <w:lvl w:ilvl="5" w:tplc="1A162EAE" w:tentative="1">
      <w:start w:val="1"/>
      <w:numFmt w:val="lowerRoman"/>
      <w:lvlText w:val="%6."/>
      <w:lvlJc w:val="right"/>
      <w:pPr>
        <w:tabs>
          <w:tab w:val="num" w:pos="4680"/>
        </w:tabs>
        <w:ind w:left="4680" w:hanging="180"/>
      </w:pPr>
    </w:lvl>
    <w:lvl w:ilvl="6" w:tplc="3D8CAE44" w:tentative="1">
      <w:start w:val="1"/>
      <w:numFmt w:val="decimal"/>
      <w:lvlText w:val="%7."/>
      <w:lvlJc w:val="left"/>
      <w:pPr>
        <w:tabs>
          <w:tab w:val="num" w:pos="5400"/>
        </w:tabs>
        <w:ind w:left="5400" w:hanging="360"/>
      </w:pPr>
    </w:lvl>
    <w:lvl w:ilvl="7" w:tplc="D18EBDFA" w:tentative="1">
      <w:start w:val="1"/>
      <w:numFmt w:val="lowerLetter"/>
      <w:lvlText w:val="%8."/>
      <w:lvlJc w:val="left"/>
      <w:pPr>
        <w:tabs>
          <w:tab w:val="num" w:pos="6120"/>
        </w:tabs>
        <w:ind w:left="6120" w:hanging="360"/>
      </w:pPr>
    </w:lvl>
    <w:lvl w:ilvl="8" w:tplc="94BC7240" w:tentative="1">
      <w:start w:val="1"/>
      <w:numFmt w:val="lowerRoman"/>
      <w:lvlText w:val="%9."/>
      <w:lvlJc w:val="right"/>
      <w:pPr>
        <w:tabs>
          <w:tab w:val="num" w:pos="6840"/>
        </w:tabs>
        <w:ind w:left="6840" w:hanging="180"/>
      </w:pPr>
    </w:lvl>
  </w:abstractNum>
  <w:abstractNum w:abstractNumId="61" w15:restartNumberingAfterBreak="0">
    <w:nsid w:val="75690839"/>
    <w:multiLevelType w:val="hybridMultilevel"/>
    <w:tmpl w:val="30CA005E"/>
    <w:lvl w:ilvl="0" w:tplc="04090017">
      <w:start w:val="1"/>
      <w:numFmt w:val="lowerLetter"/>
      <w:lvlText w:val="%1)"/>
      <w:lvlJc w:val="left"/>
      <w:pPr>
        <w:tabs>
          <w:tab w:val="num" w:pos="-1728"/>
        </w:tabs>
        <w:ind w:left="1224" w:hanging="504"/>
      </w:pPr>
      <w:rPr>
        <w:rFonts w:hint="default"/>
        <w:snapToGrid/>
        <w:sz w:val="24"/>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75F46A41"/>
    <w:multiLevelType w:val="hybridMultilevel"/>
    <w:tmpl w:val="EECEE69A"/>
    <w:lvl w:ilvl="0" w:tplc="0C090001">
      <w:start w:val="1"/>
      <w:numFmt w:val="bullet"/>
      <w:lvlText w:val=""/>
      <w:lvlJc w:val="left"/>
      <w:pPr>
        <w:tabs>
          <w:tab w:val="num" w:pos="1440"/>
        </w:tabs>
        <w:ind w:left="1440" w:hanging="720"/>
      </w:pPr>
      <w:rPr>
        <w:rFonts w:ascii="Symbol" w:hAnsi="Symbol" w:hint="default"/>
      </w:rPr>
    </w:lvl>
    <w:lvl w:ilvl="1" w:tplc="674417E4">
      <w:start w:val="1"/>
      <w:numFmt w:val="lowerLetter"/>
      <w:lvlText w:val="%2)"/>
      <w:lvlJc w:val="left"/>
      <w:pPr>
        <w:ind w:left="360" w:hanging="360"/>
      </w:pPr>
      <w:rPr>
        <w:rFonts w:asciiTheme="minorHAnsi" w:eastAsia="Times New Roman" w:hAnsiTheme="minorHAnsi" w:cstheme="minorHAnsi" w:hint="default"/>
      </w:rPr>
    </w:lvl>
    <w:lvl w:ilvl="2" w:tplc="FF32CCCE" w:tentative="1">
      <w:start w:val="1"/>
      <w:numFmt w:val="lowerRoman"/>
      <w:lvlText w:val="%3."/>
      <w:lvlJc w:val="right"/>
      <w:pPr>
        <w:ind w:left="1080" w:hanging="180"/>
      </w:pPr>
    </w:lvl>
    <w:lvl w:ilvl="3" w:tplc="7C263C8E" w:tentative="1">
      <w:start w:val="1"/>
      <w:numFmt w:val="decimal"/>
      <w:lvlText w:val="%4."/>
      <w:lvlJc w:val="left"/>
      <w:pPr>
        <w:ind w:left="1800" w:hanging="360"/>
      </w:pPr>
    </w:lvl>
    <w:lvl w:ilvl="4" w:tplc="625CF1EC" w:tentative="1">
      <w:start w:val="1"/>
      <w:numFmt w:val="lowerLetter"/>
      <w:lvlText w:val="%5."/>
      <w:lvlJc w:val="left"/>
      <w:pPr>
        <w:ind w:left="2520" w:hanging="360"/>
      </w:pPr>
    </w:lvl>
    <w:lvl w:ilvl="5" w:tplc="7B70EC20" w:tentative="1">
      <w:start w:val="1"/>
      <w:numFmt w:val="lowerRoman"/>
      <w:lvlText w:val="%6."/>
      <w:lvlJc w:val="right"/>
      <w:pPr>
        <w:ind w:left="3240" w:hanging="180"/>
      </w:pPr>
    </w:lvl>
    <w:lvl w:ilvl="6" w:tplc="4B1E5140" w:tentative="1">
      <w:start w:val="1"/>
      <w:numFmt w:val="decimal"/>
      <w:lvlText w:val="%7."/>
      <w:lvlJc w:val="left"/>
      <w:pPr>
        <w:ind w:left="3960" w:hanging="360"/>
      </w:pPr>
    </w:lvl>
    <w:lvl w:ilvl="7" w:tplc="66A67B92" w:tentative="1">
      <w:start w:val="1"/>
      <w:numFmt w:val="lowerLetter"/>
      <w:lvlText w:val="%8."/>
      <w:lvlJc w:val="left"/>
      <w:pPr>
        <w:ind w:left="4680" w:hanging="360"/>
      </w:pPr>
    </w:lvl>
    <w:lvl w:ilvl="8" w:tplc="09EC1E84" w:tentative="1">
      <w:start w:val="1"/>
      <w:numFmt w:val="lowerRoman"/>
      <w:lvlText w:val="%9."/>
      <w:lvlJc w:val="right"/>
      <w:pPr>
        <w:ind w:left="5400" w:hanging="180"/>
      </w:pPr>
    </w:lvl>
  </w:abstractNum>
  <w:abstractNum w:abstractNumId="63" w15:restartNumberingAfterBreak="0">
    <w:nsid w:val="7995202D"/>
    <w:multiLevelType w:val="hybridMultilevel"/>
    <w:tmpl w:val="B83ED4A8"/>
    <w:lvl w:ilvl="0" w:tplc="49E08448">
      <w:start w:val="1"/>
      <w:numFmt w:val="lowerRoman"/>
      <w:lvlText w:val="%1."/>
      <w:lvlJc w:val="left"/>
      <w:pPr>
        <w:tabs>
          <w:tab w:val="num" w:pos="1400"/>
        </w:tabs>
        <w:ind w:left="1400" w:hanging="680"/>
      </w:pPr>
      <w:rPr>
        <w:rFonts w:hint="default"/>
      </w:rPr>
    </w:lvl>
    <w:lvl w:ilvl="1" w:tplc="0C090019">
      <w:start w:val="1"/>
      <w:numFmt w:val="lowerLetter"/>
      <w:lvlText w:val="%2)"/>
      <w:lvlJc w:val="left"/>
      <w:pPr>
        <w:tabs>
          <w:tab w:val="num" w:pos="2520"/>
        </w:tabs>
        <w:ind w:left="2520" w:hanging="720"/>
      </w:pPr>
      <w:rPr>
        <w:rFonts w:hint="default"/>
      </w:rPr>
    </w:lvl>
    <w:lvl w:ilvl="2" w:tplc="0C09001B" w:tentative="1">
      <w:start w:val="1"/>
      <w:numFmt w:val="lowerRoman"/>
      <w:lvlText w:val="%3."/>
      <w:lvlJc w:val="right"/>
      <w:pPr>
        <w:tabs>
          <w:tab w:val="num" w:pos="2880"/>
        </w:tabs>
        <w:ind w:left="2880" w:hanging="180"/>
      </w:pPr>
    </w:lvl>
    <w:lvl w:ilvl="3" w:tplc="0C09000F" w:tentative="1">
      <w:start w:val="1"/>
      <w:numFmt w:val="decimal"/>
      <w:lvlText w:val="%4."/>
      <w:lvlJc w:val="left"/>
      <w:pPr>
        <w:tabs>
          <w:tab w:val="num" w:pos="3600"/>
        </w:tabs>
        <w:ind w:left="3600" w:hanging="360"/>
      </w:pPr>
    </w:lvl>
    <w:lvl w:ilvl="4" w:tplc="0C090019" w:tentative="1">
      <w:start w:val="1"/>
      <w:numFmt w:val="lowerLetter"/>
      <w:lvlText w:val="%5."/>
      <w:lvlJc w:val="left"/>
      <w:pPr>
        <w:tabs>
          <w:tab w:val="num" w:pos="4320"/>
        </w:tabs>
        <w:ind w:left="4320" w:hanging="360"/>
      </w:pPr>
    </w:lvl>
    <w:lvl w:ilvl="5" w:tplc="0C09001B" w:tentative="1">
      <w:start w:val="1"/>
      <w:numFmt w:val="lowerRoman"/>
      <w:lvlText w:val="%6."/>
      <w:lvlJc w:val="right"/>
      <w:pPr>
        <w:tabs>
          <w:tab w:val="num" w:pos="5040"/>
        </w:tabs>
        <w:ind w:left="5040" w:hanging="180"/>
      </w:pPr>
    </w:lvl>
    <w:lvl w:ilvl="6" w:tplc="0C09000F" w:tentative="1">
      <w:start w:val="1"/>
      <w:numFmt w:val="decimal"/>
      <w:lvlText w:val="%7."/>
      <w:lvlJc w:val="left"/>
      <w:pPr>
        <w:tabs>
          <w:tab w:val="num" w:pos="5760"/>
        </w:tabs>
        <w:ind w:left="5760" w:hanging="360"/>
      </w:pPr>
    </w:lvl>
    <w:lvl w:ilvl="7" w:tplc="0C090019" w:tentative="1">
      <w:start w:val="1"/>
      <w:numFmt w:val="lowerLetter"/>
      <w:lvlText w:val="%8."/>
      <w:lvlJc w:val="left"/>
      <w:pPr>
        <w:tabs>
          <w:tab w:val="num" w:pos="6480"/>
        </w:tabs>
        <w:ind w:left="6480" w:hanging="360"/>
      </w:pPr>
    </w:lvl>
    <w:lvl w:ilvl="8" w:tplc="0C09001B" w:tentative="1">
      <w:start w:val="1"/>
      <w:numFmt w:val="lowerRoman"/>
      <w:lvlText w:val="%9."/>
      <w:lvlJc w:val="right"/>
      <w:pPr>
        <w:tabs>
          <w:tab w:val="num" w:pos="7200"/>
        </w:tabs>
        <w:ind w:left="7200" w:hanging="180"/>
      </w:pPr>
    </w:lvl>
  </w:abstractNum>
  <w:abstractNum w:abstractNumId="64" w15:restartNumberingAfterBreak="0">
    <w:nsid w:val="7A416B22"/>
    <w:multiLevelType w:val="hybridMultilevel"/>
    <w:tmpl w:val="ACB63588"/>
    <w:lvl w:ilvl="0" w:tplc="0C090017">
      <w:start w:val="1"/>
      <w:numFmt w:val="lowerLetter"/>
      <w:lvlText w:val="%1)"/>
      <w:lvlJc w:val="left"/>
      <w:pPr>
        <w:ind w:left="1425" w:hanging="705"/>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5" w15:restartNumberingAfterBreak="0">
    <w:nsid w:val="7AD62E29"/>
    <w:multiLevelType w:val="hybridMultilevel"/>
    <w:tmpl w:val="B49659A6"/>
    <w:lvl w:ilvl="0" w:tplc="8C6ED8B8">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7D3644ED"/>
    <w:multiLevelType w:val="hybridMultilevel"/>
    <w:tmpl w:val="16344584"/>
    <w:lvl w:ilvl="0" w:tplc="0C090017">
      <w:start w:val="1"/>
      <w:numFmt w:val="lowerLetter"/>
      <w:lvlText w:val="%1)"/>
      <w:lvlJc w:val="left"/>
      <w:pPr>
        <w:ind w:left="1080" w:hanging="360"/>
      </w:pPr>
      <w:rPr>
        <w:rFonts w:hint="default"/>
      </w:rPr>
    </w:lvl>
    <w:lvl w:ilvl="1" w:tplc="1C5AF94E" w:tentative="1">
      <w:start w:val="1"/>
      <w:numFmt w:val="bullet"/>
      <w:lvlText w:val="o"/>
      <w:lvlJc w:val="left"/>
      <w:pPr>
        <w:ind w:left="1800" w:hanging="360"/>
      </w:pPr>
      <w:rPr>
        <w:rFonts w:ascii="Courier New" w:hAnsi="Courier New" w:cs="Courier New" w:hint="default"/>
      </w:rPr>
    </w:lvl>
    <w:lvl w:ilvl="2" w:tplc="C66235E4" w:tentative="1">
      <w:start w:val="1"/>
      <w:numFmt w:val="bullet"/>
      <w:lvlText w:val=""/>
      <w:lvlJc w:val="left"/>
      <w:pPr>
        <w:ind w:left="2520" w:hanging="360"/>
      </w:pPr>
      <w:rPr>
        <w:rFonts w:ascii="Wingdings" w:hAnsi="Wingdings" w:hint="default"/>
      </w:rPr>
    </w:lvl>
    <w:lvl w:ilvl="3" w:tplc="DBCEF0C8" w:tentative="1">
      <w:start w:val="1"/>
      <w:numFmt w:val="bullet"/>
      <w:lvlText w:val=""/>
      <w:lvlJc w:val="left"/>
      <w:pPr>
        <w:ind w:left="3240" w:hanging="360"/>
      </w:pPr>
      <w:rPr>
        <w:rFonts w:ascii="Symbol" w:hAnsi="Symbol" w:hint="default"/>
      </w:rPr>
    </w:lvl>
    <w:lvl w:ilvl="4" w:tplc="C53C1E7E" w:tentative="1">
      <w:start w:val="1"/>
      <w:numFmt w:val="bullet"/>
      <w:lvlText w:val="o"/>
      <w:lvlJc w:val="left"/>
      <w:pPr>
        <w:ind w:left="3960" w:hanging="360"/>
      </w:pPr>
      <w:rPr>
        <w:rFonts w:ascii="Courier New" w:hAnsi="Courier New" w:cs="Courier New" w:hint="default"/>
      </w:rPr>
    </w:lvl>
    <w:lvl w:ilvl="5" w:tplc="48100F12" w:tentative="1">
      <w:start w:val="1"/>
      <w:numFmt w:val="bullet"/>
      <w:lvlText w:val=""/>
      <w:lvlJc w:val="left"/>
      <w:pPr>
        <w:ind w:left="4680" w:hanging="360"/>
      </w:pPr>
      <w:rPr>
        <w:rFonts w:ascii="Wingdings" w:hAnsi="Wingdings" w:hint="default"/>
      </w:rPr>
    </w:lvl>
    <w:lvl w:ilvl="6" w:tplc="6E7CF03E" w:tentative="1">
      <w:start w:val="1"/>
      <w:numFmt w:val="bullet"/>
      <w:lvlText w:val=""/>
      <w:lvlJc w:val="left"/>
      <w:pPr>
        <w:ind w:left="5400" w:hanging="360"/>
      </w:pPr>
      <w:rPr>
        <w:rFonts w:ascii="Symbol" w:hAnsi="Symbol" w:hint="default"/>
      </w:rPr>
    </w:lvl>
    <w:lvl w:ilvl="7" w:tplc="29A8889A" w:tentative="1">
      <w:start w:val="1"/>
      <w:numFmt w:val="bullet"/>
      <w:lvlText w:val="o"/>
      <w:lvlJc w:val="left"/>
      <w:pPr>
        <w:ind w:left="6120" w:hanging="360"/>
      </w:pPr>
      <w:rPr>
        <w:rFonts w:ascii="Courier New" w:hAnsi="Courier New" w:cs="Courier New" w:hint="default"/>
      </w:rPr>
    </w:lvl>
    <w:lvl w:ilvl="8" w:tplc="F87AEBF6" w:tentative="1">
      <w:start w:val="1"/>
      <w:numFmt w:val="bullet"/>
      <w:lvlText w:val=""/>
      <w:lvlJc w:val="left"/>
      <w:pPr>
        <w:ind w:left="6840" w:hanging="360"/>
      </w:pPr>
      <w:rPr>
        <w:rFonts w:ascii="Wingdings" w:hAnsi="Wingdings" w:hint="default"/>
      </w:rPr>
    </w:lvl>
  </w:abstractNum>
  <w:abstractNum w:abstractNumId="67" w15:restartNumberingAfterBreak="0">
    <w:nsid w:val="7EA717FF"/>
    <w:multiLevelType w:val="hybridMultilevel"/>
    <w:tmpl w:val="3B72D03E"/>
    <w:lvl w:ilvl="0" w:tplc="59FCAC34">
      <w:start w:val="1"/>
      <w:numFmt w:val="decimal"/>
      <w:pStyle w:val="Jconds"/>
      <w:lvlText w:val="J%1."/>
      <w:lvlJc w:val="left"/>
      <w:pPr>
        <w:tabs>
          <w:tab w:val="num" w:pos="720"/>
        </w:tabs>
        <w:ind w:left="720" w:hanging="720"/>
      </w:pPr>
      <w:rPr>
        <w:rFonts w:asciiTheme="minorHAnsi" w:hAnsiTheme="minorHAnsi" w:cstheme="minorHAnsi" w:hint="default"/>
        <w:b w:val="0"/>
        <w:i w:val="0"/>
        <w:sz w:val="22"/>
        <w:szCs w:val="22"/>
      </w:rPr>
    </w:lvl>
    <w:lvl w:ilvl="1" w:tplc="8060604A">
      <w:start w:val="1"/>
      <w:numFmt w:val="lowerLetter"/>
      <w:lvlText w:val="%2)"/>
      <w:lvlJc w:val="left"/>
      <w:pPr>
        <w:tabs>
          <w:tab w:val="num" w:pos="1440"/>
        </w:tabs>
        <w:ind w:left="1440" w:hanging="360"/>
      </w:pPr>
    </w:lvl>
    <w:lvl w:ilvl="2" w:tplc="53041CB0">
      <w:start w:val="1"/>
      <w:numFmt w:val="lowerRoman"/>
      <w:lvlText w:val="%3."/>
      <w:lvlJc w:val="right"/>
      <w:pPr>
        <w:tabs>
          <w:tab w:val="num" w:pos="2160"/>
        </w:tabs>
        <w:ind w:left="2160" w:hanging="180"/>
      </w:pPr>
    </w:lvl>
    <w:lvl w:ilvl="3" w:tplc="DDA24ECE" w:tentative="1">
      <w:start w:val="1"/>
      <w:numFmt w:val="decimal"/>
      <w:lvlText w:val="%4."/>
      <w:lvlJc w:val="left"/>
      <w:pPr>
        <w:tabs>
          <w:tab w:val="num" w:pos="2880"/>
        </w:tabs>
        <w:ind w:left="2880" w:hanging="360"/>
      </w:pPr>
    </w:lvl>
    <w:lvl w:ilvl="4" w:tplc="A9C0B296" w:tentative="1">
      <w:start w:val="1"/>
      <w:numFmt w:val="lowerLetter"/>
      <w:lvlText w:val="%5."/>
      <w:lvlJc w:val="left"/>
      <w:pPr>
        <w:tabs>
          <w:tab w:val="num" w:pos="3600"/>
        </w:tabs>
        <w:ind w:left="3600" w:hanging="360"/>
      </w:pPr>
    </w:lvl>
    <w:lvl w:ilvl="5" w:tplc="95CC5F94" w:tentative="1">
      <w:start w:val="1"/>
      <w:numFmt w:val="lowerRoman"/>
      <w:lvlText w:val="%6."/>
      <w:lvlJc w:val="right"/>
      <w:pPr>
        <w:tabs>
          <w:tab w:val="num" w:pos="4320"/>
        </w:tabs>
        <w:ind w:left="4320" w:hanging="180"/>
      </w:pPr>
    </w:lvl>
    <w:lvl w:ilvl="6" w:tplc="3BD6DED6" w:tentative="1">
      <w:start w:val="1"/>
      <w:numFmt w:val="decimal"/>
      <w:lvlText w:val="%7."/>
      <w:lvlJc w:val="left"/>
      <w:pPr>
        <w:tabs>
          <w:tab w:val="num" w:pos="5040"/>
        </w:tabs>
        <w:ind w:left="5040" w:hanging="360"/>
      </w:pPr>
    </w:lvl>
    <w:lvl w:ilvl="7" w:tplc="50A8CAF6" w:tentative="1">
      <w:start w:val="1"/>
      <w:numFmt w:val="lowerLetter"/>
      <w:lvlText w:val="%8."/>
      <w:lvlJc w:val="left"/>
      <w:pPr>
        <w:tabs>
          <w:tab w:val="num" w:pos="5760"/>
        </w:tabs>
        <w:ind w:left="5760" w:hanging="360"/>
      </w:pPr>
    </w:lvl>
    <w:lvl w:ilvl="8" w:tplc="E86E5150" w:tentative="1">
      <w:start w:val="1"/>
      <w:numFmt w:val="lowerRoman"/>
      <w:lvlText w:val="%9."/>
      <w:lvlJc w:val="right"/>
      <w:pPr>
        <w:tabs>
          <w:tab w:val="num" w:pos="6480"/>
        </w:tabs>
        <w:ind w:left="6480" w:hanging="180"/>
      </w:pPr>
    </w:lvl>
  </w:abstractNum>
  <w:num w:numId="1" w16cid:durableId="1613588196">
    <w:abstractNumId w:val="12"/>
  </w:num>
  <w:num w:numId="2" w16cid:durableId="1676421557">
    <w:abstractNumId w:val="35"/>
  </w:num>
  <w:num w:numId="3" w16cid:durableId="1562447928">
    <w:abstractNumId w:val="10"/>
  </w:num>
  <w:num w:numId="4" w16cid:durableId="1665084477">
    <w:abstractNumId w:val="19"/>
  </w:num>
  <w:num w:numId="5" w16cid:durableId="992292549">
    <w:abstractNumId w:val="38"/>
  </w:num>
  <w:num w:numId="6" w16cid:durableId="1789546726">
    <w:abstractNumId w:val="57"/>
  </w:num>
  <w:num w:numId="7" w16cid:durableId="1279604766">
    <w:abstractNumId w:val="52"/>
  </w:num>
  <w:num w:numId="8" w16cid:durableId="1945722019">
    <w:abstractNumId w:val="56"/>
  </w:num>
  <w:num w:numId="9" w16cid:durableId="1598518201">
    <w:abstractNumId w:val="26"/>
  </w:num>
  <w:num w:numId="10" w16cid:durableId="800612157">
    <w:abstractNumId w:val="21"/>
  </w:num>
  <w:num w:numId="11" w16cid:durableId="1460031739">
    <w:abstractNumId w:val="4"/>
  </w:num>
  <w:num w:numId="12" w16cid:durableId="1013984">
    <w:abstractNumId w:val="2"/>
  </w:num>
  <w:num w:numId="13" w16cid:durableId="517933503">
    <w:abstractNumId w:val="41"/>
  </w:num>
  <w:num w:numId="14" w16cid:durableId="1997957339">
    <w:abstractNumId w:val="13"/>
  </w:num>
  <w:num w:numId="15" w16cid:durableId="409619218">
    <w:abstractNumId w:val="0"/>
  </w:num>
  <w:num w:numId="16" w16cid:durableId="1997415834">
    <w:abstractNumId w:val="67"/>
  </w:num>
  <w:num w:numId="17" w16cid:durableId="863131136">
    <w:abstractNumId w:val="22"/>
  </w:num>
  <w:num w:numId="18" w16cid:durableId="983312299">
    <w:abstractNumId w:val="14"/>
  </w:num>
  <w:num w:numId="19" w16cid:durableId="1917083190">
    <w:abstractNumId w:val="29"/>
  </w:num>
  <w:num w:numId="20" w16cid:durableId="681392635">
    <w:abstractNumId w:val="16"/>
  </w:num>
  <w:num w:numId="21" w16cid:durableId="589700067">
    <w:abstractNumId w:val="63"/>
  </w:num>
  <w:num w:numId="22" w16cid:durableId="1450585052">
    <w:abstractNumId w:val="11"/>
  </w:num>
  <w:num w:numId="23" w16cid:durableId="2144037660">
    <w:abstractNumId w:val="17"/>
  </w:num>
  <w:num w:numId="24" w16cid:durableId="778371952">
    <w:abstractNumId w:val="45"/>
  </w:num>
  <w:num w:numId="25" w16cid:durableId="1454132505">
    <w:abstractNumId w:val="30"/>
  </w:num>
  <w:num w:numId="26" w16cid:durableId="590236093">
    <w:abstractNumId w:val="55"/>
  </w:num>
  <w:num w:numId="27" w16cid:durableId="877745998">
    <w:abstractNumId w:val="58"/>
  </w:num>
  <w:num w:numId="28" w16cid:durableId="548609441">
    <w:abstractNumId w:val="61"/>
  </w:num>
  <w:num w:numId="29" w16cid:durableId="1833643610">
    <w:abstractNumId w:val="24"/>
  </w:num>
  <w:num w:numId="30" w16cid:durableId="2145418368">
    <w:abstractNumId w:val="1"/>
  </w:num>
  <w:num w:numId="31" w16cid:durableId="1528982756">
    <w:abstractNumId w:val="59"/>
  </w:num>
  <w:num w:numId="32" w16cid:durableId="1744256679">
    <w:abstractNumId w:val="47"/>
  </w:num>
  <w:num w:numId="33" w16cid:durableId="186986261">
    <w:abstractNumId w:val="37"/>
  </w:num>
  <w:num w:numId="34" w16cid:durableId="753014886">
    <w:abstractNumId w:val="66"/>
  </w:num>
  <w:num w:numId="35" w16cid:durableId="1682049098">
    <w:abstractNumId w:val="62"/>
  </w:num>
  <w:num w:numId="36" w16cid:durableId="1319918059">
    <w:abstractNumId w:val="53"/>
  </w:num>
  <w:num w:numId="37" w16cid:durableId="1104300706">
    <w:abstractNumId w:val="36"/>
  </w:num>
  <w:num w:numId="38" w16cid:durableId="224798440">
    <w:abstractNumId w:val="60"/>
  </w:num>
  <w:num w:numId="39" w16cid:durableId="766274039">
    <w:abstractNumId w:val="18"/>
  </w:num>
  <w:num w:numId="40" w16cid:durableId="1444374933">
    <w:abstractNumId w:val="6"/>
  </w:num>
  <w:num w:numId="41" w16cid:durableId="673533676">
    <w:abstractNumId w:val="20"/>
  </w:num>
  <w:num w:numId="42" w16cid:durableId="1276905701">
    <w:abstractNumId w:val="5"/>
  </w:num>
  <w:num w:numId="43" w16cid:durableId="749228572">
    <w:abstractNumId w:val="40"/>
  </w:num>
  <w:num w:numId="44" w16cid:durableId="2094428722">
    <w:abstractNumId w:val="54"/>
  </w:num>
  <w:num w:numId="45" w16cid:durableId="1988590596">
    <w:abstractNumId w:val="8"/>
  </w:num>
  <w:num w:numId="46" w16cid:durableId="1611232445">
    <w:abstractNumId w:val="51"/>
  </w:num>
  <w:num w:numId="47" w16cid:durableId="573583662">
    <w:abstractNumId w:val="27"/>
  </w:num>
  <w:num w:numId="48" w16cid:durableId="1245530268">
    <w:abstractNumId w:val="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9" w16cid:durableId="2037272792">
    <w:abstractNumId w:val="39"/>
  </w:num>
  <w:num w:numId="50" w16cid:durableId="265315261">
    <w:abstractNumId w:val="15"/>
  </w:num>
  <w:num w:numId="51" w16cid:durableId="252051494">
    <w:abstractNumId w:val="64"/>
  </w:num>
  <w:num w:numId="52" w16cid:durableId="2065829061">
    <w:abstractNumId w:val="65"/>
  </w:num>
  <w:num w:numId="53" w16cid:durableId="1191067291">
    <w:abstractNumId w:val="3"/>
  </w:num>
  <w:num w:numId="54" w16cid:durableId="342560586">
    <w:abstractNumId w:val="23"/>
  </w:num>
  <w:num w:numId="55" w16cid:durableId="223876257">
    <w:abstractNumId w:val="25"/>
  </w:num>
  <w:num w:numId="56" w16cid:durableId="700934273">
    <w:abstractNumId w:val="43"/>
  </w:num>
  <w:num w:numId="57" w16cid:durableId="471097844">
    <w:abstractNumId w:val="44"/>
  </w:num>
  <w:num w:numId="58" w16cid:durableId="30497689">
    <w:abstractNumId w:val="46"/>
  </w:num>
  <w:num w:numId="59" w16cid:durableId="1799374918">
    <w:abstractNumId w:val="31"/>
  </w:num>
  <w:num w:numId="60" w16cid:durableId="1870533179">
    <w:abstractNumId w:val="7"/>
  </w:num>
  <w:num w:numId="61" w16cid:durableId="159271705">
    <w:abstractNumId w:val="33"/>
  </w:num>
  <w:num w:numId="62" w16cid:durableId="78645016">
    <w:abstractNumId w:val="42"/>
  </w:num>
  <w:num w:numId="63" w16cid:durableId="625887620">
    <w:abstractNumId w:val="34"/>
  </w:num>
  <w:num w:numId="64" w16cid:durableId="416941597">
    <w:abstractNumId w:val="52"/>
  </w:num>
  <w:num w:numId="65" w16cid:durableId="1077626685">
    <w:abstractNumId w:val="32"/>
  </w:num>
  <w:num w:numId="66" w16cid:durableId="26297279">
    <w:abstractNumId w:val="28"/>
  </w:num>
  <w:num w:numId="67" w16cid:durableId="756170070">
    <w:abstractNumId w:val="48"/>
  </w:num>
  <w:num w:numId="68" w16cid:durableId="864321069">
    <w:abstractNumId w:val="49"/>
  </w:num>
  <w:num w:numId="69" w16cid:durableId="592787401">
    <w:abstractNumId w:val="50"/>
  </w:num>
  <w:num w:numId="70" w16cid:durableId="10593274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87400642">
    <w:abstractNumId w:val="56"/>
  </w:num>
  <w:num w:numId="72" w16cid:durableId="1716739125">
    <w:abstractNumId w:val="35"/>
  </w:num>
  <w:num w:numId="73" w16cid:durableId="978345781">
    <w:abstractNumId w:val="4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0"/>
  <w:displayBackgroundShape/>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lTrailSpace/>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DDE"/>
    <w:rsid w:val="000002F9"/>
    <w:rsid w:val="000004C6"/>
    <w:rsid w:val="00001922"/>
    <w:rsid w:val="00001B86"/>
    <w:rsid w:val="00002194"/>
    <w:rsid w:val="000028B3"/>
    <w:rsid w:val="00002A28"/>
    <w:rsid w:val="00003670"/>
    <w:rsid w:val="00003D98"/>
    <w:rsid w:val="00005243"/>
    <w:rsid w:val="000060D8"/>
    <w:rsid w:val="00006123"/>
    <w:rsid w:val="00006C8F"/>
    <w:rsid w:val="00006C9D"/>
    <w:rsid w:val="00006F9F"/>
    <w:rsid w:val="0000722A"/>
    <w:rsid w:val="00007C60"/>
    <w:rsid w:val="00007FEE"/>
    <w:rsid w:val="0001029E"/>
    <w:rsid w:val="0001042C"/>
    <w:rsid w:val="00010699"/>
    <w:rsid w:val="00010754"/>
    <w:rsid w:val="00011365"/>
    <w:rsid w:val="0001155A"/>
    <w:rsid w:val="000120BE"/>
    <w:rsid w:val="00012890"/>
    <w:rsid w:val="000129EE"/>
    <w:rsid w:val="00012C2B"/>
    <w:rsid w:val="000134B4"/>
    <w:rsid w:val="00013A17"/>
    <w:rsid w:val="0001418A"/>
    <w:rsid w:val="000142F9"/>
    <w:rsid w:val="00014FBD"/>
    <w:rsid w:val="00015C75"/>
    <w:rsid w:val="0001643F"/>
    <w:rsid w:val="0001658D"/>
    <w:rsid w:val="00017A77"/>
    <w:rsid w:val="000200A8"/>
    <w:rsid w:val="00021046"/>
    <w:rsid w:val="0002271E"/>
    <w:rsid w:val="00023A51"/>
    <w:rsid w:val="00023B4E"/>
    <w:rsid w:val="00023C17"/>
    <w:rsid w:val="00023CC7"/>
    <w:rsid w:val="00024C88"/>
    <w:rsid w:val="00024DEB"/>
    <w:rsid w:val="000262FD"/>
    <w:rsid w:val="000270B9"/>
    <w:rsid w:val="000274F5"/>
    <w:rsid w:val="0002755A"/>
    <w:rsid w:val="000275D5"/>
    <w:rsid w:val="0003097B"/>
    <w:rsid w:val="000322F7"/>
    <w:rsid w:val="00032513"/>
    <w:rsid w:val="00033479"/>
    <w:rsid w:val="000341C6"/>
    <w:rsid w:val="00034246"/>
    <w:rsid w:val="00034A7D"/>
    <w:rsid w:val="000361EC"/>
    <w:rsid w:val="000361FA"/>
    <w:rsid w:val="00036307"/>
    <w:rsid w:val="00036EEF"/>
    <w:rsid w:val="00037037"/>
    <w:rsid w:val="00037F3A"/>
    <w:rsid w:val="0004048A"/>
    <w:rsid w:val="000406AD"/>
    <w:rsid w:val="000408B9"/>
    <w:rsid w:val="00040CAB"/>
    <w:rsid w:val="00041D34"/>
    <w:rsid w:val="00041F41"/>
    <w:rsid w:val="00042F06"/>
    <w:rsid w:val="000432B7"/>
    <w:rsid w:val="0004344C"/>
    <w:rsid w:val="00043479"/>
    <w:rsid w:val="00043902"/>
    <w:rsid w:val="00043C30"/>
    <w:rsid w:val="00043EAE"/>
    <w:rsid w:val="00044BBF"/>
    <w:rsid w:val="00046186"/>
    <w:rsid w:val="00046A4F"/>
    <w:rsid w:val="0004765B"/>
    <w:rsid w:val="000501D2"/>
    <w:rsid w:val="00050F1B"/>
    <w:rsid w:val="00051790"/>
    <w:rsid w:val="00051EB5"/>
    <w:rsid w:val="000538BA"/>
    <w:rsid w:val="00053FC8"/>
    <w:rsid w:val="00055583"/>
    <w:rsid w:val="000555CB"/>
    <w:rsid w:val="000562CB"/>
    <w:rsid w:val="00056465"/>
    <w:rsid w:val="00056725"/>
    <w:rsid w:val="00056CF2"/>
    <w:rsid w:val="00056D32"/>
    <w:rsid w:val="00057608"/>
    <w:rsid w:val="00057D11"/>
    <w:rsid w:val="000615BC"/>
    <w:rsid w:val="00061FED"/>
    <w:rsid w:val="00063B46"/>
    <w:rsid w:val="00063F08"/>
    <w:rsid w:val="000640D3"/>
    <w:rsid w:val="0006414A"/>
    <w:rsid w:val="000645C4"/>
    <w:rsid w:val="000646C2"/>
    <w:rsid w:val="00064933"/>
    <w:rsid w:val="000650C2"/>
    <w:rsid w:val="000659B1"/>
    <w:rsid w:val="00065A4F"/>
    <w:rsid w:val="00065AD4"/>
    <w:rsid w:val="000661DB"/>
    <w:rsid w:val="00066931"/>
    <w:rsid w:val="0006697E"/>
    <w:rsid w:val="000678CF"/>
    <w:rsid w:val="00070323"/>
    <w:rsid w:val="0007051B"/>
    <w:rsid w:val="000707FF"/>
    <w:rsid w:val="000711C0"/>
    <w:rsid w:val="000716E3"/>
    <w:rsid w:val="00071723"/>
    <w:rsid w:val="0007253F"/>
    <w:rsid w:val="00073646"/>
    <w:rsid w:val="0007454F"/>
    <w:rsid w:val="00075026"/>
    <w:rsid w:val="000756B6"/>
    <w:rsid w:val="00075F54"/>
    <w:rsid w:val="0007717B"/>
    <w:rsid w:val="00077FF0"/>
    <w:rsid w:val="000806C5"/>
    <w:rsid w:val="000815BD"/>
    <w:rsid w:val="000815DA"/>
    <w:rsid w:val="00081A79"/>
    <w:rsid w:val="00083783"/>
    <w:rsid w:val="00083C40"/>
    <w:rsid w:val="00083CDE"/>
    <w:rsid w:val="0008485D"/>
    <w:rsid w:val="00084DD5"/>
    <w:rsid w:val="00085080"/>
    <w:rsid w:val="00085293"/>
    <w:rsid w:val="0008536E"/>
    <w:rsid w:val="00085743"/>
    <w:rsid w:val="00085974"/>
    <w:rsid w:val="00085F30"/>
    <w:rsid w:val="00085FBA"/>
    <w:rsid w:val="00086C79"/>
    <w:rsid w:val="0008717E"/>
    <w:rsid w:val="00087494"/>
    <w:rsid w:val="000878C4"/>
    <w:rsid w:val="00087934"/>
    <w:rsid w:val="00087BFB"/>
    <w:rsid w:val="00090A17"/>
    <w:rsid w:val="00091207"/>
    <w:rsid w:val="00091297"/>
    <w:rsid w:val="00091439"/>
    <w:rsid w:val="00091475"/>
    <w:rsid w:val="00092910"/>
    <w:rsid w:val="00092F5D"/>
    <w:rsid w:val="000930CC"/>
    <w:rsid w:val="0009347C"/>
    <w:rsid w:val="00093D31"/>
    <w:rsid w:val="0009468A"/>
    <w:rsid w:val="00094D58"/>
    <w:rsid w:val="00094EE4"/>
    <w:rsid w:val="00095799"/>
    <w:rsid w:val="000960B4"/>
    <w:rsid w:val="000965F2"/>
    <w:rsid w:val="00096700"/>
    <w:rsid w:val="000975CB"/>
    <w:rsid w:val="000A0936"/>
    <w:rsid w:val="000A0E8A"/>
    <w:rsid w:val="000A1455"/>
    <w:rsid w:val="000A1A2E"/>
    <w:rsid w:val="000A1E99"/>
    <w:rsid w:val="000A2325"/>
    <w:rsid w:val="000A252A"/>
    <w:rsid w:val="000A2C71"/>
    <w:rsid w:val="000A3A6A"/>
    <w:rsid w:val="000A409E"/>
    <w:rsid w:val="000A4145"/>
    <w:rsid w:val="000A4587"/>
    <w:rsid w:val="000A4BCC"/>
    <w:rsid w:val="000A57A7"/>
    <w:rsid w:val="000A5A76"/>
    <w:rsid w:val="000A69DF"/>
    <w:rsid w:val="000A7234"/>
    <w:rsid w:val="000A7958"/>
    <w:rsid w:val="000A7B73"/>
    <w:rsid w:val="000B0712"/>
    <w:rsid w:val="000B2668"/>
    <w:rsid w:val="000B2A82"/>
    <w:rsid w:val="000B2DB4"/>
    <w:rsid w:val="000B3C65"/>
    <w:rsid w:val="000B3D99"/>
    <w:rsid w:val="000B4A34"/>
    <w:rsid w:val="000B4AC8"/>
    <w:rsid w:val="000B4F1B"/>
    <w:rsid w:val="000B4F81"/>
    <w:rsid w:val="000B56D9"/>
    <w:rsid w:val="000B5BA3"/>
    <w:rsid w:val="000B5BED"/>
    <w:rsid w:val="000B5C84"/>
    <w:rsid w:val="000B7438"/>
    <w:rsid w:val="000C0144"/>
    <w:rsid w:val="000C0156"/>
    <w:rsid w:val="000C08CF"/>
    <w:rsid w:val="000C1236"/>
    <w:rsid w:val="000C16DF"/>
    <w:rsid w:val="000C1992"/>
    <w:rsid w:val="000C51A7"/>
    <w:rsid w:val="000C568A"/>
    <w:rsid w:val="000C61BB"/>
    <w:rsid w:val="000C652B"/>
    <w:rsid w:val="000C66C7"/>
    <w:rsid w:val="000C6C9D"/>
    <w:rsid w:val="000C6CFC"/>
    <w:rsid w:val="000C6D61"/>
    <w:rsid w:val="000D0084"/>
    <w:rsid w:val="000D03E1"/>
    <w:rsid w:val="000D057C"/>
    <w:rsid w:val="000D1325"/>
    <w:rsid w:val="000D17BA"/>
    <w:rsid w:val="000D18B6"/>
    <w:rsid w:val="000D20CA"/>
    <w:rsid w:val="000D24C1"/>
    <w:rsid w:val="000D2A6F"/>
    <w:rsid w:val="000D323D"/>
    <w:rsid w:val="000D3443"/>
    <w:rsid w:val="000D3559"/>
    <w:rsid w:val="000D3620"/>
    <w:rsid w:val="000D3CBF"/>
    <w:rsid w:val="000D3D45"/>
    <w:rsid w:val="000D4267"/>
    <w:rsid w:val="000D4906"/>
    <w:rsid w:val="000D4A96"/>
    <w:rsid w:val="000D55F4"/>
    <w:rsid w:val="000D581A"/>
    <w:rsid w:val="000D5B81"/>
    <w:rsid w:val="000D5C34"/>
    <w:rsid w:val="000D60DF"/>
    <w:rsid w:val="000D61DF"/>
    <w:rsid w:val="000D652B"/>
    <w:rsid w:val="000D7A34"/>
    <w:rsid w:val="000D7AA4"/>
    <w:rsid w:val="000D7E83"/>
    <w:rsid w:val="000E0316"/>
    <w:rsid w:val="000E0AB2"/>
    <w:rsid w:val="000E1168"/>
    <w:rsid w:val="000E16B7"/>
    <w:rsid w:val="000E1B86"/>
    <w:rsid w:val="000E236F"/>
    <w:rsid w:val="000E246E"/>
    <w:rsid w:val="000E25E9"/>
    <w:rsid w:val="000E3170"/>
    <w:rsid w:val="000E3446"/>
    <w:rsid w:val="000E387E"/>
    <w:rsid w:val="000E3E0D"/>
    <w:rsid w:val="000E4084"/>
    <w:rsid w:val="000E50F1"/>
    <w:rsid w:val="000E5700"/>
    <w:rsid w:val="000E5FD4"/>
    <w:rsid w:val="000E656B"/>
    <w:rsid w:val="000E69D7"/>
    <w:rsid w:val="000E78F1"/>
    <w:rsid w:val="000E79CE"/>
    <w:rsid w:val="000E7D8D"/>
    <w:rsid w:val="000E7F83"/>
    <w:rsid w:val="000F0183"/>
    <w:rsid w:val="000F0F19"/>
    <w:rsid w:val="000F1DE3"/>
    <w:rsid w:val="000F1EAC"/>
    <w:rsid w:val="000F1ED3"/>
    <w:rsid w:val="000F23DF"/>
    <w:rsid w:val="000F2BE1"/>
    <w:rsid w:val="000F2F12"/>
    <w:rsid w:val="000F310F"/>
    <w:rsid w:val="000F3E97"/>
    <w:rsid w:val="000F5143"/>
    <w:rsid w:val="000F6B1C"/>
    <w:rsid w:val="000F6C26"/>
    <w:rsid w:val="000F7393"/>
    <w:rsid w:val="00100DBE"/>
    <w:rsid w:val="00100E1C"/>
    <w:rsid w:val="00100EF0"/>
    <w:rsid w:val="00100F1D"/>
    <w:rsid w:val="0010114F"/>
    <w:rsid w:val="0010138A"/>
    <w:rsid w:val="001014AA"/>
    <w:rsid w:val="00101CB9"/>
    <w:rsid w:val="00101F4D"/>
    <w:rsid w:val="00102565"/>
    <w:rsid w:val="001031AB"/>
    <w:rsid w:val="00103735"/>
    <w:rsid w:val="00103E04"/>
    <w:rsid w:val="0010425F"/>
    <w:rsid w:val="00104C7C"/>
    <w:rsid w:val="00104DCF"/>
    <w:rsid w:val="00104EDD"/>
    <w:rsid w:val="0010509F"/>
    <w:rsid w:val="001059F9"/>
    <w:rsid w:val="00105E1C"/>
    <w:rsid w:val="001066D2"/>
    <w:rsid w:val="00107517"/>
    <w:rsid w:val="001102E3"/>
    <w:rsid w:val="00110E4F"/>
    <w:rsid w:val="00111091"/>
    <w:rsid w:val="001120FC"/>
    <w:rsid w:val="001127B5"/>
    <w:rsid w:val="00112AD7"/>
    <w:rsid w:val="00112D8B"/>
    <w:rsid w:val="001130CD"/>
    <w:rsid w:val="00113120"/>
    <w:rsid w:val="0011362F"/>
    <w:rsid w:val="00113773"/>
    <w:rsid w:val="00113803"/>
    <w:rsid w:val="00114591"/>
    <w:rsid w:val="001151A8"/>
    <w:rsid w:val="00115723"/>
    <w:rsid w:val="00115B88"/>
    <w:rsid w:val="00115CC2"/>
    <w:rsid w:val="00116E2C"/>
    <w:rsid w:val="00117A37"/>
    <w:rsid w:val="001208F4"/>
    <w:rsid w:val="00120D17"/>
    <w:rsid w:val="001213A0"/>
    <w:rsid w:val="00121864"/>
    <w:rsid w:val="00121BC0"/>
    <w:rsid w:val="00121DFB"/>
    <w:rsid w:val="00121EB8"/>
    <w:rsid w:val="00122ACF"/>
    <w:rsid w:val="00122D9C"/>
    <w:rsid w:val="0012356B"/>
    <w:rsid w:val="001237B9"/>
    <w:rsid w:val="001237C9"/>
    <w:rsid w:val="00123D0E"/>
    <w:rsid w:val="00123DB8"/>
    <w:rsid w:val="001243D6"/>
    <w:rsid w:val="001244DD"/>
    <w:rsid w:val="0012464C"/>
    <w:rsid w:val="00124E7F"/>
    <w:rsid w:val="001256E6"/>
    <w:rsid w:val="00126655"/>
    <w:rsid w:val="001267E5"/>
    <w:rsid w:val="00126B67"/>
    <w:rsid w:val="0012705F"/>
    <w:rsid w:val="0012713E"/>
    <w:rsid w:val="001272A1"/>
    <w:rsid w:val="00127B39"/>
    <w:rsid w:val="001307DD"/>
    <w:rsid w:val="00130ACD"/>
    <w:rsid w:val="001313DE"/>
    <w:rsid w:val="00131740"/>
    <w:rsid w:val="00131895"/>
    <w:rsid w:val="001318E3"/>
    <w:rsid w:val="00131DE5"/>
    <w:rsid w:val="001321CF"/>
    <w:rsid w:val="001322F9"/>
    <w:rsid w:val="001325C8"/>
    <w:rsid w:val="0013266A"/>
    <w:rsid w:val="001327A1"/>
    <w:rsid w:val="001327F1"/>
    <w:rsid w:val="00133CD8"/>
    <w:rsid w:val="0013405E"/>
    <w:rsid w:val="00134C8D"/>
    <w:rsid w:val="00137EE0"/>
    <w:rsid w:val="00137FAD"/>
    <w:rsid w:val="00141148"/>
    <w:rsid w:val="001426DA"/>
    <w:rsid w:val="00142CB4"/>
    <w:rsid w:val="001431E6"/>
    <w:rsid w:val="0014352C"/>
    <w:rsid w:val="001438FE"/>
    <w:rsid w:val="00143F1C"/>
    <w:rsid w:val="001442C5"/>
    <w:rsid w:val="00144440"/>
    <w:rsid w:val="00144456"/>
    <w:rsid w:val="001447B4"/>
    <w:rsid w:val="00145326"/>
    <w:rsid w:val="00145F98"/>
    <w:rsid w:val="00146540"/>
    <w:rsid w:val="001465C6"/>
    <w:rsid w:val="001473B4"/>
    <w:rsid w:val="0014742A"/>
    <w:rsid w:val="00147719"/>
    <w:rsid w:val="001479FB"/>
    <w:rsid w:val="00147F37"/>
    <w:rsid w:val="00150198"/>
    <w:rsid w:val="00150383"/>
    <w:rsid w:val="00150EB3"/>
    <w:rsid w:val="0015107D"/>
    <w:rsid w:val="001510D4"/>
    <w:rsid w:val="001511A3"/>
    <w:rsid w:val="0015123A"/>
    <w:rsid w:val="001517E4"/>
    <w:rsid w:val="00151E32"/>
    <w:rsid w:val="001521A6"/>
    <w:rsid w:val="00152392"/>
    <w:rsid w:val="0015251B"/>
    <w:rsid w:val="0015265C"/>
    <w:rsid w:val="00152AD2"/>
    <w:rsid w:val="00152E64"/>
    <w:rsid w:val="00155027"/>
    <w:rsid w:val="001552A3"/>
    <w:rsid w:val="0015592C"/>
    <w:rsid w:val="00155E9A"/>
    <w:rsid w:val="00156B9E"/>
    <w:rsid w:val="00156DB6"/>
    <w:rsid w:val="00157121"/>
    <w:rsid w:val="00157808"/>
    <w:rsid w:val="0016082B"/>
    <w:rsid w:val="00161B3A"/>
    <w:rsid w:val="00162524"/>
    <w:rsid w:val="001632B8"/>
    <w:rsid w:val="001634E1"/>
    <w:rsid w:val="00163991"/>
    <w:rsid w:val="00163AA1"/>
    <w:rsid w:val="00163DAA"/>
    <w:rsid w:val="00164625"/>
    <w:rsid w:val="00164C67"/>
    <w:rsid w:val="00164D13"/>
    <w:rsid w:val="00165331"/>
    <w:rsid w:val="001655FF"/>
    <w:rsid w:val="001657CF"/>
    <w:rsid w:val="00165C09"/>
    <w:rsid w:val="00166FB9"/>
    <w:rsid w:val="0016708C"/>
    <w:rsid w:val="001678C8"/>
    <w:rsid w:val="00167AAE"/>
    <w:rsid w:val="00167DA1"/>
    <w:rsid w:val="0017010C"/>
    <w:rsid w:val="00170405"/>
    <w:rsid w:val="0017065E"/>
    <w:rsid w:val="00170C04"/>
    <w:rsid w:val="00171C04"/>
    <w:rsid w:val="00171DB2"/>
    <w:rsid w:val="00171F50"/>
    <w:rsid w:val="0017209F"/>
    <w:rsid w:val="00172738"/>
    <w:rsid w:val="001730F8"/>
    <w:rsid w:val="001738DF"/>
    <w:rsid w:val="00173B6F"/>
    <w:rsid w:val="00173E65"/>
    <w:rsid w:val="0017415B"/>
    <w:rsid w:val="001744F5"/>
    <w:rsid w:val="001748A3"/>
    <w:rsid w:val="00174F73"/>
    <w:rsid w:val="00175A48"/>
    <w:rsid w:val="00175EAD"/>
    <w:rsid w:val="00176194"/>
    <w:rsid w:val="0017621A"/>
    <w:rsid w:val="0017644E"/>
    <w:rsid w:val="00176F54"/>
    <w:rsid w:val="00177263"/>
    <w:rsid w:val="00177A3E"/>
    <w:rsid w:val="00177DA1"/>
    <w:rsid w:val="001816A2"/>
    <w:rsid w:val="00182280"/>
    <w:rsid w:val="00182CF6"/>
    <w:rsid w:val="001831A9"/>
    <w:rsid w:val="001833A0"/>
    <w:rsid w:val="001840FF"/>
    <w:rsid w:val="0018436E"/>
    <w:rsid w:val="001847D0"/>
    <w:rsid w:val="00184C57"/>
    <w:rsid w:val="00184FAD"/>
    <w:rsid w:val="00185B4A"/>
    <w:rsid w:val="00190ABF"/>
    <w:rsid w:val="00190BAB"/>
    <w:rsid w:val="00190E0B"/>
    <w:rsid w:val="001912B3"/>
    <w:rsid w:val="00192924"/>
    <w:rsid w:val="00193560"/>
    <w:rsid w:val="00193B02"/>
    <w:rsid w:val="00193F68"/>
    <w:rsid w:val="001941D0"/>
    <w:rsid w:val="001943D6"/>
    <w:rsid w:val="00195183"/>
    <w:rsid w:val="00195332"/>
    <w:rsid w:val="00195F16"/>
    <w:rsid w:val="001962D9"/>
    <w:rsid w:val="001966F9"/>
    <w:rsid w:val="00196ACF"/>
    <w:rsid w:val="00196B68"/>
    <w:rsid w:val="001A0501"/>
    <w:rsid w:val="001A0C35"/>
    <w:rsid w:val="001A0E59"/>
    <w:rsid w:val="001A1125"/>
    <w:rsid w:val="001A11AD"/>
    <w:rsid w:val="001A169B"/>
    <w:rsid w:val="001A1BD1"/>
    <w:rsid w:val="001A1D17"/>
    <w:rsid w:val="001A21B7"/>
    <w:rsid w:val="001A24D8"/>
    <w:rsid w:val="001A24F6"/>
    <w:rsid w:val="001A2C5B"/>
    <w:rsid w:val="001A2C85"/>
    <w:rsid w:val="001A349F"/>
    <w:rsid w:val="001A351F"/>
    <w:rsid w:val="001A3C38"/>
    <w:rsid w:val="001A4C68"/>
    <w:rsid w:val="001A63F9"/>
    <w:rsid w:val="001A6F9A"/>
    <w:rsid w:val="001A7635"/>
    <w:rsid w:val="001B046E"/>
    <w:rsid w:val="001B0B74"/>
    <w:rsid w:val="001B0FF1"/>
    <w:rsid w:val="001B1338"/>
    <w:rsid w:val="001B282A"/>
    <w:rsid w:val="001B2FE3"/>
    <w:rsid w:val="001B3499"/>
    <w:rsid w:val="001B3606"/>
    <w:rsid w:val="001B3F73"/>
    <w:rsid w:val="001B48A3"/>
    <w:rsid w:val="001B4B86"/>
    <w:rsid w:val="001B54A9"/>
    <w:rsid w:val="001B5612"/>
    <w:rsid w:val="001B59B7"/>
    <w:rsid w:val="001C1CBD"/>
    <w:rsid w:val="001C3A5E"/>
    <w:rsid w:val="001C4BCC"/>
    <w:rsid w:val="001C5C26"/>
    <w:rsid w:val="001C6773"/>
    <w:rsid w:val="001C69ED"/>
    <w:rsid w:val="001C7074"/>
    <w:rsid w:val="001C763E"/>
    <w:rsid w:val="001D01A2"/>
    <w:rsid w:val="001D0D83"/>
    <w:rsid w:val="001D1B4F"/>
    <w:rsid w:val="001D20A1"/>
    <w:rsid w:val="001D25FE"/>
    <w:rsid w:val="001D3919"/>
    <w:rsid w:val="001D3B46"/>
    <w:rsid w:val="001D4725"/>
    <w:rsid w:val="001D4D64"/>
    <w:rsid w:val="001D541E"/>
    <w:rsid w:val="001D5AAC"/>
    <w:rsid w:val="001D5D2A"/>
    <w:rsid w:val="001D5F3E"/>
    <w:rsid w:val="001D6723"/>
    <w:rsid w:val="001D7485"/>
    <w:rsid w:val="001D7999"/>
    <w:rsid w:val="001E0B32"/>
    <w:rsid w:val="001E0CA4"/>
    <w:rsid w:val="001E1C98"/>
    <w:rsid w:val="001E20E1"/>
    <w:rsid w:val="001E2137"/>
    <w:rsid w:val="001E2701"/>
    <w:rsid w:val="001E2D02"/>
    <w:rsid w:val="001E3B32"/>
    <w:rsid w:val="001E3E38"/>
    <w:rsid w:val="001E3E7F"/>
    <w:rsid w:val="001E4109"/>
    <w:rsid w:val="001E41B8"/>
    <w:rsid w:val="001E4AD4"/>
    <w:rsid w:val="001E4D1A"/>
    <w:rsid w:val="001E50AA"/>
    <w:rsid w:val="001E5D70"/>
    <w:rsid w:val="001E60A4"/>
    <w:rsid w:val="001E63C6"/>
    <w:rsid w:val="001E673E"/>
    <w:rsid w:val="001E6B2A"/>
    <w:rsid w:val="001EA457"/>
    <w:rsid w:val="001F03D2"/>
    <w:rsid w:val="001F1052"/>
    <w:rsid w:val="001F12FC"/>
    <w:rsid w:val="001F1509"/>
    <w:rsid w:val="001F17DE"/>
    <w:rsid w:val="001F1918"/>
    <w:rsid w:val="001F1A47"/>
    <w:rsid w:val="001F1D6E"/>
    <w:rsid w:val="001F23FB"/>
    <w:rsid w:val="001F2596"/>
    <w:rsid w:val="001F288D"/>
    <w:rsid w:val="001F3CAA"/>
    <w:rsid w:val="001F456E"/>
    <w:rsid w:val="001F4D68"/>
    <w:rsid w:val="001F5551"/>
    <w:rsid w:val="001F565B"/>
    <w:rsid w:val="001F5C25"/>
    <w:rsid w:val="001F642E"/>
    <w:rsid w:val="001F6648"/>
    <w:rsid w:val="002000EE"/>
    <w:rsid w:val="002001E0"/>
    <w:rsid w:val="00200458"/>
    <w:rsid w:val="00201063"/>
    <w:rsid w:val="00201B31"/>
    <w:rsid w:val="00203526"/>
    <w:rsid w:val="00203C50"/>
    <w:rsid w:val="0020405E"/>
    <w:rsid w:val="002042AB"/>
    <w:rsid w:val="002046C5"/>
    <w:rsid w:val="002056CF"/>
    <w:rsid w:val="00205D5C"/>
    <w:rsid w:val="00206303"/>
    <w:rsid w:val="0020644E"/>
    <w:rsid w:val="00206783"/>
    <w:rsid w:val="00206A63"/>
    <w:rsid w:val="00206ACB"/>
    <w:rsid w:val="002070B9"/>
    <w:rsid w:val="00207A74"/>
    <w:rsid w:val="002104DD"/>
    <w:rsid w:val="002107D1"/>
    <w:rsid w:val="00211237"/>
    <w:rsid w:val="00211BCA"/>
    <w:rsid w:val="00212D4F"/>
    <w:rsid w:val="00213517"/>
    <w:rsid w:val="00213683"/>
    <w:rsid w:val="00213F61"/>
    <w:rsid w:val="00214061"/>
    <w:rsid w:val="00214456"/>
    <w:rsid w:val="00214F93"/>
    <w:rsid w:val="00215144"/>
    <w:rsid w:val="0021569C"/>
    <w:rsid w:val="00215AD6"/>
    <w:rsid w:val="00215D33"/>
    <w:rsid w:val="00215E8A"/>
    <w:rsid w:val="00215FFA"/>
    <w:rsid w:val="002161CB"/>
    <w:rsid w:val="00217355"/>
    <w:rsid w:val="00217851"/>
    <w:rsid w:val="00217BDB"/>
    <w:rsid w:val="00220081"/>
    <w:rsid w:val="00220A65"/>
    <w:rsid w:val="00220AB5"/>
    <w:rsid w:val="00222B2B"/>
    <w:rsid w:val="00223703"/>
    <w:rsid w:val="0022403C"/>
    <w:rsid w:val="00224988"/>
    <w:rsid w:val="00225566"/>
    <w:rsid w:val="00226A60"/>
    <w:rsid w:val="00226B1E"/>
    <w:rsid w:val="00226B39"/>
    <w:rsid w:val="00226DB2"/>
    <w:rsid w:val="00230245"/>
    <w:rsid w:val="00230AF1"/>
    <w:rsid w:val="0023176A"/>
    <w:rsid w:val="002317DB"/>
    <w:rsid w:val="00231CD0"/>
    <w:rsid w:val="002320E2"/>
    <w:rsid w:val="0023433B"/>
    <w:rsid w:val="00234583"/>
    <w:rsid w:val="00234B66"/>
    <w:rsid w:val="00236D36"/>
    <w:rsid w:val="00237E3F"/>
    <w:rsid w:val="00241A0E"/>
    <w:rsid w:val="00242EDB"/>
    <w:rsid w:val="00242FF1"/>
    <w:rsid w:val="002431AB"/>
    <w:rsid w:val="0024321C"/>
    <w:rsid w:val="002432E6"/>
    <w:rsid w:val="002434A9"/>
    <w:rsid w:val="00243F70"/>
    <w:rsid w:val="0024408A"/>
    <w:rsid w:val="0024471F"/>
    <w:rsid w:val="00244D30"/>
    <w:rsid w:val="00245042"/>
    <w:rsid w:val="00246434"/>
    <w:rsid w:val="00250372"/>
    <w:rsid w:val="00251043"/>
    <w:rsid w:val="002514DF"/>
    <w:rsid w:val="002519CA"/>
    <w:rsid w:val="00251BEC"/>
    <w:rsid w:val="00251CBC"/>
    <w:rsid w:val="00251EDC"/>
    <w:rsid w:val="0025233B"/>
    <w:rsid w:val="00252609"/>
    <w:rsid w:val="002528A6"/>
    <w:rsid w:val="002529A4"/>
    <w:rsid w:val="00252AF6"/>
    <w:rsid w:val="00252BE6"/>
    <w:rsid w:val="002535F6"/>
    <w:rsid w:val="00253613"/>
    <w:rsid w:val="0025395C"/>
    <w:rsid w:val="0025409C"/>
    <w:rsid w:val="00254A70"/>
    <w:rsid w:val="002552E5"/>
    <w:rsid w:val="00255481"/>
    <w:rsid w:val="00255493"/>
    <w:rsid w:val="00255A23"/>
    <w:rsid w:val="00255BF1"/>
    <w:rsid w:val="002560BC"/>
    <w:rsid w:val="002576A7"/>
    <w:rsid w:val="002603B6"/>
    <w:rsid w:val="00260BAD"/>
    <w:rsid w:val="00260D8A"/>
    <w:rsid w:val="0026122A"/>
    <w:rsid w:val="00262BDB"/>
    <w:rsid w:val="00263289"/>
    <w:rsid w:val="00263638"/>
    <w:rsid w:val="00263974"/>
    <w:rsid w:val="00263A2D"/>
    <w:rsid w:val="00263BDB"/>
    <w:rsid w:val="00263D41"/>
    <w:rsid w:val="00264212"/>
    <w:rsid w:val="00264C59"/>
    <w:rsid w:val="002656C4"/>
    <w:rsid w:val="00265B96"/>
    <w:rsid w:val="00266002"/>
    <w:rsid w:val="002662CC"/>
    <w:rsid w:val="0026669A"/>
    <w:rsid w:val="0026750E"/>
    <w:rsid w:val="00267895"/>
    <w:rsid w:val="00267F7C"/>
    <w:rsid w:val="00269CD3"/>
    <w:rsid w:val="00270E4A"/>
    <w:rsid w:val="002715D1"/>
    <w:rsid w:val="002715DF"/>
    <w:rsid w:val="00271A96"/>
    <w:rsid w:val="0027262D"/>
    <w:rsid w:val="00272E0A"/>
    <w:rsid w:val="00272F17"/>
    <w:rsid w:val="002732B8"/>
    <w:rsid w:val="002736D2"/>
    <w:rsid w:val="00273C65"/>
    <w:rsid w:val="002741FD"/>
    <w:rsid w:val="0027512D"/>
    <w:rsid w:val="002751B7"/>
    <w:rsid w:val="00275E96"/>
    <w:rsid w:val="00277EB8"/>
    <w:rsid w:val="00277F5D"/>
    <w:rsid w:val="002804EC"/>
    <w:rsid w:val="002806DF"/>
    <w:rsid w:val="002814CC"/>
    <w:rsid w:val="00281C7E"/>
    <w:rsid w:val="002820B5"/>
    <w:rsid w:val="0028239B"/>
    <w:rsid w:val="0028268A"/>
    <w:rsid w:val="002828BB"/>
    <w:rsid w:val="00282CCA"/>
    <w:rsid w:val="0028383D"/>
    <w:rsid w:val="00283A8E"/>
    <w:rsid w:val="0028472E"/>
    <w:rsid w:val="00284838"/>
    <w:rsid w:val="00284A75"/>
    <w:rsid w:val="002852AC"/>
    <w:rsid w:val="0028556A"/>
    <w:rsid w:val="002855D1"/>
    <w:rsid w:val="00285951"/>
    <w:rsid w:val="00286AD1"/>
    <w:rsid w:val="002877DA"/>
    <w:rsid w:val="00291BF3"/>
    <w:rsid w:val="00291DCB"/>
    <w:rsid w:val="00291F55"/>
    <w:rsid w:val="00292617"/>
    <w:rsid w:val="002928DD"/>
    <w:rsid w:val="0029336B"/>
    <w:rsid w:val="002938AB"/>
    <w:rsid w:val="0029410B"/>
    <w:rsid w:val="00294146"/>
    <w:rsid w:val="00294D78"/>
    <w:rsid w:val="00295D3A"/>
    <w:rsid w:val="002969C3"/>
    <w:rsid w:val="00296D0F"/>
    <w:rsid w:val="002975AD"/>
    <w:rsid w:val="002A0CB5"/>
    <w:rsid w:val="002A0EC6"/>
    <w:rsid w:val="002A1078"/>
    <w:rsid w:val="002A180A"/>
    <w:rsid w:val="002A2094"/>
    <w:rsid w:val="002A2504"/>
    <w:rsid w:val="002A25CE"/>
    <w:rsid w:val="002A316D"/>
    <w:rsid w:val="002A367F"/>
    <w:rsid w:val="002A4924"/>
    <w:rsid w:val="002A564A"/>
    <w:rsid w:val="002A626E"/>
    <w:rsid w:val="002A64E8"/>
    <w:rsid w:val="002A65B0"/>
    <w:rsid w:val="002A6D1C"/>
    <w:rsid w:val="002A6E94"/>
    <w:rsid w:val="002A6EF7"/>
    <w:rsid w:val="002A7CA0"/>
    <w:rsid w:val="002A7EA1"/>
    <w:rsid w:val="002B018F"/>
    <w:rsid w:val="002B080D"/>
    <w:rsid w:val="002B090B"/>
    <w:rsid w:val="002B0A65"/>
    <w:rsid w:val="002B0DF3"/>
    <w:rsid w:val="002B0E73"/>
    <w:rsid w:val="002B199D"/>
    <w:rsid w:val="002B2750"/>
    <w:rsid w:val="002B27F3"/>
    <w:rsid w:val="002B2A10"/>
    <w:rsid w:val="002B32CD"/>
    <w:rsid w:val="002B5E02"/>
    <w:rsid w:val="002B74D2"/>
    <w:rsid w:val="002C0061"/>
    <w:rsid w:val="002C0154"/>
    <w:rsid w:val="002C1445"/>
    <w:rsid w:val="002C1736"/>
    <w:rsid w:val="002C17A2"/>
    <w:rsid w:val="002C1922"/>
    <w:rsid w:val="002C1B6F"/>
    <w:rsid w:val="002C3548"/>
    <w:rsid w:val="002C36CD"/>
    <w:rsid w:val="002C548F"/>
    <w:rsid w:val="002C5E7D"/>
    <w:rsid w:val="002C5EFA"/>
    <w:rsid w:val="002C6B08"/>
    <w:rsid w:val="002C6DE3"/>
    <w:rsid w:val="002C7182"/>
    <w:rsid w:val="002C7348"/>
    <w:rsid w:val="002C73D7"/>
    <w:rsid w:val="002C7893"/>
    <w:rsid w:val="002C7C72"/>
    <w:rsid w:val="002D0F61"/>
    <w:rsid w:val="002D1381"/>
    <w:rsid w:val="002D139D"/>
    <w:rsid w:val="002D1C6C"/>
    <w:rsid w:val="002D2734"/>
    <w:rsid w:val="002D2873"/>
    <w:rsid w:val="002D32F4"/>
    <w:rsid w:val="002D366B"/>
    <w:rsid w:val="002D3C61"/>
    <w:rsid w:val="002D3EE2"/>
    <w:rsid w:val="002D4884"/>
    <w:rsid w:val="002D48F7"/>
    <w:rsid w:val="002D4BC3"/>
    <w:rsid w:val="002D53D4"/>
    <w:rsid w:val="002D58EB"/>
    <w:rsid w:val="002D5C79"/>
    <w:rsid w:val="002D6139"/>
    <w:rsid w:val="002D6530"/>
    <w:rsid w:val="002D729C"/>
    <w:rsid w:val="002D72FD"/>
    <w:rsid w:val="002D7599"/>
    <w:rsid w:val="002E0E83"/>
    <w:rsid w:val="002E10DD"/>
    <w:rsid w:val="002E24DB"/>
    <w:rsid w:val="002E2E0D"/>
    <w:rsid w:val="002E2E57"/>
    <w:rsid w:val="002E3722"/>
    <w:rsid w:val="002E3B58"/>
    <w:rsid w:val="002E3BA9"/>
    <w:rsid w:val="002E3D1D"/>
    <w:rsid w:val="002E4D45"/>
    <w:rsid w:val="002E4D85"/>
    <w:rsid w:val="002E56B4"/>
    <w:rsid w:val="002E7ACB"/>
    <w:rsid w:val="002F06E9"/>
    <w:rsid w:val="002F0824"/>
    <w:rsid w:val="002F1B37"/>
    <w:rsid w:val="002F25D1"/>
    <w:rsid w:val="002F2859"/>
    <w:rsid w:val="002F30E8"/>
    <w:rsid w:val="002F31A3"/>
    <w:rsid w:val="002F34AE"/>
    <w:rsid w:val="002F4E1A"/>
    <w:rsid w:val="002F5241"/>
    <w:rsid w:val="002F6010"/>
    <w:rsid w:val="002F64BD"/>
    <w:rsid w:val="00300411"/>
    <w:rsid w:val="003016F5"/>
    <w:rsid w:val="003018CC"/>
    <w:rsid w:val="0030247B"/>
    <w:rsid w:val="00302835"/>
    <w:rsid w:val="00302BB1"/>
    <w:rsid w:val="00303839"/>
    <w:rsid w:val="00304C2E"/>
    <w:rsid w:val="003050DB"/>
    <w:rsid w:val="00305694"/>
    <w:rsid w:val="00305796"/>
    <w:rsid w:val="0030589D"/>
    <w:rsid w:val="00305A63"/>
    <w:rsid w:val="00305D21"/>
    <w:rsid w:val="003060F7"/>
    <w:rsid w:val="00306C27"/>
    <w:rsid w:val="00306C39"/>
    <w:rsid w:val="0030705A"/>
    <w:rsid w:val="00307310"/>
    <w:rsid w:val="003104E0"/>
    <w:rsid w:val="00310531"/>
    <w:rsid w:val="00310576"/>
    <w:rsid w:val="0031080F"/>
    <w:rsid w:val="00310A9D"/>
    <w:rsid w:val="00310BBF"/>
    <w:rsid w:val="00311743"/>
    <w:rsid w:val="00311BE8"/>
    <w:rsid w:val="00311C8E"/>
    <w:rsid w:val="0031243E"/>
    <w:rsid w:val="00312649"/>
    <w:rsid w:val="00313688"/>
    <w:rsid w:val="00313EC9"/>
    <w:rsid w:val="00313FAC"/>
    <w:rsid w:val="003141D3"/>
    <w:rsid w:val="003145F6"/>
    <w:rsid w:val="003148C2"/>
    <w:rsid w:val="00314A71"/>
    <w:rsid w:val="00315296"/>
    <w:rsid w:val="0031682F"/>
    <w:rsid w:val="00316A77"/>
    <w:rsid w:val="00317C2C"/>
    <w:rsid w:val="00317C89"/>
    <w:rsid w:val="00317E82"/>
    <w:rsid w:val="0032116F"/>
    <w:rsid w:val="00322E63"/>
    <w:rsid w:val="0032449F"/>
    <w:rsid w:val="00324B99"/>
    <w:rsid w:val="00324C40"/>
    <w:rsid w:val="0032514D"/>
    <w:rsid w:val="00325255"/>
    <w:rsid w:val="003253B5"/>
    <w:rsid w:val="003254EA"/>
    <w:rsid w:val="00326A2F"/>
    <w:rsid w:val="00326C93"/>
    <w:rsid w:val="00326DB4"/>
    <w:rsid w:val="003276C1"/>
    <w:rsid w:val="003278FE"/>
    <w:rsid w:val="00327C95"/>
    <w:rsid w:val="00330014"/>
    <w:rsid w:val="0033049E"/>
    <w:rsid w:val="003304EA"/>
    <w:rsid w:val="00330C82"/>
    <w:rsid w:val="003314C5"/>
    <w:rsid w:val="00332372"/>
    <w:rsid w:val="00332850"/>
    <w:rsid w:val="00332ABB"/>
    <w:rsid w:val="00332B90"/>
    <w:rsid w:val="00332F78"/>
    <w:rsid w:val="00333BE8"/>
    <w:rsid w:val="00333CAA"/>
    <w:rsid w:val="00333E65"/>
    <w:rsid w:val="00334D39"/>
    <w:rsid w:val="00334FE6"/>
    <w:rsid w:val="00335312"/>
    <w:rsid w:val="0033555C"/>
    <w:rsid w:val="003358A4"/>
    <w:rsid w:val="00335A23"/>
    <w:rsid w:val="00335FD7"/>
    <w:rsid w:val="003375E5"/>
    <w:rsid w:val="003406A1"/>
    <w:rsid w:val="00340811"/>
    <w:rsid w:val="00341036"/>
    <w:rsid w:val="00341832"/>
    <w:rsid w:val="003420AE"/>
    <w:rsid w:val="00342A8B"/>
    <w:rsid w:val="00342AD6"/>
    <w:rsid w:val="00342AEB"/>
    <w:rsid w:val="0034347F"/>
    <w:rsid w:val="00343B14"/>
    <w:rsid w:val="00343CDE"/>
    <w:rsid w:val="00346232"/>
    <w:rsid w:val="0034682A"/>
    <w:rsid w:val="003478AD"/>
    <w:rsid w:val="00347BF6"/>
    <w:rsid w:val="00350A4E"/>
    <w:rsid w:val="00350A7E"/>
    <w:rsid w:val="003512EB"/>
    <w:rsid w:val="003516A0"/>
    <w:rsid w:val="00351D7C"/>
    <w:rsid w:val="00352AC6"/>
    <w:rsid w:val="00353C7C"/>
    <w:rsid w:val="0035454C"/>
    <w:rsid w:val="0035486F"/>
    <w:rsid w:val="00355210"/>
    <w:rsid w:val="00356039"/>
    <w:rsid w:val="003572F1"/>
    <w:rsid w:val="00357377"/>
    <w:rsid w:val="00357F11"/>
    <w:rsid w:val="00360DB0"/>
    <w:rsid w:val="00360F0F"/>
    <w:rsid w:val="00361106"/>
    <w:rsid w:val="00361DC5"/>
    <w:rsid w:val="003620C9"/>
    <w:rsid w:val="00363C98"/>
    <w:rsid w:val="00363D98"/>
    <w:rsid w:val="003649D1"/>
    <w:rsid w:val="00365671"/>
    <w:rsid w:val="00365944"/>
    <w:rsid w:val="00365C9A"/>
    <w:rsid w:val="0036639A"/>
    <w:rsid w:val="0036690F"/>
    <w:rsid w:val="003674B8"/>
    <w:rsid w:val="00367D5D"/>
    <w:rsid w:val="00370A12"/>
    <w:rsid w:val="003712B0"/>
    <w:rsid w:val="00372053"/>
    <w:rsid w:val="003726FD"/>
    <w:rsid w:val="00372D3E"/>
    <w:rsid w:val="00372F44"/>
    <w:rsid w:val="00373754"/>
    <w:rsid w:val="0037388A"/>
    <w:rsid w:val="00373FBD"/>
    <w:rsid w:val="0037410E"/>
    <w:rsid w:val="00374153"/>
    <w:rsid w:val="003746C5"/>
    <w:rsid w:val="0037470F"/>
    <w:rsid w:val="00374E29"/>
    <w:rsid w:val="00375BC1"/>
    <w:rsid w:val="00375BDB"/>
    <w:rsid w:val="00376129"/>
    <w:rsid w:val="00377054"/>
    <w:rsid w:val="0037727C"/>
    <w:rsid w:val="0037731F"/>
    <w:rsid w:val="00377CE4"/>
    <w:rsid w:val="00377D6B"/>
    <w:rsid w:val="00377E3F"/>
    <w:rsid w:val="003806B2"/>
    <w:rsid w:val="00380CC8"/>
    <w:rsid w:val="00380FF2"/>
    <w:rsid w:val="00381051"/>
    <w:rsid w:val="00381069"/>
    <w:rsid w:val="003811AE"/>
    <w:rsid w:val="0038124F"/>
    <w:rsid w:val="00381268"/>
    <w:rsid w:val="003814CC"/>
    <w:rsid w:val="0038216B"/>
    <w:rsid w:val="0038225A"/>
    <w:rsid w:val="00382827"/>
    <w:rsid w:val="003833EB"/>
    <w:rsid w:val="00383BA7"/>
    <w:rsid w:val="0038489D"/>
    <w:rsid w:val="00385684"/>
    <w:rsid w:val="00387BD5"/>
    <w:rsid w:val="00387C7B"/>
    <w:rsid w:val="00387CD7"/>
    <w:rsid w:val="00390A34"/>
    <w:rsid w:val="00390B26"/>
    <w:rsid w:val="00390CD9"/>
    <w:rsid w:val="00391290"/>
    <w:rsid w:val="00391AB5"/>
    <w:rsid w:val="00391DD2"/>
    <w:rsid w:val="00392279"/>
    <w:rsid w:val="003925AA"/>
    <w:rsid w:val="0039401F"/>
    <w:rsid w:val="0039477A"/>
    <w:rsid w:val="00394B0B"/>
    <w:rsid w:val="003957E6"/>
    <w:rsid w:val="00396589"/>
    <w:rsid w:val="00396F9A"/>
    <w:rsid w:val="003975F1"/>
    <w:rsid w:val="003A08A6"/>
    <w:rsid w:val="003A0ADD"/>
    <w:rsid w:val="003A0C5C"/>
    <w:rsid w:val="003A0CB4"/>
    <w:rsid w:val="003A0CD3"/>
    <w:rsid w:val="003A0D85"/>
    <w:rsid w:val="003A10C9"/>
    <w:rsid w:val="003A15EE"/>
    <w:rsid w:val="003A1BFB"/>
    <w:rsid w:val="003A2533"/>
    <w:rsid w:val="003A271C"/>
    <w:rsid w:val="003A2C77"/>
    <w:rsid w:val="003A3B10"/>
    <w:rsid w:val="003A3E1F"/>
    <w:rsid w:val="003A4027"/>
    <w:rsid w:val="003A4F29"/>
    <w:rsid w:val="003A5605"/>
    <w:rsid w:val="003A573D"/>
    <w:rsid w:val="003A66A9"/>
    <w:rsid w:val="003A67A8"/>
    <w:rsid w:val="003A6A75"/>
    <w:rsid w:val="003A7FC6"/>
    <w:rsid w:val="003A7FD6"/>
    <w:rsid w:val="003B0439"/>
    <w:rsid w:val="003B26DC"/>
    <w:rsid w:val="003B2C63"/>
    <w:rsid w:val="003B2CBE"/>
    <w:rsid w:val="003B32F8"/>
    <w:rsid w:val="003B3506"/>
    <w:rsid w:val="003B3A4B"/>
    <w:rsid w:val="003B3AC9"/>
    <w:rsid w:val="003B4C7A"/>
    <w:rsid w:val="003B4E2B"/>
    <w:rsid w:val="003B52DD"/>
    <w:rsid w:val="003B58AB"/>
    <w:rsid w:val="003B5C79"/>
    <w:rsid w:val="003B6D14"/>
    <w:rsid w:val="003B6F77"/>
    <w:rsid w:val="003B72CE"/>
    <w:rsid w:val="003B72FC"/>
    <w:rsid w:val="003B7524"/>
    <w:rsid w:val="003B75F2"/>
    <w:rsid w:val="003C0D90"/>
    <w:rsid w:val="003C21F1"/>
    <w:rsid w:val="003C22ED"/>
    <w:rsid w:val="003C2CE2"/>
    <w:rsid w:val="003C3FFD"/>
    <w:rsid w:val="003C4610"/>
    <w:rsid w:val="003C4747"/>
    <w:rsid w:val="003C4944"/>
    <w:rsid w:val="003C4CAE"/>
    <w:rsid w:val="003C51EA"/>
    <w:rsid w:val="003C56B3"/>
    <w:rsid w:val="003C5A29"/>
    <w:rsid w:val="003C646F"/>
    <w:rsid w:val="003C65FF"/>
    <w:rsid w:val="003C6FC4"/>
    <w:rsid w:val="003C7005"/>
    <w:rsid w:val="003C7191"/>
    <w:rsid w:val="003C77D2"/>
    <w:rsid w:val="003C790D"/>
    <w:rsid w:val="003D0222"/>
    <w:rsid w:val="003D0CA4"/>
    <w:rsid w:val="003D0E78"/>
    <w:rsid w:val="003D0FC5"/>
    <w:rsid w:val="003D119D"/>
    <w:rsid w:val="003D1351"/>
    <w:rsid w:val="003D1EBD"/>
    <w:rsid w:val="003D21B8"/>
    <w:rsid w:val="003D254D"/>
    <w:rsid w:val="003D270D"/>
    <w:rsid w:val="003D282A"/>
    <w:rsid w:val="003D2DE2"/>
    <w:rsid w:val="003D368B"/>
    <w:rsid w:val="003D42C5"/>
    <w:rsid w:val="003D5F20"/>
    <w:rsid w:val="003D66B0"/>
    <w:rsid w:val="003D66F0"/>
    <w:rsid w:val="003D6C9A"/>
    <w:rsid w:val="003D6CED"/>
    <w:rsid w:val="003D7040"/>
    <w:rsid w:val="003D7140"/>
    <w:rsid w:val="003E06A4"/>
    <w:rsid w:val="003E0750"/>
    <w:rsid w:val="003E0A63"/>
    <w:rsid w:val="003E0B88"/>
    <w:rsid w:val="003E16EC"/>
    <w:rsid w:val="003E1B11"/>
    <w:rsid w:val="003E2728"/>
    <w:rsid w:val="003E274A"/>
    <w:rsid w:val="003E2C43"/>
    <w:rsid w:val="003E32F0"/>
    <w:rsid w:val="003E3594"/>
    <w:rsid w:val="003E3B98"/>
    <w:rsid w:val="003E4083"/>
    <w:rsid w:val="003E45D4"/>
    <w:rsid w:val="003E45F2"/>
    <w:rsid w:val="003E5375"/>
    <w:rsid w:val="003E54CB"/>
    <w:rsid w:val="003E5E09"/>
    <w:rsid w:val="003E68D5"/>
    <w:rsid w:val="003E73D7"/>
    <w:rsid w:val="003E791F"/>
    <w:rsid w:val="003F09FF"/>
    <w:rsid w:val="003F1697"/>
    <w:rsid w:val="003F1ECE"/>
    <w:rsid w:val="003F2C41"/>
    <w:rsid w:val="003F2DFE"/>
    <w:rsid w:val="003F302B"/>
    <w:rsid w:val="003F3D76"/>
    <w:rsid w:val="003F54A2"/>
    <w:rsid w:val="003F6064"/>
    <w:rsid w:val="003F64B5"/>
    <w:rsid w:val="003F65FC"/>
    <w:rsid w:val="003F6BAA"/>
    <w:rsid w:val="003F74B7"/>
    <w:rsid w:val="003F7AA0"/>
    <w:rsid w:val="00401363"/>
    <w:rsid w:val="00401533"/>
    <w:rsid w:val="00402243"/>
    <w:rsid w:val="0040295B"/>
    <w:rsid w:val="00402991"/>
    <w:rsid w:val="004044BB"/>
    <w:rsid w:val="0040516C"/>
    <w:rsid w:val="00405C59"/>
    <w:rsid w:val="00405D5A"/>
    <w:rsid w:val="0040609D"/>
    <w:rsid w:val="00406656"/>
    <w:rsid w:val="00406FC9"/>
    <w:rsid w:val="0041024E"/>
    <w:rsid w:val="0041142F"/>
    <w:rsid w:val="00411D5F"/>
    <w:rsid w:val="004143C2"/>
    <w:rsid w:val="004144DA"/>
    <w:rsid w:val="00414980"/>
    <w:rsid w:val="00414AB3"/>
    <w:rsid w:val="00414EF2"/>
    <w:rsid w:val="00415704"/>
    <w:rsid w:val="0041597B"/>
    <w:rsid w:val="00415BCF"/>
    <w:rsid w:val="00416015"/>
    <w:rsid w:val="0041669C"/>
    <w:rsid w:val="00416954"/>
    <w:rsid w:val="00417668"/>
    <w:rsid w:val="0041767F"/>
    <w:rsid w:val="00417743"/>
    <w:rsid w:val="00417A70"/>
    <w:rsid w:val="00420463"/>
    <w:rsid w:val="00420EDD"/>
    <w:rsid w:val="00421501"/>
    <w:rsid w:val="00422A28"/>
    <w:rsid w:val="004232A1"/>
    <w:rsid w:val="004233E0"/>
    <w:rsid w:val="00424336"/>
    <w:rsid w:val="00424625"/>
    <w:rsid w:val="0042471C"/>
    <w:rsid w:val="004248A7"/>
    <w:rsid w:val="00424E4D"/>
    <w:rsid w:val="004254DF"/>
    <w:rsid w:val="00425678"/>
    <w:rsid w:val="00425881"/>
    <w:rsid w:val="00425BEC"/>
    <w:rsid w:val="00425D18"/>
    <w:rsid w:val="00425FC8"/>
    <w:rsid w:val="004260CD"/>
    <w:rsid w:val="00426270"/>
    <w:rsid w:val="00426A2E"/>
    <w:rsid w:val="00426D96"/>
    <w:rsid w:val="00427037"/>
    <w:rsid w:val="00427535"/>
    <w:rsid w:val="0042780B"/>
    <w:rsid w:val="004278E2"/>
    <w:rsid w:val="0043019F"/>
    <w:rsid w:val="004305C4"/>
    <w:rsid w:val="00430DE9"/>
    <w:rsid w:val="00430F0A"/>
    <w:rsid w:val="00431752"/>
    <w:rsid w:val="00431A55"/>
    <w:rsid w:val="00431F85"/>
    <w:rsid w:val="0043214D"/>
    <w:rsid w:val="004323FD"/>
    <w:rsid w:val="0043334F"/>
    <w:rsid w:val="004338B1"/>
    <w:rsid w:val="004340C0"/>
    <w:rsid w:val="00434C9E"/>
    <w:rsid w:val="0043519A"/>
    <w:rsid w:val="0043544F"/>
    <w:rsid w:val="004359A4"/>
    <w:rsid w:val="00435C50"/>
    <w:rsid w:val="00435DDC"/>
    <w:rsid w:val="00436429"/>
    <w:rsid w:val="00436466"/>
    <w:rsid w:val="00436C47"/>
    <w:rsid w:val="00437385"/>
    <w:rsid w:val="00437759"/>
    <w:rsid w:val="00437A08"/>
    <w:rsid w:val="00437B62"/>
    <w:rsid w:val="00440230"/>
    <w:rsid w:val="004402BB"/>
    <w:rsid w:val="0044072C"/>
    <w:rsid w:val="004413F7"/>
    <w:rsid w:val="004414A0"/>
    <w:rsid w:val="00442C32"/>
    <w:rsid w:val="00443704"/>
    <w:rsid w:val="00443C71"/>
    <w:rsid w:val="00444159"/>
    <w:rsid w:val="004441B4"/>
    <w:rsid w:val="00444A1E"/>
    <w:rsid w:val="00444B52"/>
    <w:rsid w:val="00444F27"/>
    <w:rsid w:val="004451F3"/>
    <w:rsid w:val="0044568F"/>
    <w:rsid w:val="00445B87"/>
    <w:rsid w:val="004464E2"/>
    <w:rsid w:val="00446546"/>
    <w:rsid w:val="00446704"/>
    <w:rsid w:val="004475C4"/>
    <w:rsid w:val="00447A81"/>
    <w:rsid w:val="004500EE"/>
    <w:rsid w:val="004501EC"/>
    <w:rsid w:val="00450671"/>
    <w:rsid w:val="00451BEA"/>
    <w:rsid w:val="00452381"/>
    <w:rsid w:val="004524AC"/>
    <w:rsid w:val="00453A82"/>
    <w:rsid w:val="00453C13"/>
    <w:rsid w:val="00454174"/>
    <w:rsid w:val="0045444D"/>
    <w:rsid w:val="00454DD0"/>
    <w:rsid w:val="00454E0D"/>
    <w:rsid w:val="00454EF0"/>
    <w:rsid w:val="004550EE"/>
    <w:rsid w:val="004551B8"/>
    <w:rsid w:val="004551C8"/>
    <w:rsid w:val="00455636"/>
    <w:rsid w:val="00455A0F"/>
    <w:rsid w:val="00455F46"/>
    <w:rsid w:val="004565D7"/>
    <w:rsid w:val="0045693C"/>
    <w:rsid w:val="004603BE"/>
    <w:rsid w:val="00460A1C"/>
    <w:rsid w:val="00460EE9"/>
    <w:rsid w:val="004621E8"/>
    <w:rsid w:val="00463204"/>
    <w:rsid w:val="0046339B"/>
    <w:rsid w:val="00463F75"/>
    <w:rsid w:val="004648F7"/>
    <w:rsid w:val="004649D5"/>
    <w:rsid w:val="00464B4D"/>
    <w:rsid w:val="00465FEB"/>
    <w:rsid w:val="00466A92"/>
    <w:rsid w:val="00466B8C"/>
    <w:rsid w:val="00466DA8"/>
    <w:rsid w:val="00467CE0"/>
    <w:rsid w:val="00467CF0"/>
    <w:rsid w:val="00467DFC"/>
    <w:rsid w:val="00470913"/>
    <w:rsid w:val="00470A35"/>
    <w:rsid w:val="00470B0F"/>
    <w:rsid w:val="004720EF"/>
    <w:rsid w:val="004724CC"/>
    <w:rsid w:val="004726B5"/>
    <w:rsid w:val="00473592"/>
    <w:rsid w:val="00473E40"/>
    <w:rsid w:val="004756C6"/>
    <w:rsid w:val="004756CE"/>
    <w:rsid w:val="00475736"/>
    <w:rsid w:val="00475BE0"/>
    <w:rsid w:val="004763AD"/>
    <w:rsid w:val="00477601"/>
    <w:rsid w:val="00480C19"/>
    <w:rsid w:val="00480D4D"/>
    <w:rsid w:val="0048104B"/>
    <w:rsid w:val="00481B17"/>
    <w:rsid w:val="00483C9A"/>
    <w:rsid w:val="004841A1"/>
    <w:rsid w:val="00484F15"/>
    <w:rsid w:val="00486319"/>
    <w:rsid w:val="004866BD"/>
    <w:rsid w:val="00486BD7"/>
    <w:rsid w:val="0048709D"/>
    <w:rsid w:val="004876D1"/>
    <w:rsid w:val="004904B7"/>
    <w:rsid w:val="00490E4D"/>
    <w:rsid w:val="00491702"/>
    <w:rsid w:val="00491F38"/>
    <w:rsid w:val="00492765"/>
    <w:rsid w:val="0049292B"/>
    <w:rsid w:val="00492FF4"/>
    <w:rsid w:val="004932DD"/>
    <w:rsid w:val="0049366B"/>
    <w:rsid w:val="00493CEE"/>
    <w:rsid w:val="00494B50"/>
    <w:rsid w:val="00495751"/>
    <w:rsid w:val="00495786"/>
    <w:rsid w:val="00495EFA"/>
    <w:rsid w:val="0049643C"/>
    <w:rsid w:val="004964A7"/>
    <w:rsid w:val="0049665B"/>
    <w:rsid w:val="004973E0"/>
    <w:rsid w:val="004974F9"/>
    <w:rsid w:val="004A0B55"/>
    <w:rsid w:val="004A1C18"/>
    <w:rsid w:val="004A1C9E"/>
    <w:rsid w:val="004A21B1"/>
    <w:rsid w:val="004A2292"/>
    <w:rsid w:val="004A2F47"/>
    <w:rsid w:val="004A54F1"/>
    <w:rsid w:val="004A5940"/>
    <w:rsid w:val="004A61E2"/>
    <w:rsid w:val="004A64C7"/>
    <w:rsid w:val="004A6CAB"/>
    <w:rsid w:val="004A6DEE"/>
    <w:rsid w:val="004A6E02"/>
    <w:rsid w:val="004A739E"/>
    <w:rsid w:val="004A7A5C"/>
    <w:rsid w:val="004A7F12"/>
    <w:rsid w:val="004B0801"/>
    <w:rsid w:val="004B17D7"/>
    <w:rsid w:val="004B3022"/>
    <w:rsid w:val="004B3227"/>
    <w:rsid w:val="004B3D9D"/>
    <w:rsid w:val="004B4884"/>
    <w:rsid w:val="004B4F8D"/>
    <w:rsid w:val="004B644A"/>
    <w:rsid w:val="004B6BB5"/>
    <w:rsid w:val="004B6D1F"/>
    <w:rsid w:val="004B78FD"/>
    <w:rsid w:val="004B7ACE"/>
    <w:rsid w:val="004B7B35"/>
    <w:rsid w:val="004C0827"/>
    <w:rsid w:val="004C0C6D"/>
    <w:rsid w:val="004C0C80"/>
    <w:rsid w:val="004C0CD3"/>
    <w:rsid w:val="004C2619"/>
    <w:rsid w:val="004C2A6C"/>
    <w:rsid w:val="004C2E02"/>
    <w:rsid w:val="004C3112"/>
    <w:rsid w:val="004C33A9"/>
    <w:rsid w:val="004C410A"/>
    <w:rsid w:val="004C4EDB"/>
    <w:rsid w:val="004C5978"/>
    <w:rsid w:val="004C5F59"/>
    <w:rsid w:val="004C6877"/>
    <w:rsid w:val="004C6BC8"/>
    <w:rsid w:val="004C7171"/>
    <w:rsid w:val="004C7938"/>
    <w:rsid w:val="004C794D"/>
    <w:rsid w:val="004D03D2"/>
    <w:rsid w:val="004D03F3"/>
    <w:rsid w:val="004D148C"/>
    <w:rsid w:val="004D1D07"/>
    <w:rsid w:val="004D27B6"/>
    <w:rsid w:val="004D341C"/>
    <w:rsid w:val="004D417A"/>
    <w:rsid w:val="004D4249"/>
    <w:rsid w:val="004D42EF"/>
    <w:rsid w:val="004D441E"/>
    <w:rsid w:val="004D52E7"/>
    <w:rsid w:val="004D5F30"/>
    <w:rsid w:val="004D620C"/>
    <w:rsid w:val="004D6C9B"/>
    <w:rsid w:val="004D7D62"/>
    <w:rsid w:val="004E0181"/>
    <w:rsid w:val="004E0901"/>
    <w:rsid w:val="004E125D"/>
    <w:rsid w:val="004E19EE"/>
    <w:rsid w:val="004E1A39"/>
    <w:rsid w:val="004E1C35"/>
    <w:rsid w:val="004E1C52"/>
    <w:rsid w:val="004E1DE3"/>
    <w:rsid w:val="004E1F7E"/>
    <w:rsid w:val="004E2D6A"/>
    <w:rsid w:val="004E3059"/>
    <w:rsid w:val="004E38B4"/>
    <w:rsid w:val="004E4D1F"/>
    <w:rsid w:val="004E5FE3"/>
    <w:rsid w:val="004E6285"/>
    <w:rsid w:val="004E7538"/>
    <w:rsid w:val="004E7861"/>
    <w:rsid w:val="004E7CE6"/>
    <w:rsid w:val="004F1084"/>
    <w:rsid w:val="004F1680"/>
    <w:rsid w:val="004F1818"/>
    <w:rsid w:val="004F1ED1"/>
    <w:rsid w:val="004F2056"/>
    <w:rsid w:val="004F2228"/>
    <w:rsid w:val="004F2C98"/>
    <w:rsid w:val="004F397E"/>
    <w:rsid w:val="004F3B83"/>
    <w:rsid w:val="004F4BCB"/>
    <w:rsid w:val="004F4BD7"/>
    <w:rsid w:val="004F4D2B"/>
    <w:rsid w:val="004F53BF"/>
    <w:rsid w:val="004F5519"/>
    <w:rsid w:val="004F558B"/>
    <w:rsid w:val="004F5626"/>
    <w:rsid w:val="004F65B7"/>
    <w:rsid w:val="004F66D2"/>
    <w:rsid w:val="004F68C0"/>
    <w:rsid w:val="004F6DAE"/>
    <w:rsid w:val="004F7633"/>
    <w:rsid w:val="004F7B0E"/>
    <w:rsid w:val="004F7C79"/>
    <w:rsid w:val="00500538"/>
    <w:rsid w:val="00500D67"/>
    <w:rsid w:val="00501658"/>
    <w:rsid w:val="005016E9"/>
    <w:rsid w:val="00501876"/>
    <w:rsid w:val="0050191A"/>
    <w:rsid w:val="00501F7B"/>
    <w:rsid w:val="0050221A"/>
    <w:rsid w:val="0050268F"/>
    <w:rsid w:val="00502AA0"/>
    <w:rsid w:val="00503137"/>
    <w:rsid w:val="00503643"/>
    <w:rsid w:val="00503BA8"/>
    <w:rsid w:val="00504878"/>
    <w:rsid w:val="00504E82"/>
    <w:rsid w:val="0050532D"/>
    <w:rsid w:val="005070DF"/>
    <w:rsid w:val="005076CD"/>
    <w:rsid w:val="005077F1"/>
    <w:rsid w:val="005100C5"/>
    <w:rsid w:val="005105FD"/>
    <w:rsid w:val="00510C3E"/>
    <w:rsid w:val="0051121F"/>
    <w:rsid w:val="005112AA"/>
    <w:rsid w:val="005116D0"/>
    <w:rsid w:val="0051186F"/>
    <w:rsid w:val="00511C23"/>
    <w:rsid w:val="005128E6"/>
    <w:rsid w:val="00512D1D"/>
    <w:rsid w:val="00513409"/>
    <w:rsid w:val="00513A18"/>
    <w:rsid w:val="00513FD3"/>
    <w:rsid w:val="0051471F"/>
    <w:rsid w:val="00514E79"/>
    <w:rsid w:val="005154A3"/>
    <w:rsid w:val="00515EA0"/>
    <w:rsid w:val="00516076"/>
    <w:rsid w:val="00516770"/>
    <w:rsid w:val="00516A87"/>
    <w:rsid w:val="00516B16"/>
    <w:rsid w:val="00516D53"/>
    <w:rsid w:val="00516D57"/>
    <w:rsid w:val="00517302"/>
    <w:rsid w:val="00517546"/>
    <w:rsid w:val="00517774"/>
    <w:rsid w:val="005200BB"/>
    <w:rsid w:val="005202EF"/>
    <w:rsid w:val="00520740"/>
    <w:rsid w:val="00520CBD"/>
    <w:rsid w:val="00520F60"/>
    <w:rsid w:val="0052136D"/>
    <w:rsid w:val="00521BCD"/>
    <w:rsid w:val="00521C6F"/>
    <w:rsid w:val="005221F0"/>
    <w:rsid w:val="005222EA"/>
    <w:rsid w:val="0052237B"/>
    <w:rsid w:val="00522514"/>
    <w:rsid w:val="005227AD"/>
    <w:rsid w:val="00522E58"/>
    <w:rsid w:val="005244F3"/>
    <w:rsid w:val="005249BA"/>
    <w:rsid w:val="00524CA6"/>
    <w:rsid w:val="00525510"/>
    <w:rsid w:val="00526B37"/>
    <w:rsid w:val="00527B75"/>
    <w:rsid w:val="0053011F"/>
    <w:rsid w:val="00531F50"/>
    <w:rsid w:val="00532A85"/>
    <w:rsid w:val="00532E5C"/>
    <w:rsid w:val="005333B8"/>
    <w:rsid w:val="0053397F"/>
    <w:rsid w:val="00533BC5"/>
    <w:rsid w:val="00533D93"/>
    <w:rsid w:val="00533DBD"/>
    <w:rsid w:val="00534BD1"/>
    <w:rsid w:val="00535329"/>
    <w:rsid w:val="0053533C"/>
    <w:rsid w:val="0053552F"/>
    <w:rsid w:val="0053776F"/>
    <w:rsid w:val="00540736"/>
    <w:rsid w:val="005407C1"/>
    <w:rsid w:val="0054088C"/>
    <w:rsid w:val="005415C2"/>
    <w:rsid w:val="00541B93"/>
    <w:rsid w:val="00542600"/>
    <w:rsid w:val="0054311C"/>
    <w:rsid w:val="005432A9"/>
    <w:rsid w:val="00543613"/>
    <w:rsid w:val="00543B7E"/>
    <w:rsid w:val="00543C9E"/>
    <w:rsid w:val="00544A1C"/>
    <w:rsid w:val="00545677"/>
    <w:rsid w:val="005460DE"/>
    <w:rsid w:val="0054620F"/>
    <w:rsid w:val="005479DB"/>
    <w:rsid w:val="005500F5"/>
    <w:rsid w:val="00550F9F"/>
    <w:rsid w:val="005513F2"/>
    <w:rsid w:val="005514F8"/>
    <w:rsid w:val="00551967"/>
    <w:rsid w:val="00552930"/>
    <w:rsid w:val="00553051"/>
    <w:rsid w:val="005530C5"/>
    <w:rsid w:val="00553126"/>
    <w:rsid w:val="0055395B"/>
    <w:rsid w:val="0055399F"/>
    <w:rsid w:val="00554D06"/>
    <w:rsid w:val="00554FDB"/>
    <w:rsid w:val="00555136"/>
    <w:rsid w:val="00555173"/>
    <w:rsid w:val="005551D9"/>
    <w:rsid w:val="005554A1"/>
    <w:rsid w:val="00555AD9"/>
    <w:rsid w:val="005562D0"/>
    <w:rsid w:val="005564E5"/>
    <w:rsid w:val="005565CA"/>
    <w:rsid w:val="00556817"/>
    <w:rsid w:val="00556B25"/>
    <w:rsid w:val="00557481"/>
    <w:rsid w:val="00557A20"/>
    <w:rsid w:val="00557D8B"/>
    <w:rsid w:val="00557FC9"/>
    <w:rsid w:val="00557FE3"/>
    <w:rsid w:val="0055EB82"/>
    <w:rsid w:val="00560952"/>
    <w:rsid w:val="00560A2F"/>
    <w:rsid w:val="00560B89"/>
    <w:rsid w:val="00560BC4"/>
    <w:rsid w:val="0056152F"/>
    <w:rsid w:val="00561D93"/>
    <w:rsid w:val="00562222"/>
    <w:rsid w:val="005636BB"/>
    <w:rsid w:val="00563DAB"/>
    <w:rsid w:val="00564043"/>
    <w:rsid w:val="005653A8"/>
    <w:rsid w:val="00565D23"/>
    <w:rsid w:val="005662FC"/>
    <w:rsid w:val="00566458"/>
    <w:rsid w:val="005668FE"/>
    <w:rsid w:val="005671D6"/>
    <w:rsid w:val="00567B44"/>
    <w:rsid w:val="00567F8B"/>
    <w:rsid w:val="00570C3E"/>
    <w:rsid w:val="00570C5A"/>
    <w:rsid w:val="00571017"/>
    <w:rsid w:val="00572B58"/>
    <w:rsid w:val="00572BEA"/>
    <w:rsid w:val="0057397D"/>
    <w:rsid w:val="00574005"/>
    <w:rsid w:val="0057442A"/>
    <w:rsid w:val="005751DB"/>
    <w:rsid w:val="005754E2"/>
    <w:rsid w:val="0057580D"/>
    <w:rsid w:val="00575E2C"/>
    <w:rsid w:val="0057603D"/>
    <w:rsid w:val="005767E7"/>
    <w:rsid w:val="00576AF7"/>
    <w:rsid w:val="00576DAE"/>
    <w:rsid w:val="005773D3"/>
    <w:rsid w:val="0057768E"/>
    <w:rsid w:val="00577CD5"/>
    <w:rsid w:val="005801C4"/>
    <w:rsid w:val="00580C3E"/>
    <w:rsid w:val="005811C7"/>
    <w:rsid w:val="00581680"/>
    <w:rsid w:val="00581BE5"/>
    <w:rsid w:val="00581C15"/>
    <w:rsid w:val="00582061"/>
    <w:rsid w:val="0058234B"/>
    <w:rsid w:val="00582A77"/>
    <w:rsid w:val="00583342"/>
    <w:rsid w:val="00583D4C"/>
    <w:rsid w:val="005841AC"/>
    <w:rsid w:val="00584F2F"/>
    <w:rsid w:val="005850B9"/>
    <w:rsid w:val="005850C3"/>
    <w:rsid w:val="005857CB"/>
    <w:rsid w:val="005860E9"/>
    <w:rsid w:val="00586746"/>
    <w:rsid w:val="00586D1A"/>
    <w:rsid w:val="005900C8"/>
    <w:rsid w:val="00590451"/>
    <w:rsid w:val="005910F3"/>
    <w:rsid w:val="00591632"/>
    <w:rsid w:val="005922D9"/>
    <w:rsid w:val="0059319A"/>
    <w:rsid w:val="005936AD"/>
    <w:rsid w:val="00593953"/>
    <w:rsid w:val="00593AAC"/>
    <w:rsid w:val="00593CC5"/>
    <w:rsid w:val="00595375"/>
    <w:rsid w:val="0059537B"/>
    <w:rsid w:val="00595874"/>
    <w:rsid w:val="00595AA7"/>
    <w:rsid w:val="00595D14"/>
    <w:rsid w:val="005962F9"/>
    <w:rsid w:val="00596D3D"/>
    <w:rsid w:val="00596E82"/>
    <w:rsid w:val="005A003C"/>
    <w:rsid w:val="005A019E"/>
    <w:rsid w:val="005A045C"/>
    <w:rsid w:val="005A217B"/>
    <w:rsid w:val="005A270A"/>
    <w:rsid w:val="005A2769"/>
    <w:rsid w:val="005A27C4"/>
    <w:rsid w:val="005A2972"/>
    <w:rsid w:val="005A2B07"/>
    <w:rsid w:val="005A2C6B"/>
    <w:rsid w:val="005A2D71"/>
    <w:rsid w:val="005A324B"/>
    <w:rsid w:val="005A3549"/>
    <w:rsid w:val="005A3981"/>
    <w:rsid w:val="005A4019"/>
    <w:rsid w:val="005A447E"/>
    <w:rsid w:val="005A4D22"/>
    <w:rsid w:val="005A4DD6"/>
    <w:rsid w:val="005A54F7"/>
    <w:rsid w:val="005A6A1F"/>
    <w:rsid w:val="005A6FBB"/>
    <w:rsid w:val="005A74BC"/>
    <w:rsid w:val="005A74F8"/>
    <w:rsid w:val="005A76F8"/>
    <w:rsid w:val="005B0DF7"/>
    <w:rsid w:val="005B130F"/>
    <w:rsid w:val="005B1841"/>
    <w:rsid w:val="005B1E16"/>
    <w:rsid w:val="005B1FFD"/>
    <w:rsid w:val="005B266F"/>
    <w:rsid w:val="005B2903"/>
    <w:rsid w:val="005B2A29"/>
    <w:rsid w:val="005B368B"/>
    <w:rsid w:val="005B415B"/>
    <w:rsid w:val="005B4CFF"/>
    <w:rsid w:val="005B637F"/>
    <w:rsid w:val="005B66B9"/>
    <w:rsid w:val="005B69B1"/>
    <w:rsid w:val="005B6D06"/>
    <w:rsid w:val="005B761C"/>
    <w:rsid w:val="005B7B31"/>
    <w:rsid w:val="005C0A63"/>
    <w:rsid w:val="005C0BAA"/>
    <w:rsid w:val="005C144A"/>
    <w:rsid w:val="005C2201"/>
    <w:rsid w:val="005C28C6"/>
    <w:rsid w:val="005C3185"/>
    <w:rsid w:val="005C32E6"/>
    <w:rsid w:val="005C43AD"/>
    <w:rsid w:val="005C4460"/>
    <w:rsid w:val="005C54E9"/>
    <w:rsid w:val="005C5D75"/>
    <w:rsid w:val="005C5FEC"/>
    <w:rsid w:val="005C6D6E"/>
    <w:rsid w:val="005C7022"/>
    <w:rsid w:val="005D0393"/>
    <w:rsid w:val="005D0986"/>
    <w:rsid w:val="005D15D0"/>
    <w:rsid w:val="005D195B"/>
    <w:rsid w:val="005D1B8B"/>
    <w:rsid w:val="005D20BA"/>
    <w:rsid w:val="005D32FB"/>
    <w:rsid w:val="005D342D"/>
    <w:rsid w:val="005D385C"/>
    <w:rsid w:val="005D4E52"/>
    <w:rsid w:val="005D53CD"/>
    <w:rsid w:val="005D5F93"/>
    <w:rsid w:val="005D6EAE"/>
    <w:rsid w:val="005D6EFD"/>
    <w:rsid w:val="005D77A9"/>
    <w:rsid w:val="005D7AAA"/>
    <w:rsid w:val="005E0340"/>
    <w:rsid w:val="005E0528"/>
    <w:rsid w:val="005E0C03"/>
    <w:rsid w:val="005E0D21"/>
    <w:rsid w:val="005E17FB"/>
    <w:rsid w:val="005E194F"/>
    <w:rsid w:val="005E202F"/>
    <w:rsid w:val="005E3B58"/>
    <w:rsid w:val="005E4144"/>
    <w:rsid w:val="005E4A87"/>
    <w:rsid w:val="005E4AC0"/>
    <w:rsid w:val="005E4EC0"/>
    <w:rsid w:val="005E52C2"/>
    <w:rsid w:val="005E5329"/>
    <w:rsid w:val="005E5AD9"/>
    <w:rsid w:val="005E5FD0"/>
    <w:rsid w:val="005E6334"/>
    <w:rsid w:val="005E76D9"/>
    <w:rsid w:val="005E7BC4"/>
    <w:rsid w:val="005F0239"/>
    <w:rsid w:val="005F0653"/>
    <w:rsid w:val="005F12B7"/>
    <w:rsid w:val="005F2F17"/>
    <w:rsid w:val="005F2FF4"/>
    <w:rsid w:val="005F32A9"/>
    <w:rsid w:val="005F3526"/>
    <w:rsid w:val="005F3688"/>
    <w:rsid w:val="005F447B"/>
    <w:rsid w:val="005F5DE6"/>
    <w:rsid w:val="005F62E2"/>
    <w:rsid w:val="005F6348"/>
    <w:rsid w:val="005F65CE"/>
    <w:rsid w:val="005F702F"/>
    <w:rsid w:val="005F7102"/>
    <w:rsid w:val="005F7651"/>
    <w:rsid w:val="005F78CA"/>
    <w:rsid w:val="005F7C1C"/>
    <w:rsid w:val="005F7FBE"/>
    <w:rsid w:val="00600444"/>
    <w:rsid w:val="00600E8B"/>
    <w:rsid w:val="00602762"/>
    <w:rsid w:val="00603E32"/>
    <w:rsid w:val="00604256"/>
    <w:rsid w:val="006042C1"/>
    <w:rsid w:val="00605248"/>
    <w:rsid w:val="00605633"/>
    <w:rsid w:val="00605826"/>
    <w:rsid w:val="006058DC"/>
    <w:rsid w:val="00606386"/>
    <w:rsid w:val="00607314"/>
    <w:rsid w:val="0060770A"/>
    <w:rsid w:val="006100E3"/>
    <w:rsid w:val="00610FD1"/>
    <w:rsid w:val="00611162"/>
    <w:rsid w:val="00611566"/>
    <w:rsid w:val="00612006"/>
    <w:rsid w:val="00613B4B"/>
    <w:rsid w:val="00613E6A"/>
    <w:rsid w:val="006140CA"/>
    <w:rsid w:val="0061430A"/>
    <w:rsid w:val="0061504F"/>
    <w:rsid w:val="0061628A"/>
    <w:rsid w:val="00616A94"/>
    <w:rsid w:val="006175C1"/>
    <w:rsid w:val="00617B25"/>
    <w:rsid w:val="006205CB"/>
    <w:rsid w:val="006205FA"/>
    <w:rsid w:val="006208FE"/>
    <w:rsid w:val="00621378"/>
    <w:rsid w:val="00621E3D"/>
    <w:rsid w:val="00622365"/>
    <w:rsid w:val="00622C81"/>
    <w:rsid w:val="006230DA"/>
    <w:rsid w:val="0062323B"/>
    <w:rsid w:val="00623C6B"/>
    <w:rsid w:val="00624265"/>
    <w:rsid w:val="00624AF2"/>
    <w:rsid w:val="006253A2"/>
    <w:rsid w:val="006257A9"/>
    <w:rsid w:val="00625D49"/>
    <w:rsid w:val="006264E1"/>
    <w:rsid w:val="00626D1B"/>
    <w:rsid w:val="006273D4"/>
    <w:rsid w:val="006277A3"/>
    <w:rsid w:val="00627A6E"/>
    <w:rsid w:val="006304D3"/>
    <w:rsid w:val="00630808"/>
    <w:rsid w:val="0063081C"/>
    <w:rsid w:val="00630DFC"/>
    <w:rsid w:val="00631027"/>
    <w:rsid w:val="006316C4"/>
    <w:rsid w:val="006333F9"/>
    <w:rsid w:val="00633749"/>
    <w:rsid w:val="00633A7F"/>
    <w:rsid w:val="00633B3D"/>
    <w:rsid w:val="0063437C"/>
    <w:rsid w:val="006364B7"/>
    <w:rsid w:val="006367AF"/>
    <w:rsid w:val="006368B8"/>
    <w:rsid w:val="00636CCD"/>
    <w:rsid w:val="006370F4"/>
    <w:rsid w:val="006373DB"/>
    <w:rsid w:val="00637962"/>
    <w:rsid w:val="00637C50"/>
    <w:rsid w:val="00641FB2"/>
    <w:rsid w:val="006421CA"/>
    <w:rsid w:val="00642BB3"/>
    <w:rsid w:val="00642D16"/>
    <w:rsid w:val="0064307A"/>
    <w:rsid w:val="00644125"/>
    <w:rsid w:val="006445DB"/>
    <w:rsid w:val="00644922"/>
    <w:rsid w:val="00644B88"/>
    <w:rsid w:val="0064503F"/>
    <w:rsid w:val="00645B42"/>
    <w:rsid w:val="006466C1"/>
    <w:rsid w:val="006503E1"/>
    <w:rsid w:val="00651104"/>
    <w:rsid w:val="006515E6"/>
    <w:rsid w:val="006516BA"/>
    <w:rsid w:val="00651846"/>
    <w:rsid w:val="00652F3F"/>
    <w:rsid w:val="006533CC"/>
    <w:rsid w:val="00653E3E"/>
    <w:rsid w:val="0065421E"/>
    <w:rsid w:val="006550BF"/>
    <w:rsid w:val="006556B8"/>
    <w:rsid w:val="0065594A"/>
    <w:rsid w:val="00656093"/>
    <w:rsid w:val="00656DBD"/>
    <w:rsid w:val="0065747F"/>
    <w:rsid w:val="00657E58"/>
    <w:rsid w:val="00660343"/>
    <w:rsid w:val="00661D93"/>
    <w:rsid w:val="00661DCC"/>
    <w:rsid w:val="006620C9"/>
    <w:rsid w:val="006629A3"/>
    <w:rsid w:val="00662A6A"/>
    <w:rsid w:val="00662CB9"/>
    <w:rsid w:val="006636CB"/>
    <w:rsid w:val="006637EE"/>
    <w:rsid w:val="00664FC2"/>
    <w:rsid w:val="006653FA"/>
    <w:rsid w:val="0066541B"/>
    <w:rsid w:val="00665BC1"/>
    <w:rsid w:val="00665CD8"/>
    <w:rsid w:val="006662C9"/>
    <w:rsid w:val="006667A6"/>
    <w:rsid w:val="006667AF"/>
    <w:rsid w:val="006668E1"/>
    <w:rsid w:val="0066723A"/>
    <w:rsid w:val="00667783"/>
    <w:rsid w:val="00671BEE"/>
    <w:rsid w:val="00671F34"/>
    <w:rsid w:val="006721E6"/>
    <w:rsid w:val="00672CDC"/>
    <w:rsid w:val="00672E74"/>
    <w:rsid w:val="0067467F"/>
    <w:rsid w:val="00674C85"/>
    <w:rsid w:val="00674F3F"/>
    <w:rsid w:val="00675214"/>
    <w:rsid w:val="00676687"/>
    <w:rsid w:val="00680020"/>
    <w:rsid w:val="00680503"/>
    <w:rsid w:val="00680528"/>
    <w:rsid w:val="0068066B"/>
    <w:rsid w:val="00680BA8"/>
    <w:rsid w:val="00682936"/>
    <w:rsid w:val="00682F62"/>
    <w:rsid w:val="00682FBD"/>
    <w:rsid w:val="006831E6"/>
    <w:rsid w:val="00683677"/>
    <w:rsid w:val="006837BB"/>
    <w:rsid w:val="00683AF1"/>
    <w:rsid w:val="006842AE"/>
    <w:rsid w:val="0068476C"/>
    <w:rsid w:val="00684CEF"/>
    <w:rsid w:val="00684D11"/>
    <w:rsid w:val="00684E86"/>
    <w:rsid w:val="006852E2"/>
    <w:rsid w:val="0068545F"/>
    <w:rsid w:val="00685885"/>
    <w:rsid w:val="0068694C"/>
    <w:rsid w:val="00687720"/>
    <w:rsid w:val="00687A95"/>
    <w:rsid w:val="00687B5B"/>
    <w:rsid w:val="0069029B"/>
    <w:rsid w:val="0069064B"/>
    <w:rsid w:val="0069088C"/>
    <w:rsid w:val="00690F45"/>
    <w:rsid w:val="00691513"/>
    <w:rsid w:val="006916DB"/>
    <w:rsid w:val="006919CD"/>
    <w:rsid w:val="00691ADE"/>
    <w:rsid w:val="00691EA8"/>
    <w:rsid w:val="00691F09"/>
    <w:rsid w:val="0069229A"/>
    <w:rsid w:val="00692C60"/>
    <w:rsid w:val="00692DCB"/>
    <w:rsid w:val="00693080"/>
    <w:rsid w:val="006931E3"/>
    <w:rsid w:val="00694C68"/>
    <w:rsid w:val="00695127"/>
    <w:rsid w:val="006958CD"/>
    <w:rsid w:val="00696100"/>
    <w:rsid w:val="00696250"/>
    <w:rsid w:val="00696815"/>
    <w:rsid w:val="00696DCE"/>
    <w:rsid w:val="006970C5"/>
    <w:rsid w:val="006970FC"/>
    <w:rsid w:val="0069732B"/>
    <w:rsid w:val="006974C6"/>
    <w:rsid w:val="006975F8"/>
    <w:rsid w:val="006A0371"/>
    <w:rsid w:val="006A0A88"/>
    <w:rsid w:val="006A0E1F"/>
    <w:rsid w:val="006A0FEE"/>
    <w:rsid w:val="006A159C"/>
    <w:rsid w:val="006A197D"/>
    <w:rsid w:val="006A2FD2"/>
    <w:rsid w:val="006A3F27"/>
    <w:rsid w:val="006A45BA"/>
    <w:rsid w:val="006A4639"/>
    <w:rsid w:val="006A48BE"/>
    <w:rsid w:val="006A552B"/>
    <w:rsid w:val="006A5A5D"/>
    <w:rsid w:val="006A5BFF"/>
    <w:rsid w:val="006A5C5A"/>
    <w:rsid w:val="006A5E3D"/>
    <w:rsid w:val="006A77E9"/>
    <w:rsid w:val="006A7859"/>
    <w:rsid w:val="006B0016"/>
    <w:rsid w:val="006B002B"/>
    <w:rsid w:val="006B00B5"/>
    <w:rsid w:val="006B0226"/>
    <w:rsid w:val="006B02CD"/>
    <w:rsid w:val="006B0403"/>
    <w:rsid w:val="006B18E0"/>
    <w:rsid w:val="006B2D17"/>
    <w:rsid w:val="006B33B7"/>
    <w:rsid w:val="006B38DA"/>
    <w:rsid w:val="006B44ED"/>
    <w:rsid w:val="006B464E"/>
    <w:rsid w:val="006B5C83"/>
    <w:rsid w:val="006B5CA6"/>
    <w:rsid w:val="006B5CBE"/>
    <w:rsid w:val="006B5D48"/>
    <w:rsid w:val="006B68BB"/>
    <w:rsid w:val="006C03B8"/>
    <w:rsid w:val="006C0DE9"/>
    <w:rsid w:val="006C0E7D"/>
    <w:rsid w:val="006C127F"/>
    <w:rsid w:val="006C1412"/>
    <w:rsid w:val="006C15CD"/>
    <w:rsid w:val="006C25C5"/>
    <w:rsid w:val="006C2B22"/>
    <w:rsid w:val="006C2E64"/>
    <w:rsid w:val="006C4055"/>
    <w:rsid w:val="006C40C7"/>
    <w:rsid w:val="006C4797"/>
    <w:rsid w:val="006C5649"/>
    <w:rsid w:val="006C63FB"/>
    <w:rsid w:val="006C64BD"/>
    <w:rsid w:val="006C78A2"/>
    <w:rsid w:val="006D0871"/>
    <w:rsid w:val="006D0A76"/>
    <w:rsid w:val="006D0C21"/>
    <w:rsid w:val="006D1B1E"/>
    <w:rsid w:val="006D1E5A"/>
    <w:rsid w:val="006D2070"/>
    <w:rsid w:val="006D21B1"/>
    <w:rsid w:val="006D325F"/>
    <w:rsid w:val="006D388D"/>
    <w:rsid w:val="006D3A99"/>
    <w:rsid w:val="006D4272"/>
    <w:rsid w:val="006D4D7F"/>
    <w:rsid w:val="006D5023"/>
    <w:rsid w:val="006D55F1"/>
    <w:rsid w:val="006D6489"/>
    <w:rsid w:val="006D6A97"/>
    <w:rsid w:val="006D6F59"/>
    <w:rsid w:val="006D75F5"/>
    <w:rsid w:val="006D7D84"/>
    <w:rsid w:val="006E048C"/>
    <w:rsid w:val="006E188B"/>
    <w:rsid w:val="006E1C3C"/>
    <w:rsid w:val="006E2478"/>
    <w:rsid w:val="006E2C52"/>
    <w:rsid w:val="006E2FF8"/>
    <w:rsid w:val="006E4F7B"/>
    <w:rsid w:val="006E5001"/>
    <w:rsid w:val="006E5824"/>
    <w:rsid w:val="006E5939"/>
    <w:rsid w:val="006E5CFA"/>
    <w:rsid w:val="006E630E"/>
    <w:rsid w:val="006E6C26"/>
    <w:rsid w:val="006E6C5B"/>
    <w:rsid w:val="006E6D57"/>
    <w:rsid w:val="006E7461"/>
    <w:rsid w:val="006E78E5"/>
    <w:rsid w:val="006F1010"/>
    <w:rsid w:val="006F174B"/>
    <w:rsid w:val="006F1AC4"/>
    <w:rsid w:val="006F1AF2"/>
    <w:rsid w:val="006F3717"/>
    <w:rsid w:val="006F373A"/>
    <w:rsid w:val="006F3CBF"/>
    <w:rsid w:val="006F4150"/>
    <w:rsid w:val="006F502E"/>
    <w:rsid w:val="006F548C"/>
    <w:rsid w:val="006F54AE"/>
    <w:rsid w:val="006F5E0F"/>
    <w:rsid w:val="006F6035"/>
    <w:rsid w:val="006F6F98"/>
    <w:rsid w:val="006F7E27"/>
    <w:rsid w:val="00700E8E"/>
    <w:rsid w:val="00701562"/>
    <w:rsid w:val="00701D2C"/>
    <w:rsid w:val="007020E5"/>
    <w:rsid w:val="00704F0F"/>
    <w:rsid w:val="00705064"/>
    <w:rsid w:val="00705D0A"/>
    <w:rsid w:val="007062CF"/>
    <w:rsid w:val="007066C1"/>
    <w:rsid w:val="00706A77"/>
    <w:rsid w:val="00706BCA"/>
    <w:rsid w:val="0070709D"/>
    <w:rsid w:val="007073CE"/>
    <w:rsid w:val="00707629"/>
    <w:rsid w:val="007107FE"/>
    <w:rsid w:val="00711460"/>
    <w:rsid w:val="00711B09"/>
    <w:rsid w:val="00713B36"/>
    <w:rsid w:val="00713BA2"/>
    <w:rsid w:val="00713D09"/>
    <w:rsid w:val="00713E96"/>
    <w:rsid w:val="00714691"/>
    <w:rsid w:val="007153BA"/>
    <w:rsid w:val="0071686C"/>
    <w:rsid w:val="007169FD"/>
    <w:rsid w:val="00717630"/>
    <w:rsid w:val="00717D0A"/>
    <w:rsid w:val="00720D8B"/>
    <w:rsid w:val="00721406"/>
    <w:rsid w:val="00721F90"/>
    <w:rsid w:val="0072311C"/>
    <w:rsid w:val="00723A5C"/>
    <w:rsid w:val="00723CCA"/>
    <w:rsid w:val="007243E8"/>
    <w:rsid w:val="00724EA0"/>
    <w:rsid w:val="00725622"/>
    <w:rsid w:val="007256AB"/>
    <w:rsid w:val="00725EE5"/>
    <w:rsid w:val="007260F6"/>
    <w:rsid w:val="00727FB0"/>
    <w:rsid w:val="00730188"/>
    <w:rsid w:val="0073082E"/>
    <w:rsid w:val="00730DAA"/>
    <w:rsid w:val="007315C0"/>
    <w:rsid w:val="00732529"/>
    <w:rsid w:val="007325F3"/>
    <w:rsid w:val="00732838"/>
    <w:rsid w:val="00732D1E"/>
    <w:rsid w:val="00733148"/>
    <w:rsid w:val="00733961"/>
    <w:rsid w:val="007348AB"/>
    <w:rsid w:val="00736D79"/>
    <w:rsid w:val="00737CE4"/>
    <w:rsid w:val="00737DFF"/>
    <w:rsid w:val="0074010D"/>
    <w:rsid w:val="00740567"/>
    <w:rsid w:val="007410A5"/>
    <w:rsid w:val="00741AFB"/>
    <w:rsid w:val="007421C3"/>
    <w:rsid w:val="00742646"/>
    <w:rsid w:val="00742B06"/>
    <w:rsid w:val="00742DF1"/>
    <w:rsid w:val="00743272"/>
    <w:rsid w:val="00743C7B"/>
    <w:rsid w:val="00744968"/>
    <w:rsid w:val="00744A6F"/>
    <w:rsid w:val="00744BE7"/>
    <w:rsid w:val="00744DE9"/>
    <w:rsid w:val="0074564D"/>
    <w:rsid w:val="00745877"/>
    <w:rsid w:val="00745A9C"/>
    <w:rsid w:val="00745F1F"/>
    <w:rsid w:val="00746535"/>
    <w:rsid w:val="00746854"/>
    <w:rsid w:val="00746A98"/>
    <w:rsid w:val="00747E5F"/>
    <w:rsid w:val="00750A4B"/>
    <w:rsid w:val="00751111"/>
    <w:rsid w:val="0075243D"/>
    <w:rsid w:val="0075245E"/>
    <w:rsid w:val="00752601"/>
    <w:rsid w:val="00752781"/>
    <w:rsid w:val="00752EB1"/>
    <w:rsid w:val="0075353B"/>
    <w:rsid w:val="00753DC4"/>
    <w:rsid w:val="00755291"/>
    <w:rsid w:val="0075596C"/>
    <w:rsid w:val="00756D3A"/>
    <w:rsid w:val="007571E4"/>
    <w:rsid w:val="007575C4"/>
    <w:rsid w:val="00757627"/>
    <w:rsid w:val="0075776A"/>
    <w:rsid w:val="00760402"/>
    <w:rsid w:val="00760524"/>
    <w:rsid w:val="007628B9"/>
    <w:rsid w:val="00762922"/>
    <w:rsid w:val="00763131"/>
    <w:rsid w:val="00763D1C"/>
    <w:rsid w:val="00763DCB"/>
    <w:rsid w:val="00764699"/>
    <w:rsid w:val="007649F7"/>
    <w:rsid w:val="00764AE3"/>
    <w:rsid w:val="00765DFA"/>
    <w:rsid w:val="00765DFB"/>
    <w:rsid w:val="00766272"/>
    <w:rsid w:val="0076664B"/>
    <w:rsid w:val="0076670B"/>
    <w:rsid w:val="0076687A"/>
    <w:rsid w:val="00766DA8"/>
    <w:rsid w:val="00766FD7"/>
    <w:rsid w:val="007707A7"/>
    <w:rsid w:val="007707AE"/>
    <w:rsid w:val="00770C2F"/>
    <w:rsid w:val="007713CB"/>
    <w:rsid w:val="00771597"/>
    <w:rsid w:val="00772097"/>
    <w:rsid w:val="00773B53"/>
    <w:rsid w:val="00773B87"/>
    <w:rsid w:val="00773BE4"/>
    <w:rsid w:val="00773DE3"/>
    <w:rsid w:val="0077482C"/>
    <w:rsid w:val="00774B01"/>
    <w:rsid w:val="00775D04"/>
    <w:rsid w:val="007763B0"/>
    <w:rsid w:val="00776916"/>
    <w:rsid w:val="0077763B"/>
    <w:rsid w:val="00777B60"/>
    <w:rsid w:val="00777ECB"/>
    <w:rsid w:val="00777EE4"/>
    <w:rsid w:val="007806F8"/>
    <w:rsid w:val="00780C25"/>
    <w:rsid w:val="00780CEC"/>
    <w:rsid w:val="00781138"/>
    <w:rsid w:val="0078192A"/>
    <w:rsid w:val="007824B6"/>
    <w:rsid w:val="00783EBB"/>
    <w:rsid w:val="0078412F"/>
    <w:rsid w:val="00784ADB"/>
    <w:rsid w:val="00784D50"/>
    <w:rsid w:val="0078541E"/>
    <w:rsid w:val="007858AD"/>
    <w:rsid w:val="00785EEE"/>
    <w:rsid w:val="007867FF"/>
    <w:rsid w:val="0078795B"/>
    <w:rsid w:val="00787BA5"/>
    <w:rsid w:val="00787CB6"/>
    <w:rsid w:val="0078996D"/>
    <w:rsid w:val="007908CA"/>
    <w:rsid w:val="00790E0D"/>
    <w:rsid w:val="00790E4F"/>
    <w:rsid w:val="007912F3"/>
    <w:rsid w:val="00791DD9"/>
    <w:rsid w:val="00791E1D"/>
    <w:rsid w:val="00792EE8"/>
    <w:rsid w:val="0079333D"/>
    <w:rsid w:val="0079388F"/>
    <w:rsid w:val="0079442A"/>
    <w:rsid w:val="00794775"/>
    <w:rsid w:val="00794B72"/>
    <w:rsid w:val="00794D3A"/>
    <w:rsid w:val="00795073"/>
    <w:rsid w:val="0079595F"/>
    <w:rsid w:val="007960FB"/>
    <w:rsid w:val="007972AD"/>
    <w:rsid w:val="00797BE9"/>
    <w:rsid w:val="007A0201"/>
    <w:rsid w:val="007A0694"/>
    <w:rsid w:val="007A13E9"/>
    <w:rsid w:val="007A15A0"/>
    <w:rsid w:val="007A1B48"/>
    <w:rsid w:val="007A1DD4"/>
    <w:rsid w:val="007A1F8C"/>
    <w:rsid w:val="007A3CB9"/>
    <w:rsid w:val="007A4426"/>
    <w:rsid w:val="007A71E1"/>
    <w:rsid w:val="007A776E"/>
    <w:rsid w:val="007AC36D"/>
    <w:rsid w:val="007B094B"/>
    <w:rsid w:val="007B0987"/>
    <w:rsid w:val="007B1F0A"/>
    <w:rsid w:val="007B253F"/>
    <w:rsid w:val="007B26C5"/>
    <w:rsid w:val="007B2943"/>
    <w:rsid w:val="007B2965"/>
    <w:rsid w:val="007B3923"/>
    <w:rsid w:val="007B3DA6"/>
    <w:rsid w:val="007B514D"/>
    <w:rsid w:val="007B5610"/>
    <w:rsid w:val="007B62CE"/>
    <w:rsid w:val="007B788B"/>
    <w:rsid w:val="007B7D2B"/>
    <w:rsid w:val="007C07B0"/>
    <w:rsid w:val="007C0BC1"/>
    <w:rsid w:val="007C1A50"/>
    <w:rsid w:val="007C2017"/>
    <w:rsid w:val="007C20FD"/>
    <w:rsid w:val="007C2465"/>
    <w:rsid w:val="007C3D15"/>
    <w:rsid w:val="007C53D5"/>
    <w:rsid w:val="007C5BAA"/>
    <w:rsid w:val="007C72EB"/>
    <w:rsid w:val="007C7B80"/>
    <w:rsid w:val="007D0DB2"/>
    <w:rsid w:val="007D0FD0"/>
    <w:rsid w:val="007D118E"/>
    <w:rsid w:val="007D18EC"/>
    <w:rsid w:val="007D2446"/>
    <w:rsid w:val="007D2CAB"/>
    <w:rsid w:val="007D3C18"/>
    <w:rsid w:val="007D3E3A"/>
    <w:rsid w:val="007D44E1"/>
    <w:rsid w:val="007D4646"/>
    <w:rsid w:val="007D479B"/>
    <w:rsid w:val="007D507D"/>
    <w:rsid w:val="007D594B"/>
    <w:rsid w:val="007D60E6"/>
    <w:rsid w:val="007D63F8"/>
    <w:rsid w:val="007D67C4"/>
    <w:rsid w:val="007D7C02"/>
    <w:rsid w:val="007E18A2"/>
    <w:rsid w:val="007E1A23"/>
    <w:rsid w:val="007E1AEC"/>
    <w:rsid w:val="007E25B4"/>
    <w:rsid w:val="007E282C"/>
    <w:rsid w:val="007E2F74"/>
    <w:rsid w:val="007E3958"/>
    <w:rsid w:val="007E3971"/>
    <w:rsid w:val="007E4A3B"/>
    <w:rsid w:val="007E5E40"/>
    <w:rsid w:val="007E5F3A"/>
    <w:rsid w:val="007E601C"/>
    <w:rsid w:val="007E6578"/>
    <w:rsid w:val="007E6BFF"/>
    <w:rsid w:val="007E7221"/>
    <w:rsid w:val="007E729D"/>
    <w:rsid w:val="007E795F"/>
    <w:rsid w:val="007F03B4"/>
    <w:rsid w:val="007F125D"/>
    <w:rsid w:val="007F14DE"/>
    <w:rsid w:val="007F18FE"/>
    <w:rsid w:val="007F1CFA"/>
    <w:rsid w:val="007F1FA0"/>
    <w:rsid w:val="007F1FA7"/>
    <w:rsid w:val="007F2995"/>
    <w:rsid w:val="007F3448"/>
    <w:rsid w:val="007F4661"/>
    <w:rsid w:val="007F4C87"/>
    <w:rsid w:val="007F4D54"/>
    <w:rsid w:val="007F4D59"/>
    <w:rsid w:val="007F5E26"/>
    <w:rsid w:val="007F5EDC"/>
    <w:rsid w:val="007F61EE"/>
    <w:rsid w:val="007F64C9"/>
    <w:rsid w:val="008004B0"/>
    <w:rsid w:val="00800C70"/>
    <w:rsid w:val="00800CB1"/>
    <w:rsid w:val="0080175C"/>
    <w:rsid w:val="008022B0"/>
    <w:rsid w:val="00802CE7"/>
    <w:rsid w:val="008033BC"/>
    <w:rsid w:val="00803400"/>
    <w:rsid w:val="00804C64"/>
    <w:rsid w:val="00804D39"/>
    <w:rsid w:val="00804E89"/>
    <w:rsid w:val="00805023"/>
    <w:rsid w:val="00805424"/>
    <w:rsid w:val="00805529"/>
    <w:rsid w:val="00805EDE"/>
    <w:rsid w:val="00806213"/>
    <w:rsid w:val="0080671C"/>
    <w:rsid w:val="008069A8"/>
    <w:rsid w:val="008079B7"/>
    <w:rsid w:val="00807CE2"/>
    <w:rsid w:val="00807EF9"/>
    <w:rsid w:val="00810087"/>
    <w:rsid w:val="0081048F"/>
    <w:rsid w:val="00810CD5"/>
    <w:rsid w:val="0081112A"/>
    <w:rsid w:val="0081156F"/>
    <w:rsid w:val="00811901"/>
    <w:rsid w:val="0081234B"/>
    <w:rsid w:val="00813BBC"/>
    <w:rsid w:val="0081432C"/>
    <w:rsid w:val="008151E8"/>
    <w:rsid w:val="008158B1"/>
    <w:rsid w:val="00816C70"/>
    <w:rsid w:val="008176EC"/>
    <w:rsid w:val="008204E3"/>
    <w:rsid w:val="00820B66"/>
    <w:rsid w:val="00820BB5"/>
    <w:rsid w:val="008213D3"/>
    <w:rsid w:val="0082167C"/>
    <w:rsid w:val="00823C78"/>
    <w:rsid w:val="0082457D"/>
    <w:rsid w:val="00824958"/>
    <w:rsid w:val="00825409"/>
    <w:rsid w:val="00825DB1"/>
    <w:rsid w:val="00826602"/>
    <w:rsid w:val="00826B56"/>
    <w:rsid w:val="00826E33"/>
    <w:rsid w:val="008276EC"/>
    <w:rsid w:val="008277AB"/>
    <w:rsid w:val="00827848"/>
    <w:rsid w:val="00827979"/>
    <w:rsid w:val="00830432"/>
    <w:rsid w:val="008305E2"/>
    <w:rsid w:val="008307A5"/>
    <w:rsid w:val="00830E70"/>
    <w:rsid w:val="00831BD0"/>
    <w:rsid w:val="00831CF4"/>
    <w:rsid w:val="008323C7"/>
    <w:rsid w:val="0083314E"/>
    <w:rsid w:val="00833A08"/>
    <w:rsid w:val="00834308"/>
    <w:rsid w:val="00834893"/>
    <w:rsid w:val="00834E15"/>
    <w:rsid w:val="008353DE"/>
    <w:rsid w:val="008354EA"/>
    <w:rsid w:val="0083552A"/>
    <w:rsid w:val="00835897"/>
    <w:rsid w:val="00836023"/>
    <w:rsid w:val="00836436"/>
    <w:rsid w:val="00836B99"/>
    <w:rsid w:val="00836CC8"/>
    <w:rsid w:val="00836F18"/>
    <w:rsid w:val="00837482"/>
    <w:rsid w:val="00837E79"/>
    <w:rsid w:val="008406CD"/>
    <w:rsid w:val="008410B8"/>
    <w:rsid w:val="0084178F"/>
    <w:rsid w:val="008418BA"/>
    <w:rsid w:val="00841C3A"/>
    <w:rsid w:val="00843335"/>
    <w:rsid w:val="00843CA5"/>
    <w:rsid w:val="00843E1E"/>
    <w:rsid w:val="00844D44"/>
    <w:rsid w:val="00845450"/>
    <w:rsid w:val="008456F7"/>
    <w:rsid w:val="0084573A"/>
    <w:rsid w:val="008475F4"/>
    <w:rsid w:val="008476CE"/>
    <w:rsid w:val="00847EF6"/>
    <w:rsid w:val="0085041E"/>
    <w:rsid w:val="008523BE"/>
    <w:rsid w:val="0085248B"/>
    <w:rsid w:val="0085290A"/>
    <w:rsid w:val="00853129"/>
    <w:rsid w:val="00853544"/>
    <w:rsid w:val="0085412C"/>
    <w:rsid w:val="00854FA1"/>
    <w:rsid w:val="00854FD2"/>
    <w:rsid w:val="00855C3B"/>
    <w:rsid w:val="00855E51"/>
    <w:rsid w:val="00856505"/>
    <w:rsid w:val="00856EC0"/>
    <w:rsid w:val="00857333"/>
    <w:rsid w:val="0085792C"/>
    <w:rsid w:val="00857962"/>
    <w:rsid w:val="00860AEF"/>
    <w:rsid w:val="00860BE1"/>
    <w:rsid w:val="0086104B"/>
    <w:rsid w:val="008614BB"/>
    <w:rsid w:val="00861C1C"/>
    <w:rsid w:val="00861C9B"/>
    <w:rsid w:val="00861DAB"/>
    <w:rsid w:val="0086265F"/>
    <w:rsid w:val="00862A71"/>
    <w:rsid w:val="0086380A"/>
    <w:rsid w:val="008642DD"/>
    <w:rsid w:val="008655C1"/>
    <w:rsid w:val="00866678"/>
    <w:rsid w:val="0086694D"/>
    <w:rsid w:val="0086701B"/>
    <w:rsid w:val="0086787E"/>
    <w:rsid w:val="00867CAA"/>
    <w:rsid w:val="00867FD4"/>
    <w:rsid w:val="008716CD"/>
    <w:rsid w:val="00871B82"/>
    <w:rsid w:val="00871D8A"/>
    <w:rsid w:val="0087481E"/>
    <w:rsid w:val="00874DC7"/>
    <w:rsid w:val="00875EF7"/>
    <w:rsid w:val="00876BE8"/>
    <w:rsid w:val="00876F7E"/>
    <w:rsid w:val="00877094"/>
    <w:rsid w:val="008771C7"/>
    <w:rsid w:val="00880572"/>
    <w:rsid w:val="00880789"/>
    <w:rsid w:val="00880C34"/>
    <w:rsid w:val="00880FA8"/>
    <w:rsid w:val="00881732"/>
    <w:rsid w:val="00881B1D"/>
    <w:rsid w:val="00881E59"/>
    <w:rsid w:val="00883E78"/>
    <w:rsid w:val="00883EFE"/>
    <w:rsid w:val="00884C2E"/>
    <w:rsid w:val="008855C6"/>
    <w:rsid w:val="00885D4E"/>
    <w:rsid w:val="00886649"/>
    <w:rsid w:val="00886AB1"/>
    <w:rsid w:val="00887088"/>
    <w:rsid w:val="00887519"/>
    <w:rsid w:val="008878FA"/>
    <w:rsid w:val="0088790B"/>
    <w:rsid w:val="00887AA8"/>
    <w:rsid w:val="0089111C"/>
    <w:rsid w:val="008930E7"/>
    <w:rsid w:val="00894067"/>
    <w:rsid w:val="00894385"/>
    <w:rsid w:val="008944FE"/>
    <w:rsid w:val="00894778"/>
    <w:rsid w:val="008949C3"/>
    <w:rsid w:val="00894AAD"/>
    <w:rsid w:val="00895015"/>
    <w:rsid w:val="008955C0"/>
    <w:rsid w:val="00897415"/>
    <w:rsid w:val="00897839"/>
    <w:rsid w:val="008A01D8"/>
    <w:rsid w:val="008A0871"/>
    <w:rsid w:val="008A11BC"/>
    <w:rsid w:val="008A14E3"/>
    <w:rsid w:val="008A161F"/>
    <w:rsid w:val="008A1641"/>
    <w:rsid w:val="008A1AC9"/>
    <w:rsid w:val="008A1C9E"/>
    <w:rsid w:val="008A1F52"/>
    <w:rsid w:val="008A25EE"/>
    <w:rsid w:val="008A3B39"/>
    <w:rsid w:val="008A41DB"/>
    <w:rsid w:val="008A43E2"/>
    <w:rsid w:val="008A4A2E"/>
    <w:rsid w:val="008A4B25"/>
    <w:rsid w:val="008A5465"/>
    <w:rsid w:val="008A5806"/>
    <w:rsid w:val="008A59D9"/>
    <w:rsid w:val="008A5E18"/>
    <w:rsid w:val="008A63A9"/>
    <w:rsid w:val="008A6DC7"/>
    <w:rsid w:val="008A6F1A"/>
    <w:rsid w:val="008A72A4"/>
    <w:rsid w:val="008A7CDA"/>
    <w:rsid w:val="008B004E"/>
    <w:rsid w:val="008B0237"/>
    <w:rsid w:val="008B0459"/>
    <w:rsid w:val="008B0550"/>
    <w:rsid w:val="008B0CC9"/>
    <w:rsid w:val="008B159C"/>
    <w:rsid w:val="008B1817"/>
    <w:rsid w:val="008B18FB"/>
    <w:rsid w:val="008B1CA9"/>
    <w:rsid w:val="008B2403"/>
    <w:rsid w:val="008B28FD"/>
    <w:rsid w:val="008B2AEE"/>
    <w:rsid w:val="008B2EA7"/>
    <w:rsid w:val="008B35A6"/>
    <w:rsid w:val="008B35BB"/>
    <w:rsid w:val="008B3AAB"/>
    <w:rsid w:val="008B3B36"/>
    <w:rsid w:val="008B3C79"/>
    <w:rsid w:val="008B3CF3"/>
    <w:rsid w:val="008B3D40"/>
    <w:rsid w:val="008B446F"/>
    <w:rsid w:val="008B47F2"/>
    <w:rsid w:val="008B4859"/>
    <w:rsid w:val="008B5689"/>
    <w:rsid w:val="008B5C08"/>
    <w:rsid w:val="008B5C3C"/>
    <w:rsid w:val="008B60BB"/>
    <w:rsid w:val="008B7DA1"/>
    <w:rsid w:val="008C0099"/>
    <w:rsid w:val="008C02DE"/>
    <w:rsid w:val="008C03DF"/>
    <w:rsid w:val="008C050D"/>
    <w:rsid w:val="008C0EBD"/>
    <w:rsid w:val="008C11E6"/>
    <w:rsid w:val="008C17C2"/>
    <w:rsid w:val="008C3296"/>
    <w:rsid w:val="008C37B7"/>
    <w:rsid w:val="008C39E8"/>
    <w:rsid w:val="008C42E1"/>
    <w:rsid w:val="008C44C3"/>
    <w:rsid w:val="008C4613"/>
    <w:rsid w:val="008C523C"/>
    <w:rsid w:val="008C7194"/>
    <w:rsid w:val="008C7B93"/>
    <w:rsid w:val="008D060D"/>
    <w:rsid w:val="008D0656"/>
    <w:rsid w:val="008D077F"/>
    <w:rsid w:val="008D0B81"/>
    <w:rsid w:val="008D1291"/>
    <w:rsid w:val="008D1745"/>
    <w:rsid w:val="008D20A7"/>
    <w:rsid w:val="008D2225"/>
    <w:rsid w:val="008D2939"/>
    <w:rsid w:val="008D3FDF"/>
    <w:rsid w:val="008D40C3"/>
    <w:rsid w:val="008D4397"/>
    <w:rsid w:val="008D4FE3"/>
    <w:rsid w:val="008D5F9F"/>
    <w:rsid w:val="008D63EF"/>
    <w:rsid w:val="008D69A7"/>
    <w:rsid w:val="008D70F7"/>
    <w:rsid w:val="008D746C"/>
    <w:rsid w:val="008D7B76"/>
    <w:rsid w:val="008E0125"/>
    <w:rsid w:val="008E1D03"/>
    <w:rsid w:val="008E1D20"/>
    <w:rsid w:val="008E22CD"/>
    <w:rsid w:val="008E30F8"/>
    <w:rsid w:val="008E32D7"/>
    <w:rsid w:val="008E3857"/>
    <w:rsid w:val="008E3E5B"/>
    <w:rsid w:val="008E3EEF"/>
    <w:rsid w:val="008E434F"/>
    <w:rsid w:val="008E4D88"/>
    <w:rsid w:val="008E5A90"/>
    <w:rsid w:val="008E5FB4"/>
    <w:rsid w:val="008E63F8"/>
    <w:rsid w:val="008E6501"/>
    <w:rsid w:val="008E6E69"/>
    <w:rsid w:val="008E73F5"/>
    <w:rsid w:val="008E76A1"/>
    <w:rsid w:val="008F01D5"/>
    <w:rsid w:val="008F0FBB"/>
    <w:rsid w:val="008F14AD"/>
    <w:rsid w:val="008F159F"/>
    <w:rsid w:val="008F31FF"/>
    <w:rsid w:val="008F3C1C"/>
    <w:rsid w:val="008F55B7"/>
    <w:rsid w:val="008F5AFA"/>
    <w:rsid w:val="008F5C72"/>
    <w:rsid w:val="008F5E20"/>
    <w:rsid w:val="008F63C7"/>
    <w:rsid w:val="008F71D0"/>
    <w:rsid w:val="008F71F2"/>
    <w:rsid w:val="008F7B13"/>
    <w:rsid w:val="00900225"/>
    <w:rsid w:val="009003F5"/>
    <w:rsid w:val="00900862"/>
    <w:rsid w:val="00900F1A"/>
    <w:rsid w:val="009013C3"/>
    <w:rsid w:val="009014D2"/>
    <w:rsid w:val="00901DEE"/>
    <w:rsid w:val="0090210D"/>
    <w:rsid w:val="00902141"/>
    <w:rsid w:val="009025B8"/>
    <w:rsid w:val="00902681"/>
    <w:rsid w:val="009026CC"/>
    <w:rsid w:val="00902AE4"/>
    <w:rsid w:val="00902FBF"/>
    <w:rsid w:val="00903174"/>
    <w:rsid w:val="009037B3"/>
    <w:rsid w:val="00903B1F"/>
    <w:rsid w:val="009043BA"/>
    <w:rsid w:val="00904C5A"/>
    <w:rsid w:val="00905589"/>
    <w:rsid w:val="009061EF"/>
    <w:rsid w:val="009065BD"/>
    <w:rsid w:val="00906F65"/>
    <w:rsid w:val="0090724B"/>
    <w:rsid w:val="009079D1"/>
    <w:rsid w:val="00910715"/>
    <w:rsid w:val="0091103B"/>
    <w:rsid w:val="00911658"/>
    <w:rsid w:val="00911CF1"/>
    <w:rsid w:val="00911EA9"/>
    <w:rsid w:val="00912DAD"/>
    <w:rsid w:val="00913B0E"/>
    <w:rsid w:val="009144E1"/>
    <w:rsid w:val="00914716"/>
    <w:rsid w:val="00914D72"/>
    <w:rsid w:val="00914EF2"/>
    <w:rsid w:val="00915DDE"/>
    <w:rsid w:val="00915F2A"/>
    <w:rsid w:val="00916547"/>
    <w:rsid w:val="009165D4"/>
    <w:rsid w:val="009171AE"/>
    <w:rsid w:val="009177FE"/>
    <w:rsid w:val="0092027D"/>
    <w:rsid w:val="009202BB"/>
    <w:rsid w:val="00920705"/>
    <w:rsid w:val="0092073D"/>
    <w:rsid w:val="00920C03"/>
    <w:rsid w:val="0092188A"/>
    <w:rsid w:val="00921BBE"/>
    <w:rsid w:val="00921DC9"/>
    <w:rsid w:val="0092318E"/>
    <w:rsid w:val="009239CE"/>
    <w:rsid w:val="00924163"/>
    <w:rsid w:val="00924AC9"/>
    <w:rsid w:val="00924B48"/>
    <w:rsid w:val="00925010"/>
    <w:rsid w:val="00925744"/>
    <w:rsid w:val="00925B5D"/>
    <w:rsid w:val="00925DA3"/>
    <w:rsid w:val="00926182"/>
    <w:rsid w:val="00926488"/>
    <w:rsid w:val="009278F8"/>
    <w:rsid w:val="00927E85"/>
    <w:rsid w:val="009307EF"/>
    <w:rsid w:val="00930BD7"/>
    <w:rsid w:val="00930F6C"/>
    <w:rsid w:val="0093139B"/>
    <w:rsid w:val="00931D0D"/>
    <w:rsid w:val="0093231A"/>
    <w:rsid w:val="00932324"/>
    <w:rsid w:val="00932E5A"/>
    <w:rsid w:val="00933248"/>
    <w:rsid w:val="0093344E"/>
    <w:rsid w:val="00934702"/>
    <w:rsid w:val="00934AB0"/>
    <w:rsid w:val="00935155"/>
    <w:rsid w:val="00935484"/>
    <w:rsid w:val="00937278"/>
    <w:rsid w:val="00937467"/>
    <w:rsid w:val="009376AE"/>
    <w:rsid w:val="009402E8"/>
    <w:rsid w:val="00940B2B"/>
    <w:rsid w:val="00940F53"/>
    <w:rsid w:val="0094113F"/>
    <w:rsid w:val="00942212"/>
    <w:rsid w:val="00942600"/>
    <w:rsid w:val="0094325A"/>
    <w:rsid w:val="00944022"/>
    <w:rsid w:val="009441FE"/>
    <w:rsid w:val="009465FA"/>
    <w:rsid w:val="009475B0"/>
    <w:rsid w:val="009478BF"/>
    <w:rsid w:val="009478D8"/>
    <w:rsid w:val="00950331"/>
    <w:rsid w:val="00950905"/>
    <w:rsid w:val="009518FA"/>
    <w:rsid w:val="00951FB8"/>
    <w:rsid w:val="0095227A"/>
    <w:rsid w:val="00953197"/>
    <w:rsid w:val="00954699"/>
    <w:rsid w:val="00954BAB"/>
    <w:rsid w:val="00954E26"/>
    <w:rsid w:val="00956504"/>
    <w:rsid w:val="00956C3C"/>
    <w:rsid w:val="00956F02"/>
    <w:rsid w:val="009604F4"/>
    <w:rsid w:val="00960BAA"/>
    <w:rsid w:val="00961607"/>
    <w:rsid w:val="00962188"/>
    <w:rsid w:val="00962531"/>
    <w:rsid w:val="00962884"/>
    <w:rsid w:val="00962E54"/>
    <w:rsid w:val="00964680"/>
    <w:rsid w:val="009650AF"/>
    <w:rsid w:val="00965416"/>
    <w:rsid w:val="00965944"/>
    <w:rsid w:val="00965D9C"/>
    <w:rsid w:val="009663C3"/>
    <w:rsid w:val="009667B1"/>
    <w:rsid w:val="00966B23"/>
    <w:rsid w:val="00966FFB"/>
    <w:rsid w:val="00967311"/>
    <w:rsid w:val="0096774F"/>
    <w:rsid w:val="00967808"/>
    <w:rsid w:val="00971006"/>
    <w:rsid w:val="0097131F"/>
    <w:rsid w:val="0097175A"/>
    <w:rsid w:val="00971DA3"/>
    <w:rsid w:val="00972BDF"/>
    <w:rsid w:val="009736F8"/>
    <w:rsid w:val="00973C37"/>
    <w:rsid w:val="00974167"/>
    <w:rsid w:val="009748CF"/>
    <w:rsid w:val="00974938"/>
    <w:rsid w:val="009751D8"/>
    <w:rsid w:val="00975E8F"/>
    <w:rsid w:val="00975EBD"/>
    <w:rsid w:val="00976E5B"/>
    <w:rsid w:val="00977535"/>
    <w:rsid w:val="00980083"/>
    <w:rsid w:val="00980FB6"/>
    <w:rsid w:val="00981D34"/>
    <w:rsid w:val="00982D8C"/>
    <w:rsid w:val="00983949"/>
    <w:rsid w:val="009850DB"/>
    <w:rsid w:val="009865CD"/>
    <w:rsid w:val="00986DAA"/>
    <w:rsid w:val="00987788"/>
    <w:rsid w:val="00990B0C"/>
    <w:rsid w:val="00991211"/>
    <w:rsid w:val="009915FE"/>
    <w:rsid w:val="0099176B"/>
    <w:rsid w:val="0099199D"/>
    <w:rsid w:val="00991BF0"/>
    <w:rsid w:val="00991D56"/>
    <w:rsid w:val="00991FE4"/>
    <w:rsid w:val="00992339"/>
    <w:rsid w:val="00992B59"/>
    <w:rsid w:val="00993544"/>
    <w:rsid w:val="00993715"/>
    <w:rsid w:val="009944C3"/>
    <w:rsid w:val="009944F0"/>
    <w:rsid w:val="00995E84"/>
    <w:rsid w:val="00995F29"/>
    <w:rsid w:val="00996037"/>
    <w:rsid w:val="0099667A"/>
    <w:rsid w:val="00997647"/>
    <w:rsid w:val="00997AC5"/>
    <w:rsid w:val="00997CD8"/>
    <w:rsid w:val="00997D1C"/>
    <w:rsid w:val="009A047B"/>
    <w:rsid w:val="009A0BBD"/>
    <w:rsid w:val="009A117E"/>
    <w:rsid w:val="009A1E9C"/>
    <w:rsid w:val="009A22A5"/>
    <w:rsid w:val="009A31E4"/>
    <w:rsid w:val="009A3484"/>
    <w:rsid w:val="009A3861"/>
    <w:rsid w:val="009A40A3"/>
    <w:rsid w:val="009A5312"/>
    <w:rsid w:val="009A58F7"/>
    <w:rsid w:val="009A6910"/>
    <w:rsid w:val="009B077A"/>
    <w:rsid w:val="009B0E9A"/>
    <w:rsid w:val="009B0EA7"/>
    <w:rsid w:val="009B1183"/>
    <w:rsid w:val="009B298E"/>
    <w:rsid w:val="009B2AB6"/>
    <w:rsid w:val="009B2EE0"/>
    <w:rsid w:val="009B3ABD"/>
    <w:rsid w:val="009B4068"/>
    <w:rsid w:val="009B44E9"/>
    <w:rsid w:val="009B45AB"/>
    <w:rsid w:val="009B4961"/>
    <w:rsid w:val="009B4965"/>
    <w:rsid w:val="009B4BE0"/>
    <w:rsid w:val="009B6D07"/>
    <w:rsid w:val="009B7E0B"/>
    <w:rsid w:val="009C0A08"/>
    <w:rsid w:val="009C0A48"/>
    <w:rsid w:val="009C15DE"/>
    <w:rsid w:val="009C2FF1"/>
    <w:rsid w:val="009C360F"/>
    <w:rsid w:val="009C38B9"/>
    <w:rsid w:val="009C3CBB"/>
    <w:rsid w:val="009C4676"/>
    <w:rsid w:val="009C4A9A"/>
    <w:rsid w:val="009C4F75"/>
    <w:rsid w:val="009C5DDB"/>
    <w:rsid w:val="009C638D"/>
    <w:rsid w:val="009C7EF0"/>
    <w:rsid w:val="009D078A"/>
    <w:rsid w:val="009D128C"/>
    <w:rsid w:val="009D1668"/>
    <w:rsid w:val="009D3038"/>
    <w:rsid w:val="009D334C"/>
    <w:rsid w:val="009D36B1"/>
    <w:rsid w:val="009D38B9"/>
    <w:rsid w:val="009D3901"/>
    <w:rsid w:val="009D3D00"/>
    <w:rsid w:val="009D43EE"/>
    <w:rsid w:val="009D4829"/>
    <w:rsid w:val="009D4B3D"/>
    <w:rsid w:val="009D4CC6"/>
    <w:rsid w:val="009D50D2"/>
    <w:rsid w:val="009D57DE"/>
    <w:rsid w:val="009D5D0C"/>
    <w:rsid w:val="009D6CCE"/>
    <w:rsid w:val="009D7066"/>
    <w:rsid w:val="009D717D"/>
    <w:rsid w:val="009D797E"/>
    <w:rsid w:val="009D7D89"/>
    <w:rsid w:val="009D7EB0"/>
    <w:rsid w:val="009E07BF"/>
    <w:rsid w:val="009E0DB3"/>
    <w:rsid w:val="009E0E42"/>
    <w:rsid w:val="009E1029"/>
    <w:rsid w:val="009E1207"/>
    <w:rsid w:val="009E281A"/>
    <w:rsid w:val="009E2A28"/>
    <w:rsid w:val="009E2A44"/>
    <w:rsid w:val="009E2FCD"/>
    <w:rsid w:val="009E4422"/>
    <w:rsid w:val="009E4906"/>
    <w:rsid w:val="009E79B6"/>
    <w:rsid w:val="009E7C13"/>
    <w:rsid w:val="009F00DC"/>
    <w:rsid w:val="009F0473"/>
    <w:rsid w:val="009F1A53"/>
    <w:rsid w:val="009F2249"/>
    <w:rsid w:val="009F2B7D"/>
    <w:rsid w:val="009F2C48"/>
    <w:rsid w:val="009F3256"/>
    <w:rsid w:val="009F388B"/>
    <w:rsid w:val="009F45BE"/>
    <w:rsid w:val="009F4F6E"/>
    <w:rsid w:val="009F5212"/>
    <w:rsid w:val="009F5B96"/>
    <w:rsid w:val="009F6A28"/>
    <w:rsid w:val="009F6CA6"/>
    <w:rsid w:val="009F6EBD"/>
    <w:rsid w:val="009F7035"/>
    <w:rsid w:val="009F7084"/>
    <w:rsid w:val="009F70CE"/>
    <w:rsid w:val="00A02746"/>
    <w:rsid w:val="00A02E17"/>
    <w:rsid w:val="00A02F60"/>
    <w:rsid w:val="00A03579"/>
    <w:rsid w:val="00A04B1C"/>
    <w:rsid w:val="00A04EE3"/>
    <w:rsid w:val="00A057CF"/>
    <w:rsid w:val="00A058DB"/>
    <w:rsid w:val="00A05B08"/>
    <w:rsid w:val="00A063C9"/>
    <w:rsid w:val="00A06A94"/>
    <w:rsid w:val="00A101A4"/>
    <w:rsid w:val="00A105F5"/>
    <w:rsid w:val="00A10928"/>
    <w:rsid w:val="00A112CB"/>
    <w:rsid w:val="00A11EB0"/>
    <w:rsid w:val="00A12143"/>
    <w:rsid w:val="00A1230E"/>
    <w:rsid w:val="00A1245C"/>
    <w:rsid w:val="00A124A1"/>
    <w:rsid w:val="00A133D6"/>
    <w:rsid w:val="00A137B0"/>
    <w:rsid w:val="00A13C8A"/>
    <w:rsid w:val="00A145DD"/>
    <w:rsid w:val="00A14913"/>
    <w:rsid w:val="00A15F73"/>
    <w:rsid w:val="00A174CB"/>
    <w:rsid w:val="00A17CD4"/>
    <w:rsid w:val="00A17FA9"/>
    <w:rsid w:val="00A20099"/>
    <w:rsid w:val="00A20209"/>
    <w:rsid w:val="00A207CD"/>
    <w:rsid w:val="00A21374"/>
    <w:rsid w:val="00A213D9"/>
    <w:rsid w:val="00A21C45"/>
    <w:rsid w:val="00A21F2C"/>
    <w:rsid w:val="00A22173"/>
    <w:rsid w:val="00A22999"/>
    <w:rsid w:val="00A23FAF"/>
    <w:rsid w:val="00A253D4"/>
    <w:rsid w:val="00A25C55"/>
    <w:rsid w:val="00A262A3"/>
    <w:rsid w:val="00A2635F"/>
    <w:rsid w:val="00A265FC"/>
    <w:rsid w:val="00A26CB9"/>
    <w:rsid w:val="00A26D53"/>
    <w:rsid w:val="00A27889"/>
    <w:rsid w:val="00A27D57"/>
    <w:rsid w:val="00A312F9"/>
    <w:rsid w:val="00A320BC"/>
    <w:rsid w:val="00A325A3"/>
    <w:rsid w:val="00A32E1B"/>
    <w:rsid w:val="00A331DA"/>
    <w:rsid w:val="00A3394E"/>
    <w:rsid w:val="00A33E48"/>
    <w:rsid w:val="00A33FDE"/>
    <w:rsid w:val="00A34822"/>
    <w:rsid w:val="00A3553D"/>
    <w:rsid w:val="00A35A1F"/>
    <w:rsid w:val="00A35A52"/>
    <w:rsid w:val="00A40A94"/>
    <w:rsid w:val="00A41221"/>
    <w:rsid w:val="00A420AE"/>
    <w:rsid w:val="00A425CC"/>
    <w:rsid w:val="00A430AB"/>
    <w:rsid w:val="00A44753"/>
    <w:rsid w:val="00A44FE2"/>
    <w:rsid w:val="00A45B23"/>
    <w:rsid w:val="00A46464"/>
    <w:rsid w:val="00A46AA8"/>
    <w:rsid w:val="00A47307"/>
    <w:rsid w:val="00A47DA1"/>
    <w:rsid w:val="00A50993"/>
    <w:rsid w:val="00A50CB3"/>
    <w:rsid w:val="00A51713"/>
    <w:rsid w:val="00A5176B"/>
    <w:rsid w:val="00A51B15"/>
    <w:rsid w:val="00A521C0"/>
    <w:rsid w:val="00A52341"/>
    <w:rsid w:val="00A52E91"/>
    <w:rsid w:val="00A53510"/>
    <w:rsid w:val="00A5446D"/>
    <w:rsid w:val="00A54D2B"/>
    <w:rsid w:val="00A554B6"/>
    <w:rsid w:val="00A55D0B"/>
    <w:rsid w:val="00A561AC"/>
    <w:rsid w:val="00A565A6"/>
    <w:rsid w:val="00A566E0"/>
    <w:rsid w:val="00A572A7"/>
    <w:rsid w:val="00A575B7"/>
    <w:rsid w:val="00A5786B"/>
    <w:rsid w:val="00A603EA"/>
    <w:rsid w:val="00A604D0"/>
    <w:rsid w:val="00A606B2"/>
    <w:rsid w:val="00A60745"/>
    <w:rsid w:val="00A61673"/>
    <w:rsid w:val="00A6180B"/>
    <w:rsid w:val="00A61FE9"/>
    <w:rsid w:val="00A62354"/>
    <w:rsid w:val="00A62429"/>
    <w:rsid w:val="00A628C0"/>
    <w:rsid w:val="00A641F6"/>
    <w:rsid w:val="00A647D0"/>
    <w:rsid w:val="00A64BFC"/>
    <w:rsid w:val="00A65133"/>
    <w:rsid w:val="00A656A5"/>
    <w:rsid w:val="00A658BF"/>
    <w:rsid w:val="00A65949"/>
    <w:rsid w:val="00A65FE3"/>
    <w:rsid w:val="00A66188"/>
    <w:rsid w:val="00A672BB"/>
    <w:rsid w:val="00A70BD4"/>
    <w:rsid w:val="00A70EB4"/>
    <w:rsid w:val="00A718D7"/>
    <w:rsid w:val="00A719C9"/>
    <w:rsid w:val="00A73275"/>
    <w:rsid w:val="00A73D5A"/>
    <w:rsid w:val="00A73FD1"/>
    <w:rsid w:val="00A74125"/>
    <w:rsid w:val="00A74172"/>
    <w:rsid w:val="00A75886"/>
    <w:rsid w:val="00A7616C"/>
    <w:rsid w:val="00A7622C"/>
    <w:rsid w:val="00A762F5"/>
    <w:rsid w:val="00A769FD"/>
    <w:rsid w:val="00A76BA9"/>
    <w:rsid w:val="00A776C2"/>
    <w:rsid w:val="00A80747"/>
    <w:rsid w:val="00A80E8A"/>
    <w:rsid w:val="00A81237"/>
    <w:rsid w:val="00A812AB"/>
    <w:rsid w:val="00A81355"/>
    <w:rsid w:val="00A816CC"/>
    <w:rsid w:val="00A81861"/>
    <w:rsid w:val="00A82227"/>
    <w:rsid w:val="00A83476"/>
    <w:rsid w:val="00A83503"/>
    <w:rsid w:val="00A85302"/>
    <w:rsid w:val="00A85666"/>
    <w:rsid w:val="00A85B53"/>
    <w:rsid w:val="00A85B8A"/>
    <w:rsid w:val="00A85CBF"/>
    <w:rsid w:val="00A8622F"/>
    <w:rsid w:val="00A86314"/>
    <w:rsid w:val="00A86BF0"/>
    <w:rsid w:val="00A86C99"/>
    <w:rsid w:val="00A87CCE"/>
    <w:rsid w:val="00A90BB8"/>
    <w:rsid w:val="00A90D52"/>
    <w:rsid w:val="00A91579"/>
    <w:rsid w:val="00A9159D"/>
    <w:rsid w:val="00A91668"/>
    <w:rsid w:val="00A91720"/>
    <w:rsid w:val="00A917CC"/>
    <w:rsid w:val="00A9207E"/>
    <w:rsid w:val="00A92A80"/>
    <w:rsid w:val="00A932A6"/>
    <w:rsid w:val="00A939C9"/>
    <w:rsid w:val="00A93BA7"/>
    <w:rsid w:val="00A94657"/>
    <w:rsid w:val="00A94B1C"/>
    <w:rsid w:val="00A94C64"/>
    <w:rsid w:val="00A94E57"/>
    <w:rsid w:val="00A955A6"/>
    <w:rsid w:val="00A957FA"/>
    <w:rsid w:val="00A964CA"/>
    <w:rsid w:val="00A96998"/>
    <w:rsid w:val="00A97A99"/>
    <w:rsid w:val="00AA0A37"/>
    <w:rsid w:val="00AA1C4A"/>
    <w:rsid w:val="00AA2126"/>
    <w:rsid w:val="00AA246A"/>
    <w:rsid w:val="00AA3532"/>
    <w:rsid w:val="00AA3560"/>
    <w:rsid w:val="00AA38F6"/>
    <w:rsid w:val="00AA49E9"/>
    <w:rsid w:val="00AA4B94"/>
    <w:rsid w:val="00AA4E6E"/>
    <w:rsid w:val="00AA55C8"/>
    <w:rsid w:val="00AA5FA4"/>
    <w:rsid w:val="00AA686D"/>
    <w:rsid w:val="00AA696F"/>
    <w:rsid w:val="00AA6EFE"/>
    <w:rsid w:val="00AA6FC9"/>
    <w:rsid w:val="00AA7382"/>
    <w:rsid w:val="00AA7538"/>
    <w:rsid w:val="00AA7611"/>
    <w:rsid w:val="00AA78CC"/>
    <w:rsid w:val="00AA7CC5"/>
    <w:rsid w:val="00AB08D1"/>
    <w:rsid w:val="00AB185D"/>
    <w:rsid w:val="00AB1C52"/>
    <w:rsid w:val="00AB2AAF"/>
    <w:rsid w:val="00AB2C3A"/>
    <w:rsid w:val="00AB2F08"/>
    <w:rsid w:val="00AB31C4"/>
    <w:rsid w:val="00AB4095"/>
    <w:rsid w:val="00AB4C5B"/>
    <w:rsid w:val="00AB4F54"/>
    <w:rsid w:val="00AB50D6"/>
    <w:rsid w:val="00AB6846"/>
    <w:rsid w:val="00AB74C7"/>
    <w:rsid w:val="00AB77F7"/>
    <w:rsid w:val="00AB7889"/>
    <w:rsid w:val="00AB78B6"/>
    <w:rsid w:val="00AC09BD"/>
    <w:rsid w:val="00AC0BA9"/>
    <w:rsid w:val="00AC1F8A"/>
    <w:rsid w:val="00AC2589"/>
    <w:rsid w:val="00AC269E"/>
    <w:rsid w:val="00AC2D5E"/>
    <w:rsid w:val="00AC3C39"/>
    <w:rsid w:val="00AC4929"/>
    <w:rsid w:val="00AC4D24"/>
    <w:rsid w:val="00AC5B26"/>
    <w:rsid w:val="00AC5EB4"/>
    <w:rsid w:val="00AC6C68"/>
    <w:rsid w:val="00AC6D70"/>
    <w:rsid w:val="00AC7070"/>
    <w:rsid w:val="00AC7ADB"/>
    <w:rsid w:val="00AC7E17"/>
    <w:rsid w:val="00AC7E42"/>
    <w:rsid w:val="00AD002C"/>
    <w:rsid w:val="00AD0369"/>
    <w:rsid w:val="00AD0D38"/>
    <w:rsid w:val="00AD1213"/>
    <w:rsid w:val="00AD13D0"/>
    <w:rsid w:val="00AD16A5"/>
    <w:rsid w:val="00AD17DB"/>
    <w:rsid w:val="00AD3071"/>
    <w:rsid w:val="00AD447A"/>
    <w:rsid w:val="00AD4480"/>
    <w:rsid w:val="00AD4CF6"/>
    <w:rsid w:val="00AD5335"/>
    <w:rsid w:val="00AD5428"/>
    <w:rsid w:val="00AD5478"/>
    <w:rsid w:val="00AD5EFF"/>
    <w:rsid w:val="00AD65D7"/>
    <w:rsid w:val="00AD6AA2"/>
    <w:rsid w:val="00AD7757"/>
    <w:rsid w:val="00AD7953"/>
    <w:rsid w:val="00AE0351"/>
    <w:rsid w:val="00AE0439"/>
    <w:rsid w:val="00AE0FAC"/>
    <w:rsid w:val="00AE117E"/>
    <w:rsid w:val="00AE3299"/>
    <w:rsid w:val="00AE38F6"/>
    <w:rsid w:val="00AE3A11"/>
    <w:rsid w:val="00AE4240"/>
    <w:rsid w:val="00AE4781"/>
    <w:rsid w:val="00AE4846"/>
    <w:rsid w:val="00AE4B12"/>
    <w:rsid w:val="00AE53F5"/>
    <w:rsid w:val="00AE5B73"/>
    <w:rsid w:val="00AE5D39"/>
    <w:rsid w:val="00AE5D3B"/>
    <w:rsid w:val="00AE6307"/>
    <w:rsid w:val="00AE6E05"/>
    <w:rsid w:val="00AE7691"/>
    <w:rsid w:val="00AF1DF6"/>
    <w:rsid w:val="00AF2D6B"/>
    <w:rsid w:val="00AF34C3"/>
    <w:rsid w:val="00AF3CE6"/>
    <w:rsid w:val="00AF45B6"/>
    <w:rsid w:val="00AF4AF8"/>
    <w:rsid w:val="00AF4C8B"/>
    <w:rsid w:val="00AF5CF8"/>
    <w:rsid w:val="00AF657C"/>
    <w:rsid w:val="00AF6813"/>
    <w:rsid w:val="00AF69D1"/>
    <w:rsid w:val="00AF7A57"/>
    <w:rsid w:val="00AF7F23"/>
    <w:rsid w:val="00B00929"/>
    <w:rsid w:val="00B00AA7"/>
    <w:rsid w:val="00B00BCB"/>
    <w:rsid w:val="00B0163C"/>
    <w:rsid w:val="00B01E23"/>
    <w:rsid w:val="00B02054"/>
    <w:rsid w:val="00B0246F"/>
    <w:rsid w:val="00B028F2"/>
    <w:rsid w:val="00B03FDC"/>
    <w:rsid w:val="00B04627"/>
    <w:rsid w:val="00B046CA"/>
    <w:rsid w:val="00B052EA"/>
    <w:rsid w:val="00B05D39"/>
    <w:rsid w:val="00B065CD"/>
    <w:rsid w:val="00B067A1"/>
    <w:rsid w:val="00B069F6"/>
    <w:rsid w:val="00B0729A"/>
    <w:rsid w:val="00B07611"/>
    <w:rsid w:val="00B07BE2"/>
    <w:rsid w:val="00B10CDD"/>
    <w:rsid w:val="00B10F8B"/>
    <w:rsid w:val="00B12C93"/>
    <w:rsid w:val="00B14A25"/>
    <w:rsid w:val="00B150B6"/>
    <w:rsid w:val="00B15704"/>
    <w:rsid w:val="00B15B8F"/>
    <w:rsid w:val="00B16048"/>
    <w:rsid w:val="00B16445"/>
    <w:rsid w:val="00B17405"/>
    <w:rsid w:val="00B2042F"/>
    <w:rsid w:val="00B20864"/>
    <w:rsid w:val="00B212EB"/>
    <w:rsid w:val="00B219EC"/>
    <w:rsid w:val="00B2200D"/>
    <w:rsid w:val="00B227C5"/>
    <w:rsid w:val="00B22C34"/>
    <w:rsid w:val="00B22D27"/>
    <w:rsid w:val="00B2346A"/>
    <w:rsid w:val="00B234DA"/>
    <w:rsid w:val="00B241F1"/>
    <w:rsid w:val="00B251B4"/>
    <w:rsid w:val="00B25403"/>
    <w:rsid w:val="00B2543C"/>
    <w:rsid w:val="00B262F9"/>
    <w:rsid w:val="00B2713A"/>
    <w:rsid w:val="00B27476"/>
    <w:rsid w:val="00B2762A"/>
    <w:rsid w:val="00B278BC"/>
    <w:rsid w:val="00B27D77"/>
    <w:rsid w:val="00B30798"/>
    <w:rsid w:val="00B30AA3"/>
    <w:rsid w:val="00B30BCB"/>
    <w:rsid w:val="00B30D03"/>
    <w:rsid w:val="00B3207A"/>
    <w:rsid w:val="00B32E9D"/>
    <w:rsid w:val="00B3317B"/>
    <w:rsid w:val="00B33702"/>
    <w:rsid w:val="00B351E4"/>
    <w:rsid w:val="00B35578"/>
    <w:rsid w:val="00B366AA"/>
    <w:rsid w:val="00B36A1A"/>
    <w:rsid w:val="00B37274"/>
    <w:rsid w:val="00B377CA"/>
    <w:rsid w:val="00B379FE"/>
    <w:rsid w:val="00B401A4"/>
    <w:rsid w:val="00B4161B"/>
    <w:rsid w:val="00B42598"/>
    <w:rsid w:val="00B4293A"/>
    <w:rsid w:val="00B43940"/>
    <w:rsid w:val="00B4405D"/>
    <w:rsid w:val="00B44594"/>
    <w:rsid w:val="00B446FB"/>
    <w:rsid w:val="00B453F3"/>
    <w:rsid w:val="00B45A45"/>
    <w:rsid w:val="00B45A5C"/>
    <w:rsid w:val="00B45D93"/>
    <w:rsid w:val="00B46739"/>
    <w:rsid w:val="00B46CA2"/>
    <w:rsid w:val="00B46F3F"/>
    <w:rsid w:val="00B470D7"/>
    <w:rsid w:val="00B47CA6"/>
    <w:rsid w:val="00B50126"/>
    <w:rsid w:val="00B50139"/>
    <w:rsid w:val="00B510CF"/>
    <w:rsid w:val="00B52EDE"/>
    <w:rsid w:val="00B535A1"/>
    <w:rsid w:val="00B53B50"/>
    <w:rsid w:val="00B54081"/>
    <w:rsid w:val="00B54328"/>
    <w:rsid w:val="00B544A7"/>
    <w:rsid w:val="00B56DFC"/>
    <w:rsid w:val="00B609B8"/>
    <w:rsid w:val="00B60E41"/>
    <w:rsid w:val="00B62425"/>
    <w:rsid w:val="00B627B6"/>
    <w:rsid w:val="00B642CA"/>
    <w:rsid w:val="00B64848"/>
    <w:rsid w:val="00B64F10"/>
    <w:rsid w:val="00B6534F"/>
    <w:rsid w:val="00B6537B"/>
    <w:rsid w:val="00B65508"/>
    <w:rsid w:val="00B658AC"/>
    <w:rsid w:val="00B668A1"/>
    <w:rsid w:val="00B679B6"/>
    <w:rsid w:val="00B67F84"/>
    <w:rsid w:val="00B709E1"/>
    <w:rsid w:val="00B7144A"/>
    <w:rsid w:val="00B723D5"/>
    <w:rsid w:val="00B72E75"/>
    <w:rsid w:val="00B733F9"/>
    <w:rsid w:val="00B73C18"/>
    <w:rsid w:val="00B73E82"/>
    <w:rsid w:val="00B742D4"/>
    <w:rsid w:val="00B74302"/>
    <w:rsid w:val="00B74BF8"/>
    <w:rsid w:val="00B75959"/>
    <w:rsid w:val="00B75F23"/>
    <w:rsid w:val="00B773C8"/>
    <w:rsid w:val="00B777BD"/>
    <w:rsid w:val="00B8041E"/>
    <w:rsid w:val="00B808CB"/>
    <w:rsid w:val="00B80E17"/>
    <w:rsid w:val="00B8151A"/>
    <w:rsid w:val="00B816D8"/>
    <w:rsid w:val="00B817C3"/>
    <w:rsid w:val="00B81FFF"/>
    <w:rsid w:val="00B82378"/>
    <w:rsid w:val="00B82BC6"/>
    <w:rsid w:val="00B839DA"/>
    <w:rsid w:val="00B84582"/>
    <w:rsid w:val="00B848CE"/>
    <w:rsid w:val="00B84E01"/>
    <w:rsid w:val="00B8595B"/>
    <w:rsid w:val="00B86C71"/>
    <w:rsid w:val="00B86EFE"/>
    <w:rsid w:val="00B872D9"/>
    <w:rsid w:val="00B8771D"/>
    <w:rsid w:val="00B87C68"/>
    <w:rsid w:val="00B87DF3"/>
    <w:rsid w:val="00B87E83"/>
    <w:rsid w:val="00B90701"/>
    <w:rsid w:val="00B91157"/>
    <w:rsid w:val="00B9147E"/>
    <w:rsid w:val="00B9199F"/>
    <w:rsid w:val="00B929C3"/>
    <w:rsid w:val="00B92E84"/>
    <w:rsid w:val="00B93A65"/>
    <w:rsid w:val="00B94034"/>
    <w:rsid w:val="00B95881"/>
    <w:rsid w:val="00BA015E"/>
    <w:rsid w:val="00BA070B"/>
    <w:rsid w:val="00BA1388"/>
    <w:rsid w:val="00BA144B"/>
    <w:rsid w:val="00BA223F"/>
    <w:rsid w:val="00BA3142"/>
    <w:rsid w:val="00BA327B"/>
    <w:rsid w:val="00BA391F"/>
    <w:rsid w:val="00BA4F0D"/>
    <w:rsid w:val="00BA53FA"/>
    <w:rsid w:val="00BA59FF"/>
    <w:rsid w:val="00BA6786"/>
    <w:rsid w:val="00BA691A"/>
    <w:rsid w:val="00BA70E2"/>
    <w:rsid w:val="00BA7B72"/>
    <w:rsid w:val="00BB0600"/>
    <w:rsid w:val="00BB0674"/>
    <w:rsid w:val="00BB0957"/>
    <w:rsid w:val="00BB0FC2"/>
    <w:rsid w:val="00BB103F"/>
    <w:rsid w:val="00BB11CE"/>
    <w:rsid w:val="00BB2CFC"/>
    <w:rsid w:val="00BB441A"/>
    <w:rsid w:val="00BB48BB"/>
    <w:rsid w:val="00BB4D80"/>
    <w:rsid w:val="00BB5848"/>
    <w:rsid w:val="00BB65E1"/>
    <w:rsid w:val="00BB6E1C"/>
    <w:rsid w:val="00BB7F72"/>
    <w:rsid w:val="00BC0930"/>
    <w:rsid w:val="00BC0BD8"/>
    <w:rsid w:val="00BC0C09"/>
    <w:rsid w:val="00BC1074"/>
    <w:rsid w:val="00BC1E73"/>
    <w:rsid w:val="00BC1FCA"/>
    <w:rsid w:val="00BC26BE"/>
    <w:rsid w:val="00BC2C64"/>
    <w:rsid w:val="00BC2FB5"/>
    <w:rsid w:val="00BC309F"/>
    <w:rsid w:val="00BC30DB"/>
    <w:rsid w:val="00BC422E"/>
    <w:rsid w:val="00BC4612"/>
    <w:rsid w:val="00BC4776"/>
    <w:rsid w:val="00BC49FF"/>
    <w:rsid w:val="00BC4FC7"/>
    <w:rsid w:val="00BC50C6"/>
    <w:rsid w:val="00BC56B0"/>
    <w:rsid w:val="00BC5708"/>
    <w:rsid w:val="00BC5C8D"/>
    <w:rsid w:val="00BC6605"/>
    <w:rsid w:val="00BC6E99"/>
    <w:rsid w:val="00BC7089"/>
    <w:rsid w:val="00BC7179"/>
    <w:rsid w:val="00BC736E"/>
    <w:rsid w:val="00BC76C6"/>
    <w:rsid w:val="00BC7820"/>
    <w:rsid w:val="00BD0FDD"/>
    <w:rsid w:val="00BD2191"/>
    <w:rsid w:val="00BD2794"/>
    <w:rsid w:val="00BD2C41"/>
    <w:rsid w:val="00BD383E"/>
    <w:rsid w:val="00BD4B6C"/>
    <w:rsid w:val="00BD5249"/>
    <w:rsid w:val="00BD5562"/>
    <w:rsid w:val="00BD5ED6"/>
    <w:rsid w:val="00BD6424"/>
    <w:rsid w:val="00BD7BF8"/>
    <w:rsid w:val="00BE0573"/>
    <w:rsid w:val="00BE08F5"/>
    <w:rsid w:val="00BE0F0E"/>
    <w:rsid w:val="00BE14B8"/>
    <w:rsid w:val="00BE226D"/>
    <w:rsid w:val="00BE2677"/>
    <w:rsid w:val="00BE2DAF"/>
    <w:rsid w:val="00BE30C4"/>
    <w:rsid w:val="00BE5185"/>
    <w:rsid w:val="00BE5756"/>
    <w:rsid w:val="00BE67AC"/>
    <w:rsid w:val="00BE6AAB"/>
    <w:rsid w:val="00BE6B89"/>
    <w:rsid w:val="00BE7362"/>
    <w:rsid w:val="00BE785B"/>
    <w:rsid w:val="00BF31D0"/>
    <w:rsid w:val="00BF36D9"/>
    <w:rsid w:val="00BF37D2"/>
    <w:rsid w:val="00BF3FA5"/>
    <w:rsid w:val="00BF412C"/>
    <w:rsid w:val="00BF4429"/>
    <w:rsid w:val="00BF4D55"/>
    <w:rsid w:val="00BF4E71"/>
    <w:rsid w:val="00BF5145"/>
    <w:rsid w:val="00BF5548"/>
    <w:rsid w:val="00BF63CA"/>
    <w:rsid w:val="00BF66E7"/>
    <w:rsid w:val="00BF6D8A"/>
    <w:rsid w:val="00BF79EA"/>
    <w:rsid w:val="00C0076D"/>
    <w:rsid w:val="00C00A4B"/>
    <w:rsid w:val="00C00A7F"/>
    <w:rsid w:val="00C00D74"/>
    <w:rsid w:val="00C022F4"/>
    <w:rsid w:val="00C02BA0"/>
    <w:rsid w:val="00C02CF1"/>
    <w:rsid w:val="00C02CF9"/>
    <w:rsid w:val="00C02F00"/>
    <w:rsid w:val="00C0371F"/>
    <w:rsid w:val="00C03BF1"/>
    <w:rsid w:val="00C045F2"/>
    <w:rsid w:val="00C04B81"/>
    <w:rsid w:val="00C04F6D"/>
    <w:rsid w:val="00C0545B"/>
    <w:rsid w:val="00C05CBF"/>
    <w:rsid w:val="00C05DA7"/>
    <w:rsid w:val="00C07423"/>
    <w:rsid w:val="00C07CDB"/>
    <w:rsid w:val="00C10122"/>
    <w:rsid w:val="00C101B9"/>
    <w:rsid w:val="00C10B99"/>
    <w:rsid w:val="00C10D0D"/>
    <w:rsid w:val="00C11139"/>
    <w:rsid w:val="00C112C1"/>
    <w:rsid w:val="00C11EFB"/>
    <w:rsid w:val="00C1249B"/>
    <w:rsid w:val="00C125FD"/>
    <w:rsid w:val="00C127FF"/>
    <w:rsid w:val="00C132D3"/>
    <w:rsid w:val="00C133A5"/>
    <w:rsid w:val="00C141C4"/>
    <w:rsid w:val="00C146A0"/>
    <w:rsid w:val="00C14BB0"/>
    <w:rsid w:val="00C165DF"/>
    <w:rsid w:val="00C16EF5"/>
    <w:rsid w:val="00C17C36"/>
    <w:rsid w:val="00C202CF"/>
    <w:rsid w:val="00C2043E"/>
    <w:rsid w:val="00C2058E"/>
    <w:rsid w:val="00C20E0D"/>
    <w:rsid w:val="00C22408"/>
    <w:rsid w:val="00C224DF"/>
    <w:rsid w:val="00C228D5"/>
    <w:rsid w:val="00C237C2"/>
    <w:rsid w:val="00C23FBF"/>
    <w:rsid w:val="00C2494C"/>
    <w:rsid w:val="00C24AFA"/>
    <w:rsid w:val="00C24EA6"/>
    <w:rsid w:val="00C24FAA"/>
    <w:rsid w:val="00C303EA"/>
    <w:rsid w:val="00C30985"/>
    <w:rsid w:val="00C30EEE"/>
    <w:rsid w:val="00C31907"/>
    <w:rsid w:val="00C31E34"/>
    <w:rsid w:val="00C3329D"/>
    <w:rsid w:val="00C3336D"/>
    <w:rsid w:val="00C33F6F"/>
    <w:rsid w:val="00C33FE0"/>
    <w:rsid w:val="00C34626"/>
    <w:rsid w:val="00C355A4"/>
    <w:rsid w:val="00C3665A"/>
    <w:rsid w:val="00C374AB"/>
    <w:rsid w:val="00C377C4"/>
    <w:rsid w:val="00C401FC"/>
    <w:rsid w:val="00C42390"/>
    <w:rsid w:val="00C43283"/>
    <w:rsid w:val="00C439D0"/>
    <w:rsid w:val="00C4426B"/>
    <w:rsid w:val="00C44411"/>
    <w:rsid w:val="00C446BE"/>
    <w:rsid w:val="00C4471B"/>
    <w:rsid w:val="00C4479D"/>
    <w:rsid w:val="00C459C1"/>
    <w:rsid w:val="00C46150"/>
    <w:rsid w:val="00C46EED"/>
    <w:rsid w:val="00C46F9B"/>
    <w:rsid w:val="00C477D1"/>
    <w:rsid w:val="00C501EE"/>
    <w:rsid w:val="00C506FD"/>
    <w:rsid w:val="00C50D70"/>
    <w:rsid w:val="00C51FB8"/>
    <w:rsid w:val="00C5227D"/>
    <w:rsid w:val="00C52D3F"/>
    <w:rsid w:val="00C52D4D"/>
    <w:rsid w:val="00C52DA4"/>
    <w:rsid w:val="00C5315D"/>
    <w:rsid w:val="00C538CD"/>
    <w:rsid w:val="00C53C68"/>
    <w:rsid w:val="00C54F4D"/>
    <w:rsid w:val="00C552ED"/>
    <w:rsid w:val="00C55523"/>
    <w:rsid w:val="00C569BB"/>
    <w:rsid w:val="00C575C0"/>
    <w:rsid w:val="00C57E34"/>
    <w:rsid w:val="00C57EF6"/>
    <w:rsid w:val="00C57FAD"/>
    <w:rsid w:val="00C601AD"/>
    <w:rsid w:val="00C6066F"/>
    <w:rsid w:val="00C612AC"/>
    <w:rsid w:val="00C615AA"/>
    <w:rsid w:val="00C61BBF"/>
    <w:rsid w:val="00C6247F"/>
    <w:rsid w:val="00C6256F"/>
    <w:rsid w:val="00C62BDB"/>
    <w:rsid w:val="00C63C5E"/>
    <w:rsid w:val="00C64D87"/>
    <w:rsid w:val="00C651B0"/>
    <w:rsid w:val="00C65815"/>
    <w:rsid w:val="00C65B7D"/>
    <w:rsid w:val="00C6621B"/>
    <w:rsid w:val="00C664F1"/>
    <w:rsid w:val="00C665F6"/>
    <w:rsid w:val="00C667EB"/>
    <w:rsid w:val="00C668F0"/>
    <w:rsid w:val="00C66DAB"/>
    <w:rsid w:val="00C67379"/>
    <w:rsid w:val="00C6773C"/>
    <w:rsid w:val="00C6795F"/>
    <w:rsid w:val="00C679DC"/>
    <w:rsid w:val="00C67DEF"/>
    <w:rsid w:val="00C67F16"/>
    <w:rsid w:val="00C70D07"/>
    <w:rsid w:val="00C70EE2"/>
    <w:rsid w:val="00C71228"/>
    <w:rsid w:val="00C716A8"/>
    <w:rsid w:val="00C720A1"/>
    <w:rsid w:val="00C736CC"/>
    <w:rsid w:val="00C74202"/>
    <w:rsid w:val="00C7469D"/>
    <w:rsid w:val="00C74A8E"/>
    <w:rsid w:val="00C75132"/>
    <w:rsid w:val="00C75880"/>
    <w:rsid w:val="00C758C3"/>
    <w:rsid w:val="00C7596B"/>
    <w:rsid w:val="00C75B17"/>
    <w:rsid w:val="00C765CB"/>
    <w:rsid w:val="00C778AE"/>
    <w:rsid w:val="00C77A89"/>
    <w:rsid w:val="00C77C9E"/>
    <w:rsid w:val="00C77EB5"/>
    <w:rsid w:val="00C801F3"/>
    <w:rsid w:val="00C805D7"/>
    <w:rsid w:val="00C80AFE"/>
    <w:rsid w:val="00C80EF1"/>
    <w:rsid w:val="00C81253"/>
    <w:rsid w:val="00C81781"/>
    <w:rsid w:val="00C81DC1"/>
    <w:rsid w:val="00C825C8"/>
    <w:rsid w:val="00C82DCD"/>
    <w:rsid w:val="00C831F1"/>
    <w:rsid w:val="00C835C6"/>
    <w:rsid w:val="00C836D9"/>
    <w:rsid w:val="00C8485B"/>
    <w:rsid w:val="00C84B63"/>
    <w:rsid w:val="00C84C03"/>
    <w:rsid w:val="00C857D5"/>
    <w:rsid w:val="00C85891"/>
    <w:rsid w:val="00C877E0"/>
    <w:rsid w:val="00C87F6F"/>
    <w:rsid w:val="00C90543"/>
    <w:rsid w:val="00C90714"/>
    <w:rsid w:val="00C90A58"/>
    <w:rsid w:val="00C914EE"/>
    <w:rsid w:val="00C91552"/>
    <w:rsid w:val="00C915B5"/>
    <w:rsid w:val="00C91C03"/>
    <w:rsid w:val="00C92A20"/>
    <w:rsid w:val="00C92B0A"/>
    <w:rsid w:val="00C934B4"/>
    <w:rsid w:val="00C93BDC"/>
    <w:rsid w:val="00C93E4E"/>
    <w:rsid w:val="00C941A1"/>
    <w:rsid w:val="00C9440D"/>
    <w:rsid w:val="00C94743"/>
    <w:rsid w:val="00C94A34"/>
    <w:rsid w:val="00C95CA7"/>
    <w:rsid w:val="00C964DC"/>
    <w:rsid w:val="00C96860"/>
    <w:rsid w:val="00C97456"/>
    <w:rsid w:val="00C974CF"/>
    <w:rsid w:val="00C976BD"/>
    <w:rsid w:val="00CA00C3"/>
    <w:rsid w:val="00CA0F76"/>
    <w:rsid w:val="00CA2BB2"/>
    <w:rsid w:val="00CA30C7"/>
    <w:rsid w:val="00CA4AE0"/>
    <w:rsid w:val="00CA560A"/>
    <w:rsid w:val="00CA5C75"/>
    <w:rsid w:val="00CA5D86"/>
    <w:rsid w:val="00CA639E"/>
    <w:rsid w:val="00CA71D4"/>
    <w:rsid w:val="00CA7317"/>
    <w:rsid w:val="00CA735B"/>
    <w:rsid w:val="00CA74CC"/>
    <w:rsid w:val="00CA7948"/>
    <w:rsid w:val="00CA7A9C"/>
    <w:rsid w:val="00CA7B16"/>
    <w:rsid w:val="00CA7DE6"/>
    <w:rsid w:val="00CB0F26"/>
    <w:rsid w:val="00CB14CF"/>
    <w:rsid w:val="00CB1900"/>
    <w:rsid w:val="00CB1B67"/>
    <w:rsid w:val="00CB1F83"/>
    <w:rsid w:val="00CB22A9"/>
    <w:rsid w:val="00CB25AD"/>
    <w:rsid w:val="00CB2BB9"/>
    <w:rsid w:val="00CB384D"/>
    <w:rsid w:val="00CB56F4"/>
    <w:rsid w:val="00CB5B4C"/>
    <w:rsid w:val="00CB5D6D"/>
    <w:rsid w:val="00CB65FF"/>
    <w:rsid w:val="00CB7A54"/>
    <w:rsid w:val="00CC11E9"/>
    <w:rsid w:val="00CC15A4"/>
    <w:rsid w:val="00CC179D"/>
    <w:rsid w:val="00CC211A"/>
    <w:rsid w:val="00CC23E4"/>
    <w:rsid w:val="00CC35D0"/>
    <w:rsid w:val="00CC3781"/>
    <w:rsid w:val="00CC37B6"/>
    <w:rsid w:val="00CC3942"/>
    <w:rsid w:val="00CC4489"/>
    <w:rsid w:val="00CC4C89"/>
    <w:rsid w:val="00CC4E12"/>
    <w:rsid w:val="00CC4F01"/>
    <w:rsid w:val="00CC510D"/>
    <w:rsid w:val="00CC6626"/>
    <w:rsid w:val="00CC7605"/>
    <w:rsid w:val="00CC7765"/>
    <w:rsid w:val="00CC7AB4"/>
    <w:rsid w:val="00CD0699"/>
    <w:rsid w:val="00CD117B"/>
    <w:rsid w:val="00CD1254"/>
    <w:rsid w:val="00CD1631"/>
    <w:rsid w:val="00CD5968"/>
    <w:rsid w:val="00CD5DBA"/>
    <w:rsid w:val="00CD5FA5"/>
    <w:rsid w:val="00CD636C"/>
    <w:rsid w:val="00CD63FE"/>
    <w:rsid w:val="00CD7287"/>
    <w:rsid w:val="00CD7494"/>
    <w:rsid w:val="00CD7C27"/>
    <w:rsid w:val="00CD7D75"/>
    <w:rsid w:val="00CD7FDC"/>
    <w:rsid w:val="00CE01E3"/>
    <w:rsid w:val="00CE02D9"/>
    <w:rsid w:val="00CE0874"/>
    <w:rsid w:val="00CE0A46"/>
    <w:rsid w:val="00CE0E2B"/>
    <w:rsid w:val="00CE10C0"/>
    <w:rsid w:val="00CE1E9A"/>
    <w:rsid w:val="00CE1F30"/>
    <w:rsid w:val="00CE2381"/>
    <w:rsid w:val="00CE284E"/>
    <w:rsid w:val="00CE33EF"/>
    <w:rsid w:val="00CE36E4"/>
    <w:rsid w:val="00CE3EDC"/>
    <w:rsid w:val="00CE4932"/>
    <w:rsid w:val="00CE52E8"/>
    <w:rsid w:val="00CE5EF0"/>
    <w:rsid w:val="00CE5F3B"/>
    <w:rsid w:val="00CE6114"/>
    <w:rsid w:val="00CE685D"/>
    <w:rsid w:val="00CF0199"/>
    <w:rsid w:val="00CF02CB"/>
    <w:rsid w:val="00CF03DF"/>
    <w:rsid w:val="00CF04F9"/>
    <w:rsid w:val="00CF051F"/>
    <w:rsid w:val="00CF1967"/>
    <w:rsid w:val="00CF202A"/>
    <w:rsid w:val="00CF2154"/>
    <w:rsid w:val="00CF2400"/>
    <w:rsid w:val="00CF2468"/>
    <w:rsid w:val="00CF3FF5"/>
    <w:rsid w:val="00CF5138"/>
    <w:rsid w:val="00CF5336"/>
    <w:rsid w:val="00CF59E0"/>
    <w:rsid w:val="00CF641E"/>
    <w:rsid w:val="00CF76E0"/>
    <w:rsid w:val="00D005D1"/>
    <w:rsid w:val="00D016A1"/>
    <w:rsid w:val="00D019A6"/>
    <w:rsid w:val="00D01D2F"/>
    <w:rsid w:val="00D01DCB"/>
    <w:rsid w:val="00D01ECE"/>
    <w:rsid w:val="00D02BE6"/>
    <w:rsid w:val="00D038C5"/>
    <w:rsid w:val="00D03B90"/>
    <w:rsid w:val="00D03C83"/>
    <w:rsid w:val="00D0496A"/>
    <w:rsid w:val="00D0536F"/>
    <w:rsid w:val="00D0547C"/>
    <w:rsid w:val="00D056A9"/>
    <w:rsid w:val="00D0655D"/>
    <w:rsid w:val="00D0708C"/>
    <w:rsid w:val="00D07BED"/>
    <w:rsid w:val="00D07BFD"/>
    <w:rsid w:val="00D07C7F"/>
    <w:rsid w:val="00D10456"/>
    <w:rsid w:val="00D10CCB"/>
    <w:rsid w:val="00D1102E"/>
    <w:rsid w:val="00D124D0"/>
    <w:rsid w:val="00D1298E"/>
    <w:rsid w:val="00D13291"/>
    <w:rsid w:val="00D13BC7"/>
    <w:rsid w:val="00D14D61"/>
    <w:rsid w:val="00D15476"/>
    <w:rsid w:val="00D15506"/>
    <w:rsid w:val="00D16061"/>
    <w:rsid w:val="00D17679"/>
    <w:rsid w:val="00D17687"/>
    <w:rsid w:val="00D20E32"/>
    <w:rsid w:val="00D21A82"/>
    <w:rsid w:val="00D21C72"/>
    <w:rsid w:val="00D22019"/>
    <w:rsid w:val="00D22874"/>
    <w:rsid w:val="00D22A57"/>
    <w:rsid w:val="00D235A5"/>
    <w:rsid w:val="00D239B1"/>
    <w:rsid w:val="00D25389"/>
    <w:rsid w:val="00D2566E"/>
    <w:rsid w:val="00D26996"/>
    <w:rsid w:val="00D26C0A"/>
    <w:rsid w:val="00D272D9"/>
    <w:rsid w:val="00D30224"/>
    <w:rsid w:val="00D3040C"/>
    <w:rsid w:val="00D30518"/>
    <w:rsid w:val="00D30E0B"/>
    <w:rsid w:val="00D312B0"/>
    <w:rsid w:val="00D3146A"/>
    <w:rsid w:val="00D32EAD"/>
    <w:rsid w:val="00D32F2E"/>
    <w:rsid w:val="00D33284"/>
    <w:rsid w:val="00D3331E"/>
    <w:rsid w:val="00D33591"/>
    <w:rsid w:val="00D33B69"/>
    <w:rsid w:val="00D34E25"/>
    <w:rsid w:val="00D35A6E"/>
    <w:rsid w:val="00D35B81"/>
    <w:rsid w:val="00D35D75"/>
    <w:rsid w:val="00D3613A"/>
    <w:rsid w:val="00D362F4"/>
    <w:rsid w:val="00D3665C"/>
    <w:rsid w:val="00D36F2E"/>
    <w:rsid w:val="00D37202"/>
    <w:rsid w:val="00D4023B"/>
    <w:rsid w:val="00D41330"/>
    <w:rsid w:val="00D4153D"/>
    <w:rsid w:val="00D41CF8"/>
    <w:rsid w:val="00D4266B"/>
    <w:rsid w:val="00D426BD"/>
    <w:rsid w:val="00D427E4"/>
    <w:rsid w:val="00D43080"/>
    <w:rsid w:val="00D43288"/>
    <w:rsid w:val="00D43A80"/>
    <w:rsid w:val="00D43E68"/>
    <w:rsid w:val="00D44275"/>
    <w:rsid w:val="00D44331"/>
    <w:rsid w:val="00D44DCC"/>
    <w:rsid w:val="00D453B1"/>
    <w:rsid w:val="00D456F2"/>
    <w:rsid w:val="00D45AFE"/>
    <w:rsid w:val="00D45DCA"/>
    <w:rsid w:val="00D46117"/>
    <w:rsid w:val="00D464AA"/>
    <w:rsid w:val="00D4652C"/>
    <w:rsid w:val="00D50047"/>
    <w:rsid w:val="00D5098A"/>
    <w:rsid w:val="00D51571"/>
    <w:rsid w:val="00D518C2"/>
    <w:rsid w:val="00D51B6D"/>
    <w:rsid w:val="00D51FCF"/>
    <w:rsid w:val="00D5269C"/>
    <w:rsid w:val="00D527CD"/>
    <w:rsid w:val="00D52A8F"/>
    <w:rsid w:val="00D52B8E"/>
    <w:rsid w:val="00D53A03"/>
    <w:rsid w:val="00D542BE"/>
    <w:rsid w:val="00D55086"/>
    <w:rsid w:val="00D5508B"/>
    <w:rsid w:val="00D55623"/>
    <w:rsid w:val="00D55845"/>
    <w:rsid w:val="00D55999"/>
    <w:rsid w:val="00D561CD"/>
    <w:rsid w:val="00D5681C"/>
    <w:rsid w:val="00D56E78"/>
    <w:rsid w:val="00D577DA"/>
    <w:rsid w:val="00D5791B"/>
    <w:rsid w:val="00D57EDE"/>
    <w:rsid w:val="00D6022D"/>
    <w:rsid w:val="00D6093D"/>
    <w:rsid w:val="00D60FF0"/>
    <w:rsid w:val="00D61130"/>
    <w:rsid w:val="00D61D62"/>
    <w:rsid w:val="00D6230A"/>
    <w:rsid w:val="00D623E5"/>
    <w:rsid w:val="00D62DBE"/>
    <w:rsid w:val="00D6335D"/>
    <w:rsid w:val="00D636BF"/>
    <w:rsid w:val="00D63C21"/>
    <w:rsid w:val="00D63F96"/>
    <w:rsid w:val="00D64F20"/>
    <w:rsid w:val="00D652A1"/>
    <w:rsid w:val="00D65B8F"/>
    <w:rsid w:val="00D65D67"/>
    <w:rsid w:val="00D66229"/>
    <w:rsid w:val="00D667E6"/>
    <w:rsid w:val="00D66D3A"/>
    <w:rsid w:val="00D66E35"/>
    <w:rsid w:val="00D67EF2"/>
    <w:rsid w:val="00D7025F"/>
    <w:rsid w:val="00D70513"/>
    <w:rsid w:val="00D70C45"/>
    <w:rsid w:val="00D710A6"/>
    <w:rsid w:val="00D721B5"/>
    <w:rsid w:val="00D7226B"/>
    <w:rsid w:val="00D72882"/>
    <w:rsid w:val="00D73388"/>
    <w:rsid w:val="00D73515"/>
    <w:rsid w:val="00D73F84"/>
    <w:rsid w:val="00D74636"/>
    <w:rsid w:val="00D7486A"/>
    <w:rsid w:val="00D74DFD"/>
    <w:rsid w:val="00D752CC"/>
    <w:rsid w:val="00D75B1A"/>
    <w:rsid w:val="00D76BAC"/>
    <w:rsid w:val="00D8010F"/>
    <w:rsid w:val="00D81626"/>
    <w:rsid w:val="00D816F8"/>
    <w:rsid w:val="00D81E4A"/>
    <w:rsid w:val="00D82292"/>
    <w:rsid w:val="00D82D38"/>
    <w:rsid w:val="00D833E8"/>
    <w:rsid w:val="00D83ED7"/>
    <w:rsid w:val="00D849E2"/>
    <w:rsid w:val="00D8662C"/>
    <w:rsid w:val="00D86A1C"/>
    <w:rsid w:val="00D87098"/>
    <w:rsid w:val="00D873A8"/>
    <w:rsid w:val="00D8751F"/>
    <w:rsid w:val="00D87523"/>
    <w:rsid w:val="00D87B4B"/>
    <w:rsid w:val="00D90789"/>
    <w:rsid w:val="00D90989"/>
    <w:rsid w:val="00D909F6"/>
    <w:rsid w:val="00D91760"/>
    <w:rsid w:val="00D91AC0"/>
    <w:rsid w:val="00D921A8"/>
    <w:rsid w:val="00D9370C"/>
    <w:rsid w:val="00D937E2"/>
    <w:rsid w:val="00D94720"/>
    <w:rsid w:val="00D9548A"/>
    <w:rsid w:val="00D95A16"/>
    <w:rsid w:val="00D961B7"/>
    <w:rsid w:val="00D97201"/>
    <w:rsid w:val="00D97493"/>
    <w:rsid w:val="00D974A6"/>
    <w:rsid w:val="00D978E3"/>
    <w:rsid w:val="00D97D5F"/>
    <w:rsid w:val="00DA001F"/>
    <w:rsid w:val="00DA0264"/>
    <w:rsid w:val="00DA09FA"/>
    <w:rsid w:val="00DA15D8"/>
    <w:rsid w:val="00DA2DD4"/>
    <w:rsid w:val="00DA2E07"/>
    <w:rsid w:val="00DA3549"/>
    <w:rsid w:val="00DA38CD"/>
    <w:rsid w:val="00DA39A0"/>
    <w:rsid w:val="00DA3B70"/>
    <w:rsid w:val="00DA4ECD"/>
    <w:rsid w:val="00DA58BB"/>
    <w:rsid w:val="00DA62E8"/>
    <w:rsid w:val="00DB02EB"/>
    <w:rsid w:val="00DB0ACA"/>
    <w:rsid w:val="00DB0EE3"/>
    <w:rsid w:val="00DB14A3"/>
    <w:rsid w:val="00DB151E"/>
    <w:rsid w:val="00DB1D6D"/>
    <w:rsid w:val="00DB2A50"/>
    <w:rsid w:val="00DB2C26"/>
    <w:rsid w:val="00DB3E6A"/>
    <w:rsid w:val="00DB4759"/>
    <w:rsid w:val="00DB505A"/>
    <w:rsid w:val="00DB5338"/>
    <w:rsid w:val="00DB5EDD"/>
    <w:rsid w:val="00DB75F7"/>
    <w:rsid w:val="00DB7617"/>
    <w:rsid w:val="00DB7688"/>
    <w:rsid w:val="00DB7C9F"/>
    <w:rsid w:val="00DB7D65"/>
    <w:rsid w:val="00DB7E50"/>
    <w:rsid w:val="00DB7EDF"/>
    <w:rsid w:val="00DC04F2"/>
    <w:rsid w:val="00DC0D17"/>
    <w:rsid w:val="00DC0D48"/>
    <w:rsid w:val="00DC18FC"/>
    <w:rsid w:val="00DC221D"/>
    <w:rsid w:val="00DC2984"/>
    <w:rsid w:val="00DC3071"/>
    <w:rsid w:val="00DC36E8"/>
    <w:rsid w:val="00DC470D"/>
    <w:rsid w:val="00DC47BE"/>
    <w:rsid w:val="00DC4CEF"/>
    <w:rsid w:val="00DC534E"/>
    <w:rsid w:val="00DC579E"/>
    <w:rsid w:val="00DC5E86"/>
    <w:rsid w:val="00DC66A6"/>
    <w:rsid w:val="00DC6C1A"/>
    <w:rsid w:val="00DC74DD"/>
    <w:rsid w:val="00DC7504"/>
    <w:rsid w:val="00DC7DB3"/>
    <w:rsid w:val="00DD0489"/>
    <w:rsid w:val="00DD1B81"/>
    <w:rsid w:val="00DD1BCC"/>
    <w:rsid w:val="00DD2017"/>
    <w:rsid w:val="00DD2C98"/>
    <w:rsid w:val="00DD3A48"/>
    <w:rsid w:val="00DD3D83"/>
    <w:rsid w:val="00DD470E"/>
    <w:rsid w:val="00DD495E"/>
    <w:rsid w:val="00DD4F19"/>
    <w:rsid w:val="00DD635C"/>
    <w:rsid w:val="00DD672B"/>
    <w:rsid w:val="00DD6FC3"/>
    <w:rsid w:val="00DD7671"/>
    <w:rsid w:val="00DD7DB7"/>
    <w:rsid w:val="00DE010C"/>
    <w:rsid w:val="00DE066A"/>
    <w:rsid w:val="00DE0A2C"/>
    <w:rsid w:val="00DE0BE1"/>
    <w:rsid w:val="00DE0D8F"/>
    <w:rsid w:val="00DE0D9B"/>
    <w:rsid w:val="00DE122E"/>
    <w:rsid w:val="00DE1935"/>
    <w:rsid w:val="00DE1A73"/>
    <w:rsid w:val="00DE2402"/>
    <w:rsid w:val="00DE2938"/>
    <w:rsid w:val="00DE2D21"/>
    <w:rsid w:val="00DE3772"/>
    <w:rsid w:val="00DE3A47"/>
    <w:rsid w:val="00DE453A"/>
    <w:rsid w:val="00DE4AD3"/>
    <w:rsid w:val="00DE5183"/>
    <w:rsid w:val="00DE641A"/>
    <w:rsid w:val="00DE682E"/>
    <w:rsid w:val="00DE6CE0"/>
    <w:rsid w:val="00DE7216"/>
    <w:rsid w:val="00DE7319"/>
    <w:rsid w:val="00DE7A96"/>
    <w:rsid w:val="00DE7CF5"/>
    <w:rsid w:val="00DF03A0"/>
    <w:rsid w:val="00DF0947"/>
    <w:rsid w:val="00DF10C6"/>
    <w:rsid w:val="00DF12BD"/>
    <w:rsid w:val="00DF15C6"/>
    <w:rsid w:val="00DF1785"/>
    <w:rsid w:val="00DF1CE7"/>
    <w:rsid w:val="00DF21CD"/>
    <w:rsid w:val="00DF2302"/>
    <w:rsid w:val="00DF29E7"/>
    <w:rsid w:val="00DF3203"/>
    <w:rsid w:val="00DF3CA5"/>
    <w:rsid w:val="00DF407E"/>
    <w:rsid w:val="00DF5166"/>
    <w:rsid w:val="00DF6A78"/>
    <w:rsid w:val="00DF75DB"/>
    <w:rsid w:val="00E00331"/>
    <w:rsid w:val="00E00571"/>
    <w:rsid w:val="00E00A05"/>
    <w:rsid w:val="00E00FF4"/>
    <w:rsid w:val="00E02269"/>
    <w:rsid w:val="00E027B9"/>
    <w:rsid w:val="00E02E48"/>
    <w:rsid w:val="00E03704"/>
    <w:rsid w:val="00E038C0"/>
    <w:rsid w:val="00E03A6A"/>
    <w:rsid w:val="00E03E5F"/>
    <w:rsid w:val="00E043A3"/>
    <w:rsid w:val="00E0464C"/>
    <w:rsid w:val="00E04B97"/>
    <w:rsid w:val="00E055F8"/>
    <w:rsid w:val="00E05DDE"/>
    <w:rsid w:val="00E05F1D"/>
    <w:rsid w:val="00E06275"/>
    <w:rsid w:val="00E07B7A"/>
    <w:rsid w:val="00E10743"/>
    <w:rsid w:val="00E10B82"/>
    <w:rsid w:val="00E11282"/>
    <w:rsid w:val="00E11B11"/>
    <w:rsid w:val="00E1237D"/>
    <w:rsid w:val="00E126EA"/>
    <w:rsid w:val="00E13D38"/>
    <w:rsid w:val="00E14495"/>
    <w:rsid w:val="00E1603F"/>
    <w:rsid w:val="00E16205"/>
    <w:rsid w:val="00E16377"/>
    <w:rsid w:val="00E16486"/>
    <w:rsid w:val="00E165A8"/>
    <w:rsid w:val="00E17197"/>
    <w:rsid w:val="00E17B27"/>
    <w:rsid w:val="00E20086"/>
    <w:rsid w:val="00E20129"/>
    <w:rsid w:val="00E2025F"/>
    <w:rsid w:val="00E20AC3"/>
    <w:rsid w:val="00E20BCA"/>
    <w:rsid w:val="00E20C6A"/>
    <w:rsid w:val="00E20EC2"/>
    <w:rsid w:val="00E214FE"/>
    <w:rsid w:val="00E22DF1"/>
    <w:rsid w:val="00E22FF7"/>
    <w:rsid w:val="00E23408"/>
    <w:rsid w:val="00E23FCB"/>
    <w:rsid w:val="00E24523"/>
    <w:rsid w:val="00E24770"/>
    <w:rsid w:val="00E249DA"/>
    <w:rsid w:val="00E255C8"/>
    <w:rsid w:val="00E25A5E"/>
    <w:rsid w:val="00E25AC4"/>
    <w:rsid w:val="00E261AD"/>
    <w:rsid w:val="00E26349"/>
    <w:rsid w:val="00E268DF"/>
    <w:rsid w:val="00E2750F"/>
    <w:rsid w:val="00E2777B"/>
    <w:rsid w:val="00E30040"/>
    <w:rsid w:val="00E3086C"/>
    <w:rsid w:val="00E3093D"/>
    <w:rsid w:val="00E309FA"/>
    <w:rsid w:val="00E30F6C"/>
    <w:rsid w:val="00E3103E"/>
    <w:rsid w:val="00E3361D"/>
    <w:rsid w:val="00E33939"/>
    <w:rsid w:val="00E33BB7"/>
    <w:rsid w:val="00E341BF"/>
    <w:rsid w:val="00E34494"/>
    <w:rsid w:val="00E34B88"/>
    <w:rsid w:val="00E35D03"/>
    <w:rsid w:val="00E3642C"/>
    <w:rsid w:val="00E36750"/>
    <w:rsid w:val="00E370CB"/>
    <w:rsid w:val="00E40659"/>
    <w:rsid w:val="00E40DFD"/>
    <w:rsid w:val="00E41647"/>
    <w:rsid w:val="00E42222"/>
    <w:rsid w:val="00E42AB8"/>
    <w:rsid w:val="00E42BAC"/>
    <w:rsid w:val="00E430F6"/>
    <w:rsid w:val="00E447CA"/>
    <w:rsid w:val="00E44D8A"/>
    <w:rsid w:val="00E45C0F"/>
    <w:rsid w:val="00E45C17"/>
    <w:rsid w:val="00E46267"/>
    <w:rsid w:val="00E462F8"/>
    <w:rsid w:val="00E4636B"/>
    <w:rsid w:val="00E46645"/>
    <w:rsid w:val="00E46D8E"/>
    <w:rsid w:val="00E47075"/>
    <w:rsid w:val="00E470B3"/>
    <w:rsid w:val="00E47605"/>
    <w:rsid w:val="00E50363"/>
    <w:rsid w:val="00E50F2D"/>
    <w:rsid w:val="00E51624"/>
    <w:rsid w:val="00E519A6"/>
    <w:rsid w:val="00E51A6F"/>
    <w:rsid w:val="00E520A6"/>
    <w:rsid w:val="00E5211D"/>
    <w:rsid w:val="00E5241D"/>
    <w:rsid w:val="00E52653"/>
    <w:rsid w:val="00E52999"/>
    <w:rsid w:val="00E52A0D"/>
    <w:rsid w:val="00E546A6"/>
    <w:rsid w:val="00E54A14"/>
    <w:rsid w:val="00E551D9"/>
    <w:rsid w:val="00E5521D"/>
    <w:rsid w:val="00E55515"/>
    <w:rsid w:val="00E56428"/>
    <w:rsid w:val="00E56429"/>
    <w:rsid w:val="00E5646E"/>
    <w:rsid w:val="00E56833"/>
    <w:rsid w:val="00E56C11"/>
    <w:rsid w:val="00E600C5"/>
    <w:rsid w:val="00E600E9"/>
    <w:rsid w:val="00E6045B"/>
    <w:rsid w:val="00E6057A"/>
    <w:rsid w:val="00E60B08"/>
    <w:rsid w:val="00E61327"/>
    <w:rsid w:val="00E6149A"/>
    <w:rsid w:val="00E61981"/>
    <w:rsid w:val="00E624A9"/>
    <w:rsid w:val="00E6254B"/>
    <w:rsid w:val="00E630EF"/>
    <w:rsid w:val="00E632BD"/>
    <w:rsid w:val="00E637F6"/>
    <w:rsid w:val="00E63D9B"/>
    <w:rsid w:val="00E63E08"/>
    <w:rsid w:val="00E63FFF"/>
    <w:rsid w:val="00E6427B"/>
    <w:rsid w:val="00E64EFC"/>
    <w:rsid w:val="00E652B1"/>
    <w:rsid w:val="00E655FE"/>
    <w:rsid w:val="00E65C1C"/>
    <w:rsid w:val="00E65FE4"/>
    <w:rsid w:val="00E66F1F"/>
    <w:rsid w:val="00E67601"/>
    <w:rsid w:val="00E67789"/>
    <w:rsid w:val="00E67B0A"/>
    <w:rsid w:val="00E70339"/>
    <w:rsid w:val="00E7094A"/>
    <w:rsid w:val="00E70BCC"/>
    <w:rsid w:val="00E7279A"/>
    <w:rsid w:val="00E7352D"/>
    <w:rsid w:val="00E73C09"/>
    <w:rsid w:val="00E73CA4"/>
    <w:rsid w:val="00E74769"/>
    <w:rsid w:val="00E74845"/>
    <w:rsid w:val="00E75A7C"/>
    <w:rsid w:val="00E767F0"/>
    <w:rsid w:val="00E77220"/>
    <w:rsid w:val="00E77877"/>
    <w:rsid w:val="00E80C8D"/>
    <w:rsid w:val="00E81019"/>
    <w:rsid w:val="00E8143B"/>
    <w:rsid w:val="00E81507"/>
    <w:rsid w:val="00E81711"/>
    <w:rsid w:val="00E819F4"/>
    <w:rsid w:val="00E81AFC"/>
    <w:rsid w:val="00E81B85"/>
    <w:rsid w:val="00E820B7"/>
    <w:rsid w:val="00E829A7"/>
    <w:rsid w:val="00E82E2A"/>
    <w:rsid w:val="00E8418B"/>
    <w:rsid w:val="00E848C0"/>
    <w:rsid w:val="00E85118"/>
    <w:rsid w:val="00E85367"/>
    <w:rsid w:val="00E854A5"/>
    <w:rsid w:val="00E855D7"/>
    <w:rsid w:val="00E86132"/>
    <w:rsid w:val="00E861BE"/>
    <w:rsid w:val="00E8675C"/>
    <w:rsid w:val="00E86F6C"/>
    <w:rsid w:val="00E86F8F"/>
    <w:rsid w:val="00E878FE"/>
    <w:rsid w:val="00E90413"/>
    <w:rsid w:val="00E91463"/>
    <w:rsid w:val="00E920C4"/>
    <w:rsid w:val="00E931BB"/>
    <w:rsid w:val="00E942B1"/>
    <w:rsid w:val="00E960CB"/>
    <w:rsid w:val="00E9615A"/>
    <w:rsid w:val="00E96788"/>
    <w:rsid w:val="00E96B3D"/>
    <w:rsid w:val="00E9701C"/>
    <w:rsid w:val="00E974BF"/>
    <w:rsid w:val="00EA02A4"/>
    <w:rsid w:val="00EA0EC1"/>
    <w:rsid w:val="00EA1094"/>
    <w:rsid w:val="00EA265D"/>
    <w:rsid w:val="00EA3484"/>
    <w:rsid w:val="00EA35F8"/>
    <w:rsid w:val="00EA39D9"/>
    <w:rsid w:val="00EA3D5D"/>
    <w:rsid w:val="00EA4F2B"/>
    <w:rsid w:val="00EA5411"/>
    <w:rsid w:val="00EA54F9"/>
    <w:rsid w:val="00EA7BA0"/>
    <w:rsid w:val="00EB0616"/>
    <w:rsid w:val="00EB1CF6"/>
    <w:rsid w:val="00EB2092"/>
    <w:rsid w:val="00EB23DC"/>
    <w:rsid w:val="00EB2802"/>
    <w:rsid w:val="00EB2D31"/>
    <w:rsid w:val="00EB2F16"/>
    <w:rsid w:val="00EB3267"/>
    <w:rsid w:val="00EB3CF0"/>
    <w:rsid w:val="00EB4567"/>
    <w:rsid w:val="00EB4B05"/>
    <w:rsid w:val="00EB592F"/>
    <w:rsid w:val="00EB5DE1"/>
    <w:rsid w:val="00EB6272"/>
    <w:rsid w:val="00EB69EB"/>
    <w:rsid w:val="00EB6BD9"/>
    <w:rsid w:val="00EB718B"/>
    <w:rsid w:val="00EC06A9"/>
    <w:rsid w:val="00EC07F7"/>
    <w:rsid w:val="00EC0C80"/>
    <w:rsid w:val="00EC0EAC"/>
    <w:rsid w:val="00EC287C"/>
    <w:rsid w:val="00EC2AAC"/>
    <w:rsid w:val="00EC2BDD"/>
    <w:rsid w:val="00EC2DE1"/>
    <w:rsid w:val="00EC330A"/>
    <w:rsid w:val="00EC34B6"/>
    <w:rsid w:val="00EC38AA"/>
    <w:rsid w:val="00EC3A3C"/>
    <w:rsid w:val="00EC40EF"/>
    <w:rsid w:val="00EC5213"/>
    <w:rsid w:val="00EC5388"/>
    <w:rsid w:val="00EC5FFD"/>
    <w:rsid w:val="00EC6226"/>
    <w:rsid w:val="00EC6453"/>
    <w:rsid w:val="00EC6823"/>
    <w:rsid w:val="00EC6DD8"/>
    <w:rsid w:val="00EC6E81"/>
    <w:rsid w:val="00EC7393"/>
    <w:rsid w:val="00EC7502"/>
    <w:rsid w:val="00EC78FC"/>
    <w:rsid w:val="00EC7BBB"/>
    <w:rsid w:val="00ED0207"/>
    <w:rsid w:val="00ED0578"/>
    <w:rsid w:val="00ED0837"/>
    <w:rsid w:val="00ED0868"/>
    <w:rsid w:val="00ED1567"/>
    <w:rsid w:val="00ED1C62"/>
    <w:rsid w:val="00ED2306"/>
    <w:rsid w:val="00ED4E5B"/>
    <w:rsid w:val="00ED57F3"/>
    <w:rsid w:val="00ED5D13"/>
    <w:rsid w:val="00ED60BB"/>
    <w:rsid w:val="00ED6550"/>
    <w:rsid w:val="00ED72E3"/>
    <w:rsid w:val="00ED756C"/>
    <w:rsid w:val="00ED7DC5"/>
    <w:rsid w:val="00EE19B8"/>
    <w:rsid w:val="00EE1CEB"/>
    <w:rsid w:val="00EE20DC"/>
    <w:rsid w:val="00EE2494"/>
    <w:rsid w:val="00EE280F"/>
    <w:rsid w:val="00EE3860"/>
    <w:rsid w:val="00EE38D8"/>
    <w:rsid w:val="00EE3FFA"/>
    <w:rsid w:val="00EE4D30"/>
    <w:rsid w:val="00EE540E"/>
    <w:rsid w:val="00EE6E4B"/>
    <w:rsid w:val="00EE6E56"/>
    <w:rsid w:val="00EE7A0C"/>
    <w:rsid w:val="00EE7FD3"/>
    <w:rsid w:val="00EF01A4"/>
    <w:rsid w:val="00EF0491"/>
    <w:rsid w:val="00EF0975"/>
    <w:rsid w:val="00EF1CB5"/>
    <w:rsid w:val="00EF288E"/>
    <w:rsid w:val="00EF2EED"/>
    <w:rsid w:val="00EF323A"/>
    <w:rsid w:val="00EF521D"/>
    <w:rsid w:val="00EF56C7"/>
    <w:rsid w:val="00EF5F9F"/>
    <w:rsid w:val="00EF6FC6"/>
    <w:rsid w:val="00EF70C4"/>
    <w:rsid w:val="00EF70CA"/>
    <w:rsid w:val="00EF7265"/>
    <w:rsid w:val="00F00406"/>
    <w:rsid w:val="00F007A4"/>
    <w:rsid w:val="00F00933"/>
    <w:rsid w:val="00F00A7A"/>
    <w:rsid w:val="00F00C44"/>
    <w:rsid w:val="00F00CBB"/>
    <w:rsid w:val="00F0288A"/>
    <w:rsid w:val="00F03BCB"/>
    <w:rsid w:val="00F04476"/>
    <w:rsid w:val="00F0487C"/>
    <w:rsid w:val="00F04A98"/>
    <w:rsid w:val="00F04AAF"/>
    <w:rsid w:val="00F04BDA"/>
    <w:rsid w:val="00F04D7D"/>
    <w:rsid w:val="00F0554F"/>
    <w:rsid w:val="00F05B15"/>
    <w:rsid w:val="00F063F4"/>
    <w:rsid w:val="00F066D9"/>
    <w:rsid w:val="00F06A62"/>
    <w:rsid w:val="00F07427"/>
    <w:rsid w:val="00F1027E"/>
    <w:rsid w:val="00F10F7A"/>
    <w:rsid w:val="00F11465"/>
    <w:rsid w:val="00F134C4"/>
    <w:rsid w:val="00F13B95"/>
    <w:rsid w:val="00F13EB8"/>
    <w:rsid w:val="00F15099"/>
    <w:rsid w:val="00F15127"/>
    <w:rsid w:val="00F156FB"/>
    <w:rsid w:val="00F15C5E"/>
    <w:rsid w:val="00F161DE"/>
    <w:rsid w:val="00F167CA"/>
    <w:rsid w:val="00F16C36"/>
    <w:rsid w:val="00F17329"/>
    <w:rsid w:val="00F176E0"/>
    <w:rsid w:val="00F17FE8"/>
    <w:rsid w:val="00F20DDC"/>
    <w:rsid w:val="00F2102D"/>
    <w:rsid w:val="00F2112B"/>
    <w:rsid w:val="00F2114B"/>
    <w:rsid w:val="00F21858"/>
    <w:rsid w:val="00F218E7"/>
    <w:rsid w:val="00F21B2A"/>
    <w:rsid w:val="00F22192"/>
    <w:rsid w:val="00F226FD"/>
    <w:rsid w:val="00F2448F"/>
    <w:rsid w:val="00F24B26"/>
    <w:rsid w:val="00F25165"/>
    <w:rsid w:val="00F254C0"/>
    <w:rsid w:val="00F25603"/>
    <w:rsid w:val="00F25754"/>
    <w:rsid w:val="00F25759"/>
    <w:rsid w:val="00F25FBB"/>
    <w:rsid w:val="00F26B37"/>
    <w:rsid w:val="00F26EFD"/>
    <w:rsid w:val="00F27047"/>
    <w:rsid w:val="00F27335"/>
    <w:rsid w:val="00F27C4D"/>
    <w:rsid w:val="00F30118"/>
    <w:rsid w:val="00F303A7"/>
    <w:rsid w:val="00F309EC"/>
    <w:rsid w:val="00F30B6E"/>
    <w:rsid w:val="00F30BBD"/>
    <w:rsid w:val="00F30CE1"/>
    <w:rsid w:val="00F30F4E"/>
    <w:rsid w:val="00F314AF"/>
    <w:rsid w:val="00F3188F"/>
    <w:rsid w:val="00F32363"/>
    <w:rsid w:val="00F325F5"/>
    <w:rsid w:val="00F327C8"/>
    <w:rsid w:val="00F34053"/>
    <w:rsid w:val="00F341AE"/>
    <w:rsid w:val="00F364B6"/>
    <w:rsid w:val="00F36E59"/>
    <w:rsid w:val="00F37613"/>
    <w:rsid w:val="00F3769C"/>
    <w:rsid w:val="00F37AFB"/>
    <w:rsid w:val="00F37FED"/>
    <w:rsid w:val="00F40061"/>
    <w:rsid w:val="00F407DB"/>
    <w:rsid w:val="00F40D9D"/>
    <w:rsid w:val="00F41292"/>
    <w:rsid w:val="00F41543"/>
    <w:rsid w:val="00F41AD3"/>
    <w:rsid w:val="00F42B3E"/>
    <w:rsid w:val="00F43AC2"/>
    <w:rsid w:val="00F442C2"/>
    <w:rsid w:val="00F443B6"/>
    <w:rsid w:val="00F44546"/>
    <w:rsid w:val="00F4463F"/>
    <w:rsid w:val="00F456DD"/>
    <w:rsid w:val="00F45C18"/>
    <w:rsid w:val="00F45FEE"/>
    <w:rsid w:val="00F46C46"/>
    <w:rsid w:val="00F47434"/>
    <w:rsid w:val="00F50795"/>
    <w:rsid w:val="00F50DC5"/>
    <w:rsid w:val="00F51DDC"/>
    <w:rsid w:val="00F51DF1"/>
    <w:rsid w:val="00F52D1F"/>
    <w:rsid w:val="00F53152"/>
    <w:rsid w:val="00F533C3"/>
    <w:rsid w:val="00F53654"/>
    <w:rsid w:val="00F53A56"/>
    <w:rsid w:val="00F54BB3"/>
    <w:rsid w:val="00F559F9"/>
    <w:rsid w:val="00F55D98"/>
    <w:rsid w:val="00F5695E"/>
    <w:rsid w:val="00F56A2C"/>
    <w:rsid w:val="00F57A23"/>
    <w:rsid w:val="00F6042E"/>
    <w:rsid w:val="00F6061B"/>
    <w:rsid w:val="00F60990"/>
    <w:rsid w:val="00F60B4B"/>
    <w:rsid w:val="00F60BED"/>
    <w:rsid w:val="00F61074"/>
    <w:rsid w:val="00F61286"/>
    <w:rsid w:val="00F61DDA"/>
    <w:rsid w:val="00F62361"/>
    <w:rsid w:val="00F627ED"/>
    <w:rsid w:val="00F627FC"/>
    <w:rsid w:val="00F635E4"/>
    <w:rsid w:val="00F63694"/>
    <w:rsid w:val="00F641EB"/>
    <w:rsid w:val="00F64A60"/>
    <w:rsid w:val="00F64D64"/>
    <w:rsid w:val="00F64F99"/>
    <w:rsid w:val="00F65034"/>
    <w:rsid w:val="00F658AF"/>
    <w:rsid w:val="00F658BE"/>
    <w:rsid w:val="00F660F2"/>
    <w:rsid w:val="00F662F4"/>
    <w:rsid w:val="00F666F5"/>
    <w:rsid w:val="00F667D2"/>
    <w:rsid w:val="00F668FB"/>
    <w:rsid w:val="00F66CA5"/>
    <w:rsid w:val="00F66E7F"/>
    <w:rsid w:val="00F67965"/>
    <w:rsid w:val="00F7026B"/>
    <w:rsid w:val="00F70924"/>
    <w:rsid w:val="00F71AB7"/>
    <w:rsid w:val="00F73DE8"/>
    <w:rsid w:val="00F73FF3"/>
    <w:rsid w:val="00F74B73"/>
    <w:rsid w:val="00F74BD4"/>
    <w:rsid w:val="00F74CA1"/>
    <w:rsid w:val="00F75B51"/>
    <w:rsid w:val="00F7606A"/>
    <w:rsid w:val="00F760C0"/>
    <w:rsid w:val="00F771E6"/>
    <w:rsid w:val="00F7766D"/>
    <w:rsid w:val="00F80193"/>
    <w:rsid w:val="00F803A3"/>
    <w:rsid w:val="00F8058B"/>
    <w:rsid w:val="00F80F6A"/>
    <w:rsid w:val="00F81B71"/>
    <w:rsid w:val="00F81CB6"/>
    <w:rsid w:val="00F82D69"/>
    <w:rsid w:val="00F83066"/>
    <w:rsid w:val="00F837DA"/>
    <w:rsid w:val="00F86BB3"/>
    <w:rsid w:val="00F8776B"/>
    <w:rsid w:val="00F87DF4"/>
    <w:rsid w:val="00F90004"/>
    <w:rsid w:val="00F9013D"/>
    <w:rsid w:val="00F903DC"/>
    <w:rsid w:val="00F905AA"/>
    <w:rsid w:val="00F905B7"/>
    <w:rsid w:val="00F9240B"/>
    <w:rsid w:val="00F92588"/>
    <w:rsid w:val="00F92708"/>
    <w:rsid w:val="00F929D2"/>
    <w:rsid w:val="00F929E2"/>
    <w:rsid w:val="00F92A5C"/>
    <w:rsid w:val="00F92AFE"/>
    <w:rsid w:val="00F939EC"/>
    <w:rsid w:val="00F940AD"/>
    <w:rsid w:val="00F94254"/>
    <w:rsid w:val="00F94B62"/>
    <w:rsid w:val="00F94C8A"/>
    <w:rsid w:val="00F95772"/>
    <w:rsid w:val="00F961A6"/>
    <w:rsid w:val="00F96785"/>
    <w:rsid w:val="00F968EE"/>
    <w:rsid w:val="00F96AFF"/>
    <w:rsid w:val="00F97675"/>
    <w:rsid w:val="00F97C66"/>
    <w:rsid w:val="00FA071C"/>
    <w:rsid w:val="00FA08A1"/>
    <w:rsid w:val="00FA1F1F"/>
    <w:rsid w:val="00FA1FAF"/>
    <w:rsid w:val="00FA28EC"/>
    <w:rsid w:val="00FA2D9D"/>
    <w:rsid w:val="00FA3512"/>
    <w:rsid w:val="00FA44D4"/>
    <w:rsid w:val="00FA466F"/>
    <w:rsid w:val="00FA4A47"/>
    <w:rsid w:val="00FA4C8D"/>
    <w:rsid w:val="00FA6C42"/>
    <w:rsid w:val="00FA7EA2"/>
    <w:rsid w:val="00FB1E9A"/>
    <w:rsid w:val="00FB1EA8"/>
    <w:rsid w:val="00FB2785"/>
    <w:rsid w:val="00FB2B3F"/>
    <w:rsid w:val="00FB4022"/>
    <w:rsid w:val="00FB437E"/>
    <w:rsid w:val="00FB486B"/>
    <w:rsid w:val="00FB4A02"/>
    <w:rsid w:val="00FB4A14"/>
    <w:rsid w:val="00FB4C5C"/>
    <w:rsid w:val="00FB549F"/>
    <w:rsid w:val="00FB5653"/>
    <w:rsid w:val="00FB7091"/>
    <w:rsid w:val="00FB786D"/>
    <w:rsid w:val="00FC0BB9"/>
    <w:rsid w:val="00FC0C22"/>
    <w:rsid w:val="00FC156A"/>
    <w:rsid w:val="00FC167B"/>
    <w:rsid w:val="00FC188C"/>
    <w:rsid w:val="00FC1B82"/>
    <w:rsid w:val="00FC1CDE"/>
    <w:rsid w:val="00FC1D82"/>
    <w:rsid w:val="00FC1FB9"/>
    <w:rsid w:val="00FC3006"/>
    <w:rsid w:val="00FC31A8"/>
    <w:rsid w:val="00FC3FCE"/>
    <w:rsid w:val="00FC4C82"/>
    <w:rsid w:val="00FC50DD"/>
    <w:rsid w:val="00FC581B"/>
    <w:rsid w:val="00FC6626"/>
    <w:rsid w:val="00FC6951"/>
    <w:rsid w:val="00FC74D1"/>
    <w:rsid w:val="00FD01CB"/>
    <w:rsid w:val="00FD025D"/>
    <w:rsid w:val="00FD03AA"/>
    <w:rsid w:val="00FD0EB5"/>
    <w:rsid w:val="00FD1B43"/>
    <w:rsid w:val="00FD1F6A"/>
    <w:rsid w:val="00FD21B7"/>
    <w:rsid w:val="00FD3239"/>
    <w:rsid w:val="00FD36C3"/>
    <w:rsid w:val="00FD3D97"/>
    <w:rsid w:val="00FD4EE6"/>
    <w:rsid w:val="00FD4FA5"/>
    <w:rsid w:val="00FD5364"/>
    <w:rsid w:val="00FD55CC"/>
    <w:rsid w:val="00FD7386"/>
    <w:rsid w:val="00FD7902"/>
    <w:rsid w:val="00FE0027"/>
    <w:rsid w:val="00FE03B3"/>
    <w:rsid w:val="00FE0743"/>
    <w:rsid w:val="00FE18C3"/>
    <w:rsid w:val="00FE1AF4"/>
    <w:rsid w:val="00FE1D52"/>
    <w:rsid w:val="00FE1FE0"/>
    <w:rsid w:val="00FE2730"/>
    <w:rsid w:val="00FE2B46"/>
    <w:rsid w:val="00FE2F13"/>
    <w:rsid w:val="00FE30F4"/>
    <w:rsid w:val="00FE3887"/>
    <w:rsid w:val="00FE444D"/>
    <w:rsid w:val="00FE4992"/>
    <w:rsid w:val="00FE4A0B"/>
    <w:rsid w:val="00FE5716"/>
    <w:rsid w:val="00FE6FE1"/>
    <w:rsid w:val="00FF0342"/>
    <w:rsid w:val="00FF2BB3"/>
    <w:rsid w:val="00FF3910"/>
    <w:rsid w:val="00FF3A32"/>
    <w:rsid w:val="00FF3A40"/>
    <w:rsid w:val="00FF3AEB"/>
    <w:rsid w:val="00FF4F35"/>
    <w:rsid w:val="00FF584C"/>
    <w:rsid w:val="00FF5AFE"/>
    <w:rsid w:val="00FF5C64"/>
    <w:rsid w:val="00FF5EDF"/>
    <w:rsid w:val="00FF635D"/>
    <w:rsid w:val="00FF673E"/>
    <w:rsid w:val="00FF6AE4"/>
    <w:rsid w:val="00FF6E6C"/>
    <w:rsid w:val="00FF74FE"/>
    <w:rsid w:val="00FF76D8"/>
    <w:rsid w:val="00FF7722"/>
    <w:rsid w:val="0127FBEE"/>
    <w:rsid w:val="0130E484"/>
    <w:rsid w:val="0142D796"/>
    <w:rsid w:val="0177B2AE"/>
    <w:rsid w:val="01CA5ABA"/>
    <w:rsid w:val="01E67A82"/>
    <w:rsid w:val="01F75B4A"/>
    <w:rsid w:val="024A82CB"/>
    <w:rsid w:val="02601E58"/>
    <w:rsid w:val="0273905B"/>
    <w:rsid w:val="027C464E"/>
    <w:rsid w:val="02A64963"/>
    <w:rsid w:val="031802C6"/>
    <w:rsid w:val="0338781F"/>
    <w:rsid w:val="0341E157"/>
    <w:rsid w:val="036F786C"/>
    <w:rsid w:val="037104BC"/>
    <w:rsid w:val="03C04616"/>
    <w:rsid w:val="03DFFA38"/>
    <w:rsid w:val="03F3E1AE"/>
    <w:rsid w:val="0447716D"/>
    <w:rsid w:val="047C63BC"/>
    <w:rsid w:val="04C3B049"/>
    <w:rsid w:val="04D02F4C"/>
    <w:rsid w:val="050D3ABF"/>
    <w:rsid w:val="0516BAE1"/>
    <w:rsid w:val="0517CCE8"/>
    <w:rsid w:val="05198294"/>
    <w:rsid w:val="055720C6"/>
    <w:rsid w:val="0557C585"/>
    <w:rsid w:val="059B4ADB"/>
    <w:rsid w:val="05BA3AEF"/>
    <w:rsid w:val="05D65895"/>
    <w:rsid w:val="060101E3"/>
    <w:rsid w:val="06225788"/>
    <w:rsid w:val="063BD6A0"/>
    <w:rsid w:val="06683CAA"/>
    <w:rsid w:val="068B5468"/>
    <w:rsid w:val="06CAD454"/>
    <w:rsid w:val="06F58F1F"/>
    <w:rsid w:val="0722A9B6"/>
    <w:rsid w:val="073FE17F"/>
    <w:rsid w:val="07719B2A"/>
    <w:rsid w:val="07AD10FC"/>
    <w:rsid w:val="07B33F0C"/>
    <w:rsid w:val="08883DDE"/>
    <w:rsid w:val="08C1E29C"/>
    <w:rsid w:val="08EEE01E"/>
    <w:rsid w:val="094DE97B"/>
    <w:rsid w:val="0956C330"/>
    <w:rsid w:val="09D1D31C"/>
    <w:rsid w:val="09D591C2"/>
    <w:rsid w:val="09D91A22"/>
    <w:rsid w:val="0A042847"/>
    <w:rsid w:val="0A17F3CF"/>
    <w:rsid w:val="0A216712"/>
    <w:rsid w:val="0ABA121C"/>
    <w:rsid w:val="0B12418C"/>
    <w:rsid w:val="0B35F6F2"/>
    <w:rsid w:val="0B8BEFA3"/>
    <w:rsid w:val="0BA61A5A"/>
    <w:rsid w:val="0C2F035C"/>
    <w:rsid w:val="0C456AB9"/>
    <w:rsid w:val="0C71D21C"/>
    <w:rsid w:val="0C79D97B"/>
    <w:rsid w:val="0CAFB0E9"/>
    <w:rsid w:val="0CC56E13"/>
    <w:rsid w:val="0CC7D6EE"/>
    <w:rsid w:val="0D056ECC"/>
    <w:rsid w:val="0D1EA598"/>
    <w:rsid w:val="0D30864F"/>
    <w:rsid w:val="0D3D368F"/>
    <w:rsid w:val="0D6E7E6A"/>
    <w:rsid w:val="0DDFBA71"/>
    <w:rsid w:val="0DEBC6A4"/>
    <w:rsid w:val="0E06A44F"/>
    <w:rsid w:val="0E1DAF6E"/>
    <w:rsid w:val="0E23A362"/>
    <w:rsid w:val="0E291C59"/>
    <w:rsid w:val="0E2FEA9F"/>
    <w:rsid w:val="0E33E2CA"/>
    <w:rsid w:val="0E4CDCD2"/>
    <w:rsid w:val="0E533B32"/>
    <w:rsid w:val="0E842A57"/>
    <w:rsid w:val="0E8C0C21"/>
    <w:rsid w:val="0EE4B83B"/>
    <w:rsid w:val="0EF39CA2"/>
    <w:rsid w:val="0F107063"/>
    <w:rsid w:val="0F2AF36B"/>
    <w:rsid w:val="0F4EAE42"/>
    <w:rsid w:val="0F56A565"/>
    <w:rsid w:val="0F75B914"/>
    <w:rsid w:val="0F816D40"/>
    <w:rsid w:val="0F8F80E9"/>
    <w:rsid w:val="0F94B32F"/>
    <w:rsid w:val="0FAE061B"/>
    <w:rsid w:val="0FECA416"/>
    <w:rsid w:val="0FFB0F24"/>
    <w:rsid w:val="100340EE"/>
    <w:rsid w:val="1055E8FA"/>
    <w:rsid w:val="1067E4C9"/>
    <w:rsid w:val="107C209F"/>
    <w:rsid w:val="107F7FCA"/>
    <w:rsid w:val="108C2D81"/>
    <w:rsid w:val="1116F947"/>
    <w:rsid w:val="1124FD82"/>
    <w:rsid w:val="112EAA3A"/>
    <w:rsid w:val="113A93E3"/>
    <w:rsid w:val="1160A0F9"/>
    <w:rsid w:val="11A14587"/>
    <w:rsid w:val="11E07E84"/>
    <w:rsid w:val="11F53CDA"/>
    <w:rsid w:val="1200C1DC"/>
    <w:rsid w:val="125163FC"/>
    <w:rsid w:val="12A633ED"/>
    <w:rsid w:val="12CE44E8"/>
    <w:rsid w:val="12CEF1A6"/>
    <w:rsid w:val="12E1AFFA"/>
    <w:rsid w:val="1364D66F"/>
    <w:rsid w:val="143963A5"/>
    <w:rsid w:val="145227F6"/>
    <w:rsid w:val="145F2DFA"/>
    <w:rsid w:val="14A8FB73"/>
    <w:rsid w:val="14D127D7"/>
    <w:rsid w:val="14ED12BB"/>
    <w:rsid w:val="14EE78AD"/>
    <w:rsid w:val="14FCB3CB"/>
    <w:rsid w:val="152F19FC"/>
    <w:rsid w:val="158ADAEA"/>
    <w:rsid w:val="15AF9487"/>
    <w:rsid w:val="15CC3A71"/>
    <w:rsid w:val="15DB6556"/>
    <w:rsid w:val="16266FD7"/>
    <w:rsid w:val="1637383B"/>
    <w:rsid w:val="163B0288"/>
    <w:rsid w:val="164F31A8"/>
    <w:rsid w:val="16BDAEF3"/>
    <w:rsid w:val="16F95D89"/>
    <w:rsid w:val="17179233"/>
    <w:rsid w:val="172845F9"/>
    <w:rsid w:val="175FEB76"/>
    <w:rsid w:val="17605755"/>
    <w:rsid w:val="178E5874"/>
    <w:rsid w:val="17F15AFD"/>
    <w:rsid w:val="18163923"/>
    <w:rsid w:val="1830049F"/>
    <w:rsid w:val="1834F761"/>
    <w:rsid w:val="183697AB"/>
    <w:rsid w:val="183DD9D0"/>
    <w:rsid w:val="1855F587"/>
    <w:rsid w:val="1893DFFB"/>
    <w:rsid w:val="189EC74A"/>
    <w:rsid w:val="18AEDA78"/>
    <w:rsid w:val="18C5D5AB"/>
    <w:rsid w:val="18D141A9"/>
    <w:rsid w:val="18D5CE58"/>
    <w:rsid w:val="18E7820B"/>
    <w:rsid w:val="19294A96"/>
    <w:rsid w:val="1988FAF5"/>
    <w:rsid w:val="198DC2D6"/>
    <w:rsid w:val="19B79F65"/>
    <w:rsid w:val="19BCDDA2"/>
    <w:rsid w:val="19BD3EFB"/>
    <w:rsid w:val="19D94699"/>
    <w:rsid w:val="19E6C2CA"/>
    <w:rsid w:val="19F3B480"/>
    <w:rsid w:val="1A173033"/>
    <w:rsid w:val="1A6ABC5B"/>
    <w:rsid w:val="1A7B88AB"/>
    <w:rsid w:val="1A7BF101"/>
    <w:rsid w:val="1AD623F8"/>
    <w:rsid w:val="1AF2C908"/>
    <w:rsid w:val="1AFA9E86"/>
    <w:rsid w:val="1B07CB2C"/>
    <w:rsid w:val="1B3D3EDC"/>
    <w:rsid w:val="1B4E44C4"/>
    <w:rsid w:val="1B5D836A"/>
    <w:rsid w:val="1B7C2ADD"/>
    <w:rsid w:val="1B7D9E16"/>
    <w:rsid w:val="1BE8C6FF"/>
    <w:rsid w:val="1BFAAEBA"/>
    <w:rsid w:val="1C059CF8"/>
    <w:rsid w:val="1C48D303"/>
    <w:rsid w:val="1CB7BC56"/>
    <w:rsid w:val="1D51BAD3"/>
    <w:rsid w:val="1D53806A"/>
    <w:rsid w:val="1D63BF22"/>
    <w:rsid w:val="1D9FFF3D"/>
    <w:rsid w:val="1DA095A6"/>
    <w:rsid w:val="1DA9A7B5"/>
    <w:rsid w:val="1DB9C40C"/>
    <w:rsid w:val="1DBDF43E"/>
    <w:rsid w:val="1DCB9838"/>
    <w:rsid w:val="1DFBC5D5"/>
    <w:rsid w:val="1E299C23"/>
    <w:rsid w:val="1E5202C4"/>
    <w:rsid w:val="1EA38898"/>
    <w:rsid w:val="1EB3A828"/>
    <w:rsid w:val="1EC3B50A"/>
    <w:rsid w:val="1ECE8BC7"/>
    <w:rsid w:val="1F4D2791"/>
    <w:rsid w:val="1F506F0C"/>
    <w:rsid w:val="1F5C523A"/>
    <w:rsid w:val="1F658A86"/>
    <w:rsid w:val="1F6CC3C3"/>
    <w:rsid w:val="1F8073C5"/>
    <w:rsid w:val="1FD58A3F"/>
    <w:rsid w:val="1FE7A7F0"/>
    <w:rsid w:val="202317AB"/>
    <w:rsid w:val="20403B1C"/>
    <w:rsid w:val="205B93F4"/>
    <w:rsid w:val="205D5F88"/>
    <w:rsid w:val="208F1A6A"/>
    <w:rsid w:val="20ADE95F"/>
    <w:rsid w:val="20C79418"/>
    <w:rsid w:val="20E08C96"/>
    <w:rsid w:val="20F69528"/>
    <w:rsid w:val="20FD0969"/>
    <w:rsid w:val="21046BAB"/>
    <w:rsid w:val="21176CEA"/>
    <w:rsid w:val="211C3247"/>
    <w:rsid w:val="216E7296"/>
    <w:rsid w:val="21742039"/>
    <w:rsid w:val="21D9769B"/>
    <w:rsid w:val="2215B6B6"/>
    <w:rsid w:val="222829A7"/>
    <w:rsid w:val="223BC3CC"/>
    <w:rsid w:val="2270C054"/>
    <w:rsid w:val="227FA59C"/>
    <w:rsid w:val="2282398F"/>
    <w:rsid w:val="2294BD45"/>
    <w:rsid w:val="229A8108"/>
    <w:rsid w:val="22CB7089"/>
    <w:rsid w:val="233B4F73"/>
    <w:rsid w:val="236E4509"/>
    <w:rsid w:val="23B083E9"/>
    <w:rsid w:val="23B512D8"/>
    <w:rsid w:val="23F0BC8A"/>
    <w:rsid w:val="24809DBA"/>
    <w:rsid w:val="24F71B1A"/>
    <w:rsid w:val="2532BA05"/>
    <w:rsid w:val="2540B797"/>
    <w:rsid w:val="2557D2AD"/>
    <w:rsid w:val="25720B0F"/>
    <w:rsid w:val="26551CF5"/>
    <w:rsid w:val="26845E08"/>
    <w:rsid w:val="26F73B82"/>
    <w:rsid w:val="2762CD30"/>
    <w:rsid w:val="277C6403"/>
    <w:rsid w:val="27A4AE07"/>
    <w:rsid w:val="27C090A9"/>
    <w:rsid w:val="2802C04F"/>
    <w:rsid w:val="2829ED7C"/>
    <w:rsid w:val="288ABFDD"/>
    <w:rsid w:val="28C2CBEC"/>
    <w:rsid w:val="2984AD81"/>
    <w:rsid w:val="298EB9B1"/>
    <w:rsid w:val="29951550"/>
    <w:rsid w:val="29DD3899"/>
    <w:rsid w:val="2A1B4683"/>
    <w:rsid w:val="2A4CC636"/>
    <w:rsid w:val="2A779705"/>
    <w:rsid w:val="2A8F9072"/>
    <w:rsid w:val="2A9455CF"/>
    <w:rsid w:val="2AB2A7F1"/>
    <w:rsid w:val="2ADFA086"/>
    <w:rsid w:val="2AF044E0"/>
    <w:rsid w:val="2B3CC3B3"/>
    <w:rsid w:val="2B3D2D86"/>
    <w:rsid w:val="2B96F188"/>
    <w:rsid w:val="2B981F49"/>
    <w:rsid w:val="2BF4C0CF"/>
    <w:rsid w:val="2C57C1B1"/>
    <w:rsid w:val="2C615292"/>
    <w:rsid w:val="2C77D6DE"/>
    <w:rsid w:val="2C781F2A"/>
    <w:rsid w:val="2C8AB380"/>
    <w:rsid w:val="2D39785B"/>
    <w:rsid w:val="2D42CCC1"/>
    <w:rsid w:val="2D446058"/>
    <w:rsid w:val="2D7A2055"/>
    <w:rsid w:val="2D7D1CF4"/>
    <w:rsid w:val="2E6C9082"/>
    <w:rsid w:val="2E79C8B1"/>
    <w:rsid w:val="2E87A222"/>
    <w:rsid w:val="2E94168D"/>
    <w:rsid w:val="2E98DDF4"/>
    <w:rsid w:val="2EB3A7B0"/>
    <w:rsid w:val="2EB7C7CD"/>
    <w:rsid w:val="2EBC65A9"/>
    <w:rsid w:val="2ED700FE"/>
    <w:rsid w:val="2EFB6227"/>
    <w:rsid w:val="2F3A0022"/>
    <w:rsid w:val="2F67659D"/>
    <w:rsid w:val="2F80519C"/>
    <w:rsid w:val="2FA241A0"/>
    <w:rsid w:val="2FA7F884"/>
    <w:rsid w:val="2FB5A1BF"/>
    <w:rsid w:val="2FD9B637"/>
    <w:rsid w:val="2FE9FA1B"/>
    <w:rsid w:val="2FF395DB"/>
    <w:rsid w:val="2FF6105A"/>
    <w:rsid w:val="2FF9CDF1"/>
    <w:rsid w:val="300F3DE3"/>
    <w:rsid w:val="301EAD26"/>
    <w:rsid w:val="302AEC9C"/>
    <w:rsid w:val="304D2221"/>
    <w:rsid w:val="3052366D"/>
    <w:rsid w:val="30823AA3"/>
    <w:rsid w:val="30EDC8F5"/>
    <w:rsid w:val="317157A4"/>
    <w:rsid w:val="3177770C"/>
    <w:rsid w:val="318C55A3"/>
    <w:rsid w:val="31930FAB"/>
    <w:rsid w:val="31A0F922"/>
    <w:rsid w:val="32262AE3"/>
    <w:rsid w:val="326D0D5D"/>
    <w:rsid w:val="3279BB14"/>
    <w:rsid w:val="327E019D"/>
    <w:rsid w:val="329775FD"/>
    <w:rsid w:val="329A5971"/>
    <w:rsid w:val="32B5055C"/>
    <w:rsid w:val="32B6FC7A"/>
    <w:rsid w:val="32F90641"/>
    <w:rsid w:val="333ACDD2"/>
    <w:rsid w:val="3367071C"/>
    <w:rsid w:val="33753CED"/>
    <w:rsid w:val="337F6167"/>
    <w:rsid w:val="33E50123"/>
    <w:rsid w:val="340235A7"/>
    <w:rsid w:val="34196C92"/>
    <w:rsid w:val="34476E4F"/>
    <w:rsid w:val="3457BFDD"/>
    <w:rsid w:val="34607BDD"/>
    <w:rsid w:val="34A0DF45"/>
    <w:rsid w:val="34D12510"/>
    <w:rsid w:val="34E90A15"/>
    <w:rsid w:val="34EEA926"/>
    <w:rsid w:val="351650FF"/>
    <w:rsid w:val="355668E4"/>
    <w:rsid w:val="355A2CF6"/>
    <w:rsid w:val="35661024"/>
    <w:rsid w:val="356DCAD9"/>
    <w:rsid w:val="35BFA155"/>
    <w:rsid w:val="35F98753"/>
    <w:rsid w:val="3609CBFF"/>
    <w:rsid w:val="3641931F"/>
    <w:rsid w:val="3646D211"/>
    <w:rsid w:val="364AC34F"/>
    <w:rsid w:val="36970F51"/>
    <w:rsid w:val="3712C463"/>
    <w:rsid w:val="3722B8CE"/>
    <w:rsid w:val="373E927B"/>
    <w:rsid w:val="37A728B5"/>
    <w:rsid w:val="37D4A08D"/>
    <w:rsid w:val="380A0BEC"/>
    <w:rsid w:val="38537B97"/>
    <w:rsid w:val="388157BE"/>
    <w:rsid w:val="38E50B21"/>
    <w:rsid w:val="3914AEB2"/>
    <w:rsid w:val="39D27425"/>
    <w:rsid w:val="39E510BD"/>
    <w:rsid w:val="3A0B4FA9"/>
    <w:rsid w:val="3A1EE1A7"/>
    <w:rsid w:val="3A5B9FFC"/>
    <w:rsid w:val="3A9F330F"/>
    <w:rsid w:val="3AC516DC"/>
    <w:rsid w:val="3AE97C3B"/>
    <w:rsid w:val="3AF5FBFE"/>
    <w:rsid w:val="3B363A92"/>
    <w:rsid w:val="3B493A3F"/>
    <w:rsid w:val="3B8EF4C7"/>
    <w:rsid w:val="3BDBEB95"/>
    <w:rsid w:val="3BFF8872"/>
    <w:rsid w:val="3C3504AD"/>
    <w:rsid w:val="3C46B08A"/>
    <w:rsid w:val="3CAAFDB5"/>
    <w:rsid w:val="3CAF2175"/>
    <w:rsid w:val="3CAF2E23"/>
    <w:rsid w:val="3CEA2EEF"/>
    <w:rsid w:val="3CEA99BD"/>
    <w:rsid w:val="3D4FD61F"/>
    <w:rsid w:val="3D7C0958"/>
    <w:rsid w:val="3D808408"/>
    <w:rsid w:val="3D99FC3E"/>
    <w:rsid w:val="3DA5C1ED"/>
    <w:rsid w:val="3DC1CA90"/>
    <w:rsid w:val="3DD71C71"/>
    <w:rsid w:val="3DE25A7A"/>
    <w:rsid w:val="3DF5228A"/>
    <w:rsid w:val="3EB5568E"/>
    <w:rsid w:val="3EB9AFC1"/>
    <w:rsid w:val="3F1C67D4"/>
    <w:rsid w:val="3F672377"/>
    <w:rsid w:val="3FAD461E"/>
    <w:rsid w:val="3FFA5C69"/>
    <w:rsid w:val="401CD325"/>
    <w:rsid w:val="401CD783"/>
    <w:rsid w:val="4028F3C1"/>
    <w:rsid w:val="40387C13"/>
    <w:rsid w:val="4043DFA9"/>
    <w:rsid w:val="405095BB"/>
    <w:rsid w:val="40B7A065"/>
    <w:rsid w:val="410188E5"/>
    <w:rsid w:val="41314AB7"/>
    <w:rsid w:val="415FE0FC"/>
    <w:rsid w:val="417B18E2"/>
    <w:rsid w:val="42961982"/>
    <w:rsid w:val="42A5CF92"/>
    <w:rsid w:val="42DC29D1"/>
    <w:rsid w:val="42E0BE67"/>
    <w:rsid w:val="42EF6988"/>
    <w:rsid w:val="42F70ADB"/>
    <w:rsid w:val="42FFF84A"/>
    <w:rsid w:val="4310B046"/>
    <w:rsid w:val="43117980"/>
    <w:rsid w:val="43119419"/>
    <w:rsid w:val="4364E9CE"/>
    <w:rsid w:val="43765776"/>
    <w:rsid w:val="438905ED"/>
    <w:rsid w:val="43F00BC8"/>
    <w:rsid w:val="4425C58A"/>
    <w:rsid w:val="44420DC8"/>
    <w:rsid w:val="44774CB2"/>
    <w:rsid w:val="44A5C30C"/>
    <w:rsid w:val="44DD1CD8"/>
    <w:rsid w:val="44FA3396"/>
    <w:rsid w:val="450A1D97"/>
    <w:rsid w:val="4524D64E"/>
    <w:rsid w:val="455B0CEA"/>
    <w:rsid w:val="4560B626"/>
    <w:rsid w:val="457CA428"/>
    <w:rsid w:val="45876A4F"/>
    <w:rsid w:val="4589791D"/>
    <w:rsid w:val="45A41204"/>
    <w:rsid w:val="45AD8DF5"/>
    <w:rsid w:val="45F2F0D2"/>
    <w:rsid w:val="46006AE8"/>
    <w:rsid w:val="460A2C51"/>
    <w:rsid w:val="460E4694"/>
    <w:rsid w:val="461D8E59"/>
    <w:rsid w:val="463D3D4F"/>
    <w:rsid w:val="46ADC020"/>
    <w:rsid w:val="46AE68AC"/>
    <w:rsid w:val="47150B7F"/>
    <w:rsid w:val="479B6BD4"/>
    <w:rsid w:val="481E6E72"/>
    <w:rsid w:val="484A0B2E"/>
    <w:rsid w:val="48AF4CBC"/>
    <w:rsid w:val="48CDE1B2"/>
    <w:rsid w:val="48D87AC5"/>
    <w:rsid w:val="48EAF55F"/>
    <w:rsid w:val="4910E5F1"/>
    <w:rsid w:val="499C4BED"/>
    <w:rsid w:val="49C7CAF4"/>
    <w:rsid w:val="49CC709D"/>
    <w:rsid w:val="49E60D65"/>
    <w:rsid w:val="49F518FC"/>
    <w:rsid w:val="4A0F7695"/>
    <w:rsid w:val="4A44F5FF"/>
    <w:rsid w:val="4ACAF481"/>
    <w:rsid w:val="4B1E1B10"/>
    <w:rsid w:val="4B4C5E5C"/>
    <w:rsid w:val="4B656617"/>
    <w:rsid w:val="4B6B7CAB"/>
    <w:rsid w:val="4BB33166"/>
    <w:rsid w:val="4BE158AC"/>
    <w:rsid w:val="4BE98446"/>
    <w:rsid w:val="4C014957"/>
    <w:rsid w:val="4C4093CB"/>
    <w:rsid w:val="4C834D2A"/>
    <w:rsid w:val="4C873B0B"/>
    <w:rsid w:val="4C8D94FA"/>
    <w:rsid w:val="4C91C2DF"/>
    <w:rsid w:val="4C940836"/>
    <w:rsid w:val="4CE5F0C0"/>
    <w:rsid w:val="4D0BC2F9"/>
    <w:rsid w:val="4DA35543"/>
    <w:rsid w:val="4DB4117F"/>
    <w:rsid w:val="4DB4A8F7"/>
    <w:rsid w:val="4DC32147"/>
    <w:rsid w:val="4ED39DD8"/>
    <w:rsid w:val="4F0DB0A3"/>
    <w:rsid w:val="4F7E0817"/>
    <w:rsid w:val="4F9E60D5"/>
    <w:rsid w:val="5020C457"/>
    <w:rsid w:val="50462AB8"/>
    <w:rsid w:val="50795596"/>
    <w:rsid w:val="507E832D"/>
    <w:rsid w:val="50A2769B"/>
    <w:rsid w:val="50B9AC78"/>
    <w:rsid w:val="5193FD18"/>
    <w:rsid w:val="51992A32"/>
    <w:rsid w:val="51A5976A"/>
    <w:rsid w:val="51D035DB"/>
    <w:rsid w:val="51FA76EC"/>
    <w:rsid w:val="5208EB6E"/>
    <w:rsid w:val="52721415"/>
    <w:rsid w:val="529A3AA8"/>
    <w:rsid w:val="52BD65CD"/>
    <w:rsid w:val="530D4D33"/>
    <w:rsid w:val="531124F8"/>
    <w:rsid w:val="5316C829"/>
    <w:rsid w:val="532D0D0D"/>
    <w:rsid w:val="535BBE09"/>
    <w:rsid w:val="535BE8D6"/>
    <w:rsid w:val="53ADFF67"/>
    <w:rsid w:val="53E0B8CF"/>
    <w:rsid w:val="542127F4"/>
    <w:rsid w:val="545EF56B"/>
    <w:rsid w:val="54B0D9CF"/>
    <w:rsid w:val="54D0CAF4"/>
    <w:rsid w:val="551A924F"/>
    <w:rsid w:val="5525BADC"/>
    <w:rsid w:val="5540B44D"/>
    <w:rsid w:val="55B0E87D"/>
    <w:rsid w:val="55CA38BE"/>
    <w:rsid w:val="560BCECD"/>
    <w:rsid w:val="5620D2E2"/>
    <w:rsid w:val="562E7F1F"/>
    <w:rsid w:val="564C75D9"/>
    <w:rsid w:val="565D1938"/>
    <w:rsid w:val="5670318E"/>
    <w:rsid w:val="56BD6804"/>
    <w:rsid w:val="57048F2E"/>
    <w:rsid w:val="571BFB2A"/>
    <w:rsid w:val="572303ED"/>
    <w:rsid w:val="575EA286"/>
    <w:rsid w:val="57667DA0"/>
    <w:rsid w:val="57FC674A"/>
    <w:rsid w:val="582E9DEF"/>
    <w:rsid w:val="58E61B9B"/>
    <w:rsid w:val="59057BFA"/>
    <w:rsid w:val="59232A30"/>
    <w:rsid w:val="5988E720"/>
    <w:rsid w:val="5996386F"/>
    <w:rsid w:val="59C08AF9"/>
    <w:rsid w:val="59C152D5"/>
    <w:rsid w:val="59FD16ED"/>
    <w:rsid w:val="5A545702"/>
    <w:rsid w:val="5A8BCF79"/>
    <w:rsid w:val="5AA2557F"/>
    <w:rsid w:val="5AF3A9B0"/>
    <w:rsid w:val="5B0885F0"/>
    <w:rsid w:val="5B1DB029"/>
    <w:rsid w:val="5B4522FE"/>
    <w:rsid w:val="5B634564"/>
    <w:rsid w:val="5BB30E0F"/>
    <w:rsid w:val="5BB76499"/>
    <w:rsid w:val="5BD6FF06"/>
    <w:rsid w:val="5BD7C94F"/>
    <w:rsid w:val="5BF6B854"/>
    <w:rsid w:val="5BFCDE77"/>
    <w:rsid w:val="5C127D1A"/>
    <w:rsid w:val="5C4438B2"/>
    <w:rsid w:val="5C52B102"/>
    <w:rsid w:val="5C57D695"/>
    <w:rsid w:val="5C6E0EC3"/>
    <w:rsid w:val="5C87969E"/>
    <w:rsid w:val="5C8CF363"/>
    <w:rsid w:val="5C9CCCC4"/>
    <w:rsid w:val="5CA99909"/>
    <w:rsid w:val="5CD4A918"/>
    <w:rsid w:val="5CE52A2A"/>
    <w:rsid w:val="5D1E6409"/>
    <w:rsid w:val="5D52E96F"/>
    <w:rsid w:val="5D5BB039"/>
    <w:rsid w:val="5D729C96"/>
    <w:rsid w:val="5D83EA47"/>
    <w:rsid w:val="5DB895CB"/>
    <w:rsid w:val="5DEF136F"/>
    <w:rsid w:val="5DF254A6"/>
    <w:rsid w:val="5E1354F1"/>
    <w:rsid w:val="5E5F9E5D"/>
    <w:rsid w:val="5E67C03B"/>
    <w:rsid w:val="5E777B32"/>
    <w:rsid w:val="5E880A84"/>
    <w:rsid w:val="5EA593ED"/>
    <w:rsid w:val="5F108DC8"/>
    <w:rsid w:val="5FA9C87D"/>
    <w:rsid w:val="5FDC3BCE"/>
    <w:rsid w:val="5FDEB8B1"/>
    <w:rsid w:val="6012A69F"/>
    <w:rsid w:val="604D1A6A"/>
    <w:rsid w:val="607D72A7"/>
    <w:rsid w:val="617D81CC"/>
    <w:rsid w:val="61D0E25F"/>
    <w:rsid w:val="62462093"/>
    <w:rsid w:val="625D3668"/>
    <w:rsid w:val="62704443"/>
    <w:rsid w:val="62B15F04"/>
    <w:rsid w:val="62C77794"/>
    <w:rsid w:val="631AB4FD"/>
    <w:rsid w:val="637F992B"/>
    <w:rsid w:val="63C2323A"/>
    <w:rsid w:val="6430D2B2"/>
    <w:rsid w:val="643C111B"/>
    <w:rsid w:val="64489A1A"/>
    <w:rsid w:val="6466E2FE"/>
    <w:rsid w:val="64995FE3"/>
    <w:rsid w:val="64A0D9A3"/>
    <w:rsid w:val="64AE7DC1"/>
    <w:rsid w:val="64C1656B"/>
    <w:rsid w:val="64CDC661"/>
    <w:rsid w:val="64D3B485"/>
    <w:rsid w:val="64D6CFFD"/>
    <w:rsid w:val="64E6EEBE"/>
    <w:rsid w:val="64FAEA01"/>
    <w:rsid w:val="650C6349"/>
    <w:rsid w:val="65778858"/>
    <w:rsid w:val="657DC155"/>
    <w:rsid w:val="661024F0"/>
    <w:rsid w:val="66245B23"/>
    <w:rsid w:val="662C047F"/>
    <w:rsid w:val="664FC824"/>
    <w:rsid w:val="668D2C06"/>
    <w:rsid w:val="66CB07CB"/>
    <w:rsid w:val="66EE3CD6"/>
    <w:rsid w:val="66FE9112"/>
    <w:rsid w:val="67700D49"/>
    <w:rsid w:val="67AEBF36"/>
    <w:rsid w:val="67E17A9A"/>
    <w:rsid w:val="67E734B9"/>
    <w:rsid w:val="68056723"/>
    <w:rsid w:val="687C7B00"/>
    <w:rsid w:val="68CF4C2E"/>
    <w:rsid w:val="69085FFC"/>
    <w:rsid w:val="69D187BE"/>
    <w:rsid w:val="69E34F90"/>
    <w:rsid w:val="6A05D4E7"/>
    <w:rsid w:val="6A316822"/>
    <w:rsid w:val="6A39CFFD"/>
    <w:rsid w:val="6A7DB879"/>
    <w:rsid w:val="6A7F8ED6"/>
    <w:rsid w:val="6A8BD0B8"/>
    <w:rsid w:val="6A90F1B5"/>
    <w:rsid w:val="6AC7FE49"/>
    <w:rsid w:val="6AE82506"/>
    <w:rsid w:val="6B09D692"/>
    <w:rsid w:val="6B0BA77B"/>
    <w:rsid w:val="6B1BDFBA"/>
    <w:rsid w:val="6B1CBFA1"/>
    <w:rsid w:val="6B72F9AD"/>
    <w:rsid w:val="6BB41BC2"/>
    <w:rsid w:val="6BB9A256"/>
    <w:rsid w:val="6BD29ED9"/>
    <w:rsid w:val="6BED55A1"/>
    <w:rsid w:val="6C5EB7C6"/>
    <w:rsid w:val="6C6B32AC"/>
    <w:rsid w:val="6C7ADF18"/>
    <w:rsid w:val="6CA7A512"/>
    <w:rsid w:val="6CB174A6"/>
    <w:rsid w:val="6CBE8D89"/>
    <w:rsid w:val="6CE08648"/>
    <w:rsid w:val="6CE12450"/>
    <w:rsid w:val="6D0D5314"/>
    <w:rsid w:val="6D615284"/>
    <w:rsid w:val="6D6D3FE6"/>
    <w:rsid w:val="6DC63F4A"/>
    <w:rsid w:val="6E1F76DA"/>
    <w:rsid w:val="6E2F501F"/>
    <w:rsid w:val="6E6E1019"/>
    <w:rsid w:val="6E9F366A"/>
    <w:rsid w:val="6EE6F419"/>
    <w:rsid w:val="6EFFE7D8"/>
    <w:rsid w:val="6F1E569E"/>
    <w:rsid w:val="7059BECE"/>
    <w:rsid w:val="705B32C5"/>
    <w:rsid w:val="7063A397"/>
    <w:rsid w:val="70D12BCD"/>
    <w:rsid w:val="70EB9828"/>
    <w:rsid w:val="71235BB3"/>
    <w:rsid w:val="713B70FA"/>
    <w:rsid w:val="71504879"/>
    <w:rsid w:val="7198F799"/>
    <w:rsid w:val="719CDC05"/>
    <w:rsid w:val="72182DA6"/>
    <w:rsid w:val="729D0A51"/>
    <w:rsid w:val="72B14733"/>
    <w:rsid w:val="7339F96E"/>
    <w:rsid w:val="7371C9C2"/>
    <w:rsid w:val="73B788D4"/>
    <w:rsid w:val="73BB8EE4"/>
    <w:rsid w:val="744FDCC1"/>
    <w:rsid w:val="74BDCB36"/>
    <w:rsid w:val="74C2C46E"/>
    <w:rsid w:val="74C2C890"/>
    <w:rsid w:val="74D35B8F"/>
    <w:rsid w:val="75130609"/>
    <w:rsid w:val="751310A1"/>
    <w:rsid w:val="75262A66"/>
    <w:rsid w:val="753E0621"/>
    <w:rsid w:val="755598DD"/>
    <w:rsid w:val="75AA370C"/>
    <w:rsid w:val="75E95A71"/>
    <w:rsid w:val="75F17FFA"/>
    <w:rsid w:val="75F5756E"/>
    <w:rsid w:val="762F9C5B"/>
    <w:rsid w:val="763002AC"/>
    <w:rsid w:val="763D4C0C"/>
    <w:rsid w:val="764E2B1E"/>
    <w:rsid w:val="7677C625"/>
    <w:rsid w:val="77341944"/>
    <w:rsid w:val="773B5B16"/>
    <w:rsid w:val="77737D7F"/>
    <w:rsid w:val="7783BD00"/>
    <w:rsid w:val="779A0090"/>
    <w:rsid w:val="779DE0B3"/>
    <w:rsid w:val="77E6A102"/>
    <w:rsid w:val="787DD39C"/>
    <w:rsid w:val="788483DA"/>
    <w:rsid w:val="78A63C65"/>
    <w:rsid w:val="78FF60E1"/>
    <w:rsid w:val="7906898C"/>
    <w:rsid w:val="7918EDE5"/>
    <w:rsid w:val="7950EE0D"/>
    <w:rsid w:val="796B6740"/>
    <w:rsid w:val="796B9C1D"/>
    <w:rsid w:val="7970F60A"/>
    <w:rsid w:val="7A0C5E24"/>
    <w:rsid w:val="7A371EB8"/>
    <w:rsid w:val="7A6B46BE"/>
    <w:rsid w:val="7A7DE13B"/>
    <w:rsid w:val="7A892D31"/>
    <w:rsid w:val="7A92DF15"/>
    <w:rsid w:val="7A9B3142"/>
    <w:rsid w:val="7ABC5918"/>
    <w:rsid w:val="7AF16417"/>
    <w:rsid w:val="7B2CDF15"/>
    <w:rsid w:val="7B355E4A"/>
    <w:rsid w:val="7BD1086A"/>
    <w:rsid w:val="7BD257A1"/>
    <w:rsid w:val="7BDB0E75"/>
    <w:rsid w:val="7C1669B6"/>
    <w:rsid w:val="7C46EEA2"/>
    <w:rsid w:val="7C7151D6"/>
    <w:rsid w:val="7C78082A"/>
    <w:rsid w:val="7CC45C6E"/>
    <w:rsid w:val="7D380BD9"/>
    <w:rsid w:val="7DC53C09"/>
    <w:rsid w:val="7DCF74F7"/>
    <w:rsid w:val="7DF876E3"/>
    <w:rsid w:val="7E0D48E1"/>
    <w:rsid w:val="7E4B5875"/>
    <w:rsid w:val="7E582524"/>
    <w:rsid w:val="7E690E32"/>
    <w:rsid w:val="7EC0D8BB"/>
    <w:rsid w:val="7EDFCF47"/>
    <w:rsid w:val="7F5A6308"/>
    <w:rsid w:val="7F652257"/>
    <w:rsid w:val="7F7E8F64"/>
    <w:rsid w:val="7FD01328"/>
    <w:rsid w:val="7FD404B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2A5F5C"/>
  <w15:docId w15:val="{13505924-5C24-4E57-94D9-1A8645AC2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44DA"/>
    <w:pPr>
      <w:widowControl w:val="0"/>
      <w:autoSpaceDE w:val="0"/>
      <w:autoSpaceDN w:val="0"/>
      <w:adjustRightInd w:val="0"/>
      <w:jc w:val="both"/>
    </w:pPr>
    <w:rPr>
      <w:sz w:val="24"/>
      <w:szCs w:val="24"/>
      <w:lang w:eastAsia="en-US"/>
    </w:rPr>
  </w:style>
  <w:style w:type="paragraph" w:styleId="Heading1">
    <w:name w:val="heading 1"/>
    <w:aliases w:val="Document heading"/>
    <w:basedOn w:val="Normal"/>
    <w:next w:val="Normal"/>
    <w:link w:val="Heading1Char"/>
    <w:qFormat/>
    <w:rsid w:val="002D3C61"/>
    <w:pPr>
      <w:keepNext/>
      <w:outlineLvl w:val="0"/>
    </w:pPr>
    <w:rPr>
      <w:b/>
      <w:bCs/>
    </w:rPr>
  </w:style>
  <w:style w:type="paragraph" w:styleId="Heading2">
    <w:name w:val="heading 2"/>
    <w:basedOn w:val="Normal"/>
    <w:next w:val="Normal"/>
    <w:link w:val="Heading2Char"/>
    <w:qFormat/>
    <w:rsid w:val="002D3C61"/>
    <w:pPr>
      <w:keepNext/>
      <w:tabs>
        <w:tab w:val="left" w:pos="720"/>
        <w:tab w:val="left" w:pos="2304"/>
        <w:tab w:val="left" w:pos="2880"/>
        <w:tab w:val="left" w:pos="3619"/>
        <w:tab w:val="left" w:pos="7200"/>
        <w:tab w:val="left" w:pos="7934"/>
      </w:tabs>
      <w:ind w:left="720" w:hanging="720"/>
      <w:outlineLvl w:val="1"/>
    </w:pPr>
    <w:rPr>
      <w:b/>
      <w:bCs/>
      <w:i/>
      <w:iCs/>
    </w:rPr>
  </w:style>
  <w:style w:type="paragraph" w:styleId="Heading3">
    <w:name w:val="heading 3"/>
    <w:basedOn w:val="Normal"/>
    <w:next w:val="Normal"/>
    <w:link w:val="Heading3Char"/>
    <w:qFormat/>
    <w:rsid w:val="002D3C61"/>
    <w:pPr>
      <w:keepNext/>
      <w:outlineLvl w:val="2"/>
    </w:pPr>
    <w:rPr>
      <w:b/>
      <w:bCs/>
      <w:i/>
      <w:iCs/>
    </w:rPr>
  </w:style>
  <w:style w:type="paragraph" w:styleId="Heading4">
    <w:name w:val="heading 4"/>
    <w:basedOn w:val="Normal"/>
    <w:next w:val="Heading5"/>
    <w:link w:val="Heading4Char"/>
    <w:qFormat/>
    <w:rsid w:val="002D3C61"/>
    <w:pPr>
      <w:keepNext/>
      <w:spacing w:after="120"/>
      <w:outlineLvl w:val="3"/>
    </w:pPr>
    <w:rPr>
      <w:b/>
      <w:bCs/>
      <w:szCs w:val="28"/>
    </w:rPr>
  </w:style>
  <w:style w:type="paragraph" w:styleId="Heading5">
    <w:name w:val="heading 5"/>
    <w:basedOn w:val="Normal"/>
    <w:next w:val="Normal"/>
    <w:link w:val="Heading5Char"/>
    <w:qFormat/>
    <w:rsid w:val="002D3C61"/>
    <w:pPr>
      <w:spacing w:before="240" w:after="60"/>
      <w:outlineLvl w:val="4"/>
    </w:pPr>
    <w:rPr>
      <w:b/>
      <w:bCs/>
      <w:i/>
      <w:iCs/>
      <w:sz w:val="26"/>
      <w:szCs w:val="26"/>
    </w:rPr>
  </w:style>
  <w:style w:type="paragraph" w:styleId="Heading6">
    <w:name w:val="heading 6"/>
    <w:basedOn w:val="Normal"/>
    <w:next w:val="Normal"/>
    <w:link w:val="Heading6Char"/>
    <w:qFormat/>
    <w:rsid w:val="002D3C61"/>
    <w:pPr>
      <w:keepNext/>
      <w:jc w:val="left"/>
      <w:outlineLvl w:val="5"/>
    </w:pPr>
    <w:rPr>
      <w:b/>
      <w:bCs/>
      <w:i/>
      <w:iCs/>
    </w:rPr>
  </w:style>
  <w:style w:type="paragraph" w:styleId="Heading7">
    <w:name w:val="heading 7"/>
    <w:basedOn w:val="Normal"/>
    <w:next w:val="Normal"/>
    <w:link w:val="Heading7Char"/>
    <w:qFormat/>
    <w:rsid w:val="002D3C61"/>
    <w:pPr>
      <w:keepNext/>
      <w:ind w:firstLine="720"/>
      <w:outlineLvl w:val="6"/>
    </w:pPr>
    <w:rPr>
      <w:u w:val="single"/>
    </w:rPr>
  </w:style>
  <w:style w:type="paragraph" w:styleId="Heading8">
    <w:name w:val="heading 8"/>
    <w:basedOn w:val="Normal"/>
    <w:next w:val="Normal"/>
    <w:link w:val="Heading8Char"/>
    <w:qFormat/>
    <w:rsid w:val="002D3C61"/>
    <w:pPr>
      <w:keepNext/>
      <w:spacing w:after="13"/>
      <w:ind w:left="51" w:right="51"/>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aliases w:val="2,3"/>
    <w:basedOn w:val="Normal"/>
    <w:link w:val="1Char"/>
    <w:autoRedefine/>
    <w:rsid w:val="00B219EC"/>
    <w:pPr>
      <w:tabs>
        <w:tab w:val="left" w:pos="2160"/>
      </w:tabs>
      <w:ind w:left="2160" w:hanging="1440"/>
    </w:pPr>
    <w:rPr>
      <w:bCs/>
    </w:rPr>
  </w:style>
  <w:style w:type="paragraph" w:styleId="BodyTextIndent3">
    <w:name w:val="Body Text Indent 3"/>
    <w:basedOn w:val="Normal"/>
    <w:link w:val="BodyTextIndent3Char"/>
    <w:rsid w:val="002D3C61"/>
    <w:pPr>
      <w:tabs>
        <w:tab w:val="left" w:pos="1440"/>
        <w:tab w:val="left" w:pos="2880"/>
        <w:tab w:val="left" w:pos="4320"/>
        <w:tab w:val="left" w:pos="5040"/>
        <w:tab w:val="left" w:pos="5760"/>
        <w:tab w:val="right" w:pos="9000"/>
      </w:tabs>
      <w:ind w:left="2880" w:hanging="720"/>
    </w:pPr>
    <w:rPr>
      <w:bCs/>
    </w:rPr>
  </w:style>
  <w:style w:type="paragraph" w:styleId="BodyTextIndent">
    <w:name w:val="Body Text Indent"/>
    <w:basedOn w:val="Normal"/>
    <w:link w:val="BodyTextIndentChar"/>
    <w:rsid w:val="002D3C61"/>
    <w:pPr>
      <w:tabs>
        <w:tab w:val="left" w:pos="1440"/>
        <w:tab w:val="left" w:pos="2304"/>
        <w:tab w:val="left" w:pos="2880"/>
        <w:tab w:val="left" w:pos="3619"/>
        <w:tab w:val="left" w:pos="7200"/>
        <w:tab w:val="left" w:pos="7934"/>
      </w:tabs>
      <w:ind w:left="1440"/>
    </w:pPr>
  </w:style>
  <w:style w:type="paragraph" w:styleId="BodyTextIndent2">
    <w:name w:val="Body Text Indent 2"/>
    <w:basedOn w:val="Normal"/>
    <w:link w:val="BodyTextIndent2Char"/>
    <w:rsid w:val="002D3C61"/>
    <w:pPr>
      <w:ind w:left="2160" w:hanging="720"/>
    </w:pPr>
    <w:rPr>
      <w:lang w:val="en-US"/>
    </w:rPr>
  </w:style>
  <w:style w:type="paragraph" w:customStyle="1" w:styleId="BodyTextIndent4">
    <w:name w:val="Body Text Indent 4"/>
    <w:basedOn w:val="BodyTextIndent3"/>
    <w:rsid w:val="002D3C61"/>
    <w:pPr>
      <w:ind w:hanging="1440"/>
    </w:pPr>
  </w:style>
  <w:style w:type="paragraph" w:customStyle="1" w:styleId="Agendaheading">
    <w:name w:val="Agenda heading"/>
    <w:basedOn w:val="1"/>
    <w:link w:val="AgendaheadingChar"/>
    <w:rsid w:val="002D3C61"/>
    <w:pPr>
      <w:ind w:left="0" w:firstLine="0"/>
    </w:pPr>
  </w:style>
  <w:style w:type="paragraph" w:customStyle="1" w:styleId="Agendabody">
    <w:name w:val="Agenda body"/>
    <w:basedOn w:val="BodyTextIndent"/>
    <w:rsid w:val="002D3C61"/>
    <w:pPr>
      <w:tabs>
        <w:tab w:val="clear" w:pos="2304"/>
        <w:tab w:val="clear" w:pos="3619"/>
        <w:tab w:val="clear" w:pos="7934"/>
        <w:tab w:val="left" w:pos="2160"/>
        <w:tab w:val="left" w:pos="3600"/>
        <w:tab w:val="left" w:pos="7920"/>
      </w:tabs>
    </w:pPr>
  </w:style>
  <w:style w:type="paragraph" w:customStyle="1" w:styleId="AgendaABC">
    <w:name w:val="Agenda ABC"/>
    <w:basedOn w:val="BodyTextIndent2"/>
    <w:rsid w:val="002D3C61"/>
  </w:style>
  <w:style w:type="paragraph" w:customStyle="1" w:styleId="Agendaconds">
    <w:name w:val="Agenda conds"/>
    <w:basedOn w:val="BodyTextIndent3"/>
    <w:rsid w:val="002D3C61"/>
  </w:style>
  <w:style w:type="paragraph" w:customStyle="1" w:styleId="AgendaItem">
    <w:name w:val="Agenda Item"/>
    <w:basedOn w:val="Normal"/>
    <w:next w:val="Agendabody"/>
    <w:rsid w:val="002D3C61"/>
    <w:pPr>
      <w:numPr>
        <w:numId w:val="5"/>
      </w:numPr>
      <w:spacing w:after="120"/>
    </w:pPr>
    <w:rPr>
      <w:b/>
      <w:bCs/>
      <w:sz w:val="28"/>
    </w:rPr>
  </w:style>
  <w:style w:type="paragraph" w:customStyle="1" w:styleId="Agendasubs">
    <w:name w:val="Agenda subs"/>
    <w:basedOn w:val="BodyTextIndent4"/>
    <w:rsid w:val="002D3C61"/>
    <w:pPr>
      <w:tabs>
        <w:tab w:val="clear" w:pos="1440"/>
        <w:tab w:val="clear" w:pos="4320"/>
        <w:tab w:val="left" w:pos="3600"/>
      </w:tabs>
      <w:ind w:left="3600" w:hanging="720"/>
    </w:pPr>
  </w:style>
  <w:style w:type="paragraph" w:styleId="NormalIndent">
    <w:name w:val="Normal Indent"/>
    <w:basedOn w:val="Normal"/>
    <w:rsid w:val="002D3C61"/>
    <w:pPr>
      <w:ind w:left="720"/>
    </w:pPr>
  </w:style>
  <w:style w:type="paragraph" w:styleId="TOC2">
    <w:name w:val="toc 2"/>
    <w:basedOn w:val="Normal"/>
    <w:next w:val="Normal"/>
    <w:autoRedefine/>
    <w:uiPriority w:val="39"/>
    <w:rsid w:val="00843335"/>
    <w:pPr>
      <w:tabs>
        <w:tab w:val="left" w:pos="720"/>
        <w:tab w:val="right" w:leader="dot" w:pos="9058"/>
      </w:tabs>
      <w:spacing w:before="240" w:after="120"/>
      <w:ind w:left="720" w:hanging="720"/>
    </w:pPr>
    <w:rPr>
      <w:rFonts w:asciiTheme="minorHAnsi" w:hAnsiTheme="minorHAnsi" w:cstheme="minorHAnsi"/>
      <w:b/>
      <w:bCs/>
      <w:caps/>
      <w:noProof/>
      <w:szCs w:val="28"/>
    </w:rPr>
  </w:style>
  <w:style w:type="paragraph" w:customStyle="1" w:styleId="adimin">
    <w:name w:val="adimin"/>
    <w:basedOn w:val="AgendaItem"/>
    <w:rsid w:val="002D3C61"/>
    <w:pPr>
      <w:numPr>
        <w:numId w:val="0"/>
      </w:numPr>
      <w:tabs>
        <w:tab w:val="left" w:pos="1440"/>
      </w:tabs>
      <w:ind w:left="1440" w:hanging="1440"/>
    </w:pPr>
  </w:style>
  <w:style w:type="paragraph" w:customStyle="1" w:styleId="dwmin">
    <w:name w:val="dwmin"/>
    <w:basedOn w:val="adimin"/>
    <w:next w:val="Agendabody"/>
    <w:rsid w:val="002D3C61"/>
  </w:style>
  <w:style w:type="paragraph" w:styleId="Header">
    <w:name w:val="header"/>
    <w:basedOn w:val="Normal"/>
    <w:link w:val="HeaderChar"/>
    <w:rsid w:val="002D3C61"/>
    <w:pPr>
      <w:tabs>
        <w:tab w:val="center" w:pos="4153"/>
        <w:tab w:val="right" w:pos="8306"/>
      </w:tabs>
    </w:pPr>
  </w:style>
  <w:style w:type="paragraph" w:styleId="Footer">
    <w:name w:val="footer"/>
    <w:basedOn w:val="Normal"/>
    <w:link w:val="FooterChar"/>
    <w:rsid w:val="002D3C61"/>
    <w:pPr>
      <w:tabs>
        <w:tab w:val="center" w:pos="4153"/>
        <w:tab w:val="right" w:pos="8306"/>
      </w:tabs>
    </w:pPr>
  </w:style>
  <w:style w:type="paragraph" w:customStyle="1" w:styleId="GCONDS">
    <w:name w:val="G CONDS"/>
    <w:basedOn w:val="Normal"/>
    <w:next w:val="Normal"/>
    <w:rsid w:val="002D3C61"/>
    <w:pPr>
      <w:numPr>
        <w:numId w:val="2"/>
      </w:numPr>
    </w:pPr>
  </w:style>
  <w:style w:type="paragraph" w:customStyle="1" w:styleId="Agendacomms">
    <w:name w:val="Agenda comms"/>
    <w:basedOn w:val="Agendabody"/>
    <w:rsid w:val="002D3C61"/>
    <w:rPr>
      <w:sz w:val="22"/>
    </w:rPr>
  </w:style>
  <w:style w:type="paragraph" w:customStyle="1" w:styleId="agendabullet">
    <w:name w:val="agenda bullet"/>
    <w:basedOn w:val="Agendabody"/>
    <w:next w:val="Agendabody"/>
    <w:rsid w:val="002D3C61"/>
    <w:pPr>
      <w:numPr>
        <w:ilvl w:val="2"/>
        <w:numId w:val="4"/>
      </w:numPr>
    </w:pPr>
  </w:style>
  <w:style w:type="paragraph" w:customStyle="1" w:styleId="CCONDS">
    <w:name w:val="C CONDS"/>
    <w:basedOn w:val="Normal"/>
    <w:next w:val="Normal"/>
    <w:qFormat/>
    <w:rsid w:val="002D3C61"/>
  </w:style>
  <w:style w:type="paragraph" w:customStyle="1" w:styleId="condssection">
    <w:name w:val="conds section"/>
    <w:basedOn w:val="BodyTextIndent"/>
    <w:rsid w:val="002D3C61"/>
    <w:pPr>
      <w:tabs>
        <w:tab w:val="clear" w:pos="1440"/>
        <w:tab w:val="clear" w:pos="2304"/>
        <w:tab w:val="clear" w:pos="2880"/>
        <w:tab w:val="clear" w:pos="3619"/>
        <w:tab w:val="clear" w:pos="7200"/>
        <w:tab w:val="clear" w:pos="7934"/>
        <w:tab w:val="left" w:pos="720"/>
      </w:tabs>
      <w:autoSpaceDE/>
      <w:autoSpaceDN/>
      <w:adjustRightInd/>
      <w:ind w:left="720" w:hanging="720"/>
    </w:pPr>
    <w:rPr>
      <w:b/>
      <w:bCs/>
      <w:i/>
      <w:iCs/>
    </w:rPr>
  </w:style>
  <w:style w:type="paragraph" w:customStyle="1" w:styleId="KCONDS">
    <w:name w:val="K CONDS"/>
    <w:rsid w:val="002D3C61"/>
    <w:pPr>
      <w:numPr>
        <w:numId w:val="6"/>
      </w:numPr>
      <w:jc w:val="both"/>
    </w:pPr>
    <w:rPr>
      <w:sz w:val="24"/>
      <w:lang w:eastAsia="en-US"/>
    </w:rPr>
  </w:style>
  <w:style w:type="paragraph" w:customStyle="1" w:styleId="ICONDS">
    <w:name w:val="I CONDS"/>
    <w:basedOn w:val="Normal"/>
    <w:next w:val="Normal"/>
    <w:rsid w:val="002D3C61"/>
    <w:pPr>
      <w:numPr>
        <w:numId w:val="8"/>
      </w:numPr>
    </w:pPr>
    <w:rPr>
      <w:bCs/>
    </w:rPr>
  </w:style>
  <w:style w:type="paragraph" w:styleId="TOC1">
    <w:name w:val="toc 1"/>
    <w:basedOn w:val="Normal"/>
    <w:next w:val="Normal"/>
    <w:autoRedefine/>
    <w:uiPriority w:val="39"/>
    <w:rsid w:val="002320E2"/>
    <w:pPr>
      <w:tabs>
        <w:tab w:val="left" w:pos="720"/>
        <w:tab w:val="right" w:leader="dot" w:pos="9061"/>
      </w:tabs>
      <w:ind w:left="720"/>
    </w:pPr>
    <w:rPr>
      <w:rFonts w:asciiTheme="minorHAnsi" w:hAnsiTheme="minorHAnsi"/>
      <w:bCs/>
      <w:sz w:val="22"/>
      <w:szCs w:val="28"/>
    </w:rPr>
  </w:style>
  <w:style w:type="paragraph" w:customStyle="1" w:styleId="ECONDS">
    <w:name w:val="E CONDS"/>
    <w:basedOn w:val="Normal"/>
    <w:next w:val="Normal"/>
    <w:rsid w:val="002D3C61"/>
    <w:pPr>
      <w:numPr>
        <w:numId w:val="64"/>
      </w:numPr>
    </w:pPr>
  </w:style>
  <w:style w:type="paragraph" w:customStyle="1" w:styleId="AConds">
    <w:name w:val="A Conds"/>
    <w:basedOn w:val="Normal"/>
    <w:next w:val="Normal"/>
    <w:rsid w:val="002D3C61"/>
    <w:pPr>
      <w:numPr>
        <w:numId w:val="10"/>
      </w:numPr>
    </w:pPr>
  </w:style>
  <w:style w:type="paragraph" w:styleId="TOC3">
    <w:name w:val="toc 3"/>
    <w:basedOn w:val="Normal"/>
    <w:next w:val="Normal"/>
    <w:autoRedefine/>
    <w:uiPriority w:val="39"/>
    <w:rsid w:val="002D3C61"/>
    <w:pPr>
      <w:ind w:left="480"/>
    </w:pPr>
  </w:style>
  <w:style w:type="paragraph" w:customStyle="1" w:styleId="AACond">
    <w:name w:val="AA Cond"/>
    <w:basedOn w:val="Normal"/>
    <w:next w:val="Normal"/>
    <w:rsid w:val="002D3C61"/>
    <w:pPr>
      <w:numPr>
        <w:numId w:val="11"/>
      </w:numPr>
    </w:pPr>
  </w:style>
  <w:style w:type="paragraph" w:customStyle="1" w:styleId="BConds">
    <w:name w:val="B Conds"/>
    <w:basedOn w:val="Normal"/>
    <w:next w:val="Normal"/>
    <w:rsid w:val="002D3C61"/>
    <w:pPr>
      <w:numPr>
        <w:numId w:val="12"/>
      </w:numPr>
    </w:pPr>
  </w:style>
  <w:style w:type="paragraph" w:customStyle="1" w:styleId="Dconds">
    <w:name w:val="D conds"/>
    <w:basedOn w:val="Normal"/>
    <w:next w:val="Normal"/>
    <w:rsid w:val="00501658"/>
    <w:pPr>
      <w:numPr>
        <w:numId w:val="13"/>
      </w:numPr>
    </w:pPr>
  </w:style>
  <w:style w:type="paragraph" w:customStyle="1" w:styleId="FConds">
    <w:name w:val="F Conds"/>
    <w:basedOn w:val="Normal"/>
    <w:next w:val="Normal"/>
    <w:rsid w:val="002D3C61"/>
    <w:pPr>
      <w:numPr>
        <w:numId w:val="14"/>
      </w:numPr>
    </w:pPr>
  </w:style>
  <w:style w:type="paragraph" w:customStyle="1" w:styleId="HConds">
    <w:name w:val="H Conds"/>
    <w:basedOn w:val="Normal"/>
    <w:next w:val="Normal"/>
    <w:rsid w:val="002D3C61"/>
    <w:pPr>
      <w:numPr>
        <w:numId w:val="15"/>
      </w:numPr>
    </w:pPr>
  </w:style>
  <w:style w:type="paragraph" w:customStyle="1" w:styleId="Jconds">
    <w:name w:val="J conds"/>
    <w:basedOn w:val="Normal"/>
    <w:next w:val="Normal"/>
    <w:rsid w:val="002D3C61"/>
    <w:pPr>
      <w:numPr>
        <w:numId w:val="16"/>
      </w:numPr>
    </w:pPr>
  </w:style>
  <w:style w:type="paragraph" w:styleId="TOC4">
    <w:name w:val="toc 4"/>
    <w:basedOn w:val="Normal"/>
    <w:next w:val="Normal"/>
    <w:autoRedefine/>
    <w:uiPriority w:val="39"/>
    <w:rsid w:val="002D3C61"/>
    <w:pPr>
      <w:ind w:left="720"/>
    </w:pPr>
  </w:style>
  <w:style w:type="paragraph" w:styleId="TOC5">
    <w:name w:val="toc 5"/>
    <w:basedOn w:val="Normal"/>
    <w:next w:val="Normal"/>
    <w:autoRedefine/>
    <w:uiPriority w:val="39"/>
    <w:rsid w:val="002320E2"/>
    <w:pPr>
      <w:ind w:left="960"/>
    </w:pPr>
    <w:rPr>
      <w:rFonts w:asciiTheme="minorHAnsi" w:hAnsiTheme="minorHAnsi"/>
    </w:rPr>
  </w:style>
  <w:style w:type="paragraph" w:styleId="TOC6">
    <w:name w:val="toc 6"/>
    <w:basedOn w:val="Normal"/>
    <w:next w:val="Normal"/>
    <w:autoRedefine/>
    <w:uiPriority w:val="39"/>
    <w:rsid w:val="002D3C61"/>
    <w:pPr>
      <w:ind w:left="1200"/>
    </w:pPr>
  </w:style>
  <w:style w:type="paragraph" w:styleId="TOC7">
    <w:name w:val="toc 7"/>
    <w:basedOn w:val="Normal"/>
    <w:next w:val="Normal"/>
    <w:autoRedefine/>
    <w:uiPriority w:val="39"/>
    <w:rsid w:val="002D3C61"/>
    <w:pPr>
      <w:ind w:left="1440"/>
    </w:pPr>
  </w:style>
  <w:style w:type="paragraph" w:styleId="TOC8">
    <w:name w:val="toc 8"/>
    <w:basedOn w:val="Normal"/>
    <w:next w:val="Normal"/>
    <w:autoRedefine/>
    <w:uiPriority w:val="39"/>
    <w:rsid w:val="002D3C61"/>
    <w:pPr>
      <w:ind w:left="1680"/>
    </w:pPr>
  </w:style>
  <w:style w:type="paragraph" w:styleId="TOC9">
    <w:name w:val="toc 9"/>
    <w:basedOn w:val="Normal"/>
    <w:next w:val="Normal"/>
    <w:autoRedefine/>
    <w:uiPriority w:val="39"/>
    <w:rsid w:val="002D3C61"/>
    <w:pPr>
      <w:ind w:left="1920"/>
    </w:pPr>
  </w:style>
  <w:style w:type="character" w:styleId="PageNumber">
    <w:name w:val="page number"/>
    <w:basedOn w:val="DefaultParagraphFont"/>
    <w:rsid w:val="002D3C61"/>
  </w:style>
  <w:style w:type="character" w:styleId="Hyperlink">
    <w:name w:val="Hyperlink"/>
    <w:uiPriority w:val="99"/>
    <w:rsid w:val="002D3C61"/>
    <w:rPr>
      <w:color w:val="0000FF"/>
      <w:u w:val="single"/>
    </w:rPr>
  </w:style>
  <w:style w:type="paragraph" w:styleId="Title">
    <w:name w:val="Title"/>
    <w:basedOn w:val="Normal"/>
    <w:link w:val="TitleChar"/>
    <w:qFormat/>
    <w:rsid w:val="002D3C61"/>
    <w:pPr>
      <w:jc w:val="center"/>
    </w:pPr>
    <w:rPr>
      <w:b/>
      <w:bCs/>
      <w:sz w:val="28"/>
    </w:rPr>
  </w:style>
  <w:style w:type="paragraph" w:customStyle="1" w:styleId="Indent1">
    <w:name w:val="Indent 1"/>
    <w:rsid w:val="002D3C61"/>
    <w:pPr>
      <w:ind w:left="510" w:hanging="510"/>
    </w:pPr>
    <w:rPr>
      <w:snapToGrid w:val="0"/>
      <w:color w:val="000000"/>
      <w:sz w:val="24"/>
      <w:lang w:val="en-US" w:eastAsia="en-US"/>
    </w:rPr>
  </w:style>
  <w:style w:type="paragraph" w:styleId="BodyText">
    <w:name w:val="Body Text"/>
    <w:basedOn w:val="Normal"/>
    <w:link w:val="BodyTextChar"/>
    <w:rsid w:val="002D3C61"/>
    <w:rPr>
      <w:i/>
      <w:iCs/>
    </w:rPr>
  </w:style>
  <w:style w:type="paragraph" w:styleId="BodyText2">
    <w:name w:val="Body Text 2"/>
    <w:basedOn w:val="Normal"/>
    <w:link w:val="BodyText2Char"/>
    <w:rsid w:val="002D3C61"/>
    <w:pPr>
      <w:widowControl/>
      <w:autoSpaceDE/>
      <w:autoSpaceDN/>
      <w:adjustRightInd/>
      <w:jc w:val="left"/>
    </w:pPr>
    <w:rPr>
      <w:sz w:val="22"/>
      <w:szCs w:val="20"/>
      <w:lang w:val="en-US" w:eastAsia="en-AU"/>
    </w:rPr>
  </w:style>
  <w:style w:type="paragraph" w:customStyle="1" w:styleId="DCP47NumberLevel3">
    <w:name w:val="DCP47 Number Level3"/>
    <w:basedOn w:val="Normal"/>
    <w:rsid w:val="002D3C61"/>
    <w:pPr>
      <w:widowControl/>
      <w:numPr>
        <w:numId w:val="3"/>
      </w:numPr>
      <w:autoSpaceDE/>
      <w:autoSpaceDN/>
      <w:adjustRightInd/>
      <w:jc w:val="left"/>
    </w:pPr>
    <w:rPr>
      <w:szCs w:val="20"/>
      <w:lang w:val="en-US" w:eastAsia="en-AU"/>
    </w:rPr>
  </w:style>
  <w:style w:type="paragraph" w:customStyle="1" w:styleId="Level1">
    <w:name w:val="Level 1"/>
    <w:basedOn w:val="Normal"/>
    <w:rsid w:val="002D3C61"/>
    <w:pPr>
      <w:numPr>
        <w:numId w:val="1"/>
      </w:numPr>
      <w:jc w:val="left"/>
      <w:outlineLvl w:val="0"/>
    </w:pPr>
    <w:rPr>
      <w:sz w:val="20"/>
      <w:lang w:val="en-US"/>
    </w:rPr>
  </w:style>
  <w:style w:type="paragraph" w:styleId="BodyText3">
    <w:name w:val="Body Text 3"/>
    <w:basedOn w:val="Normal"/>
    <w:link w:val="BodyText3Char"/>
    <w:rsid w:val="002D3C61"/>
    <w:rPr>
      <w:b/>
      <w:bCs/>
      <w:i/>
      <w:iCs/>
    </w:rPr>
  </w:style>
  <w:style w:type="character" w:styleId="Strong">
    <w:name w:val="Strong"/>
    <w:uiPriority w:val="22"/>
    <w:qFormat/>
    <w:rsid w:val="002D3C61"/>
    <w:rPr>
      <w:b/>
      <w:bCs/>
    </w:rPr>
  </w:style>
  <w:style w:type="character" w:styleId="Emphasis">
    <w:name w:val="Emphasis"/>
    <w:qFormat/>
    <w:rsid w:val="002D3C61"/>
    <w:rPr>
      <w:i/>
      <w:iCs/>
    </w:rPr>
  </w:style>
  <w:style w:type="character" w:styleId="FollowedHyperlink">
    <w:name w:val="FollowedHyperlink"/>
    <w:rsid w:val="002D3C61"/>
    <w:rPr>
      <w:color w:val="800080"/>
      <w:u w:val="single"/>
    </w:rPr>
  </w:style>
  <w:style w:type="paragraph" w:styleId="BlockText">
    <w:name w:val="Block Text"/>
    <w:basedOn w:val="Normal"/>
    <w:rsid w:val="002D3C61"/>
    <w:pPr>
      <w:spacing w:after="13"/>
      <w:ind w:left="720" w:right="51" w:hanging="669"/>
    </w:pPr>
  </w:style>
  <w:style w:type="paragraph" w:styleId="BalloonText">
    <w:name w:val="Balloon Text"/>
    <w:basedOn w:val="Normal"/>
    <w:link w:val="BalloonTextChar"/>
    <w:semiHidden/>
    <w:rsid w:val="00915DDE"/>
    <w:rPr>
      <w:rFonts w:ascii="Tahoma" w:hAnsi="Tahoma" w:cs="Tahoma"/>
      <w:sz w:val="16"/>
      <w:szCs w:val="16"/>
    </w:rPr>
  </w:style>
  <w:style w:type="paragraph" w:customStyle="1" w:styleId="Default">
    <w:name w:val="Default"/>
    <w:rsid w:val="006975F8"/>
    <w:pPr>
      <w:autoSpaceDE w:val="0"/>
      <w:autoSpaceDN w:val="0"/>
      <w:adjustRightInd w:val="0"/>
    </w:pPr>
    <w:rPr>
      <w:color w:val="000000"/>
      <w:sz w:val="24"/>
      <w:szCs w:val="24"/>
    </w:rPr>
  </w:style>
  <w:style w:type="character" w:customStyle="1" w:styleId="Heading1Char">
    <w:name w:val="Heading 1 Char"/>
    <w:aliases w:val="Document heading Char"/>
    <w:link w:val="Heading1"/>
    <w:rsid w:val="000D03E1"/>
    <w:rPr>
      <w:b/>
      <w:bCs/>
      <w:sz w:val="24"/>
      <w:szCs w:val="24"/>
      <w:lang w:val="en-AU" w:eastAsia="en-US" w:bidi="ar-SA"/>
    </w:rPr>
  </w:style>
  <w:style w:type="table" w:styleId="TableGrid">
    <w:name w:val="Table Grid"/>
    <w:basedOn w:val="TableNormal"/>
    <w:uiPriority w:val="59"/>
    <w:rsid w:val="00FB56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conds0">
    <w:name w:val="gconds"/>
    <w:basedOn w:val="Normal"/>
    <w:rsid w:val="00DD3D83"/>
    <w:pPr>
      <w:widowControl/>
      <w:autoSpaceDE/>
      <w:autoSpaceDN/>
      <w:adjustRightInd/>
      <w:spacing w:before="100" w:beforeAutospacing="1" w:after="100" w:afterAutospacing="1"/>
      <w:jc w:val="left"/>
    </w:pPr>
    <w:rPr>
      <w:lang w:eastAsia="en-AU"/>
    </w:rPr>
  </w:style>
  <w:style w:type="character" w:styleId="CommentReference">
    <w:name w:val="annotation reference"/>
    <w:rsid w:val="00414EF2"/>
    <w:rPr>
      <w:sz w:val="16"/>
      <w:szCs w:val="16"/>
    </w:rPr>
  </w:style>
  <w:style w:type="paragraph" w:styleId="CommentText">
    <w:name w:val="annotation text"/>
    <w:basedOn w:val="Normal"/>
    <w:link w:val="CommentTextChar"/>
    <w:rsid w:val="00414EF2"/>
    <w:rPr>
      <w:sz w:val="20"/>
      <w:szCs w:val="20"/>
    </w:rPr>
  </w:style>
  <w:style w:type="character" w:customStyle="1" w:styleId="CommentTextChar">
    <w:name w:val="Comment Text Char"/>
    <w:link w:val="CommentText"/>
    <w:rsid w:val="00414EF2"/>
    <w:rPr>
      <w:lang w:eastAsia="en-US"/>
    </w:rPr>
  </w:style>
  <w:style w:type="paragraph" w:styleId="CommentSubject">
    <w:name w:val="annotation subject"/>
    <w:basedOn w:val="CommentText"/>
    <w:next w:val="CommentText"/>
    <w:link w:val="CommentSubjectChar"/>
    <w:rsid w:val="00414EF2"/>
    <w:rPr>
      <w:b/>
      <w:bCs/>
    </w:rPr>
  </w:style>
  <w:style w:type="character" w:customStyle="1" w:styleId="CommentSubjectChar">
    <w:name w:val="Comment Subject Char"/>
    <w:link w:val="CommentSubject"/>
    <w:rsid w:val="00414EF2"/>
    <w:rPr>
      <w:b/>
      <w:bCs/>
      <w:lang w:eastAsia="en-US"/>
    </w:rPr>
  </w:style>
  <w:style w:type="character" w:customStyle="1" w:styleId="FooterChar">
    <w:name w:val="Footer Char"/>
    <w:link w:val="Footer"/>
    <w:rsid w:val="008E3857"/>
    <w:rPr>
      <w:sz w:val="24"/>
      <w:szCs w:val="24"/>
      <w:lang w:eastAsia="en-US"/>
    </w:rPr>
  </w:style>
  <w:style w:type="paragraph" w:customStyle="1" w:styleId="DocID">
    <w:name w:val="DocID"/>
    <w:basedOn w:val="Footer"/>
    <w:next w:val="Footer"/>
    <w:link w:val="DocIDChar"/>
    <w:rsid w:val="0030247B"/>
    <w:pPr>
      <w:tabs>
        <w:tab w:val="clear" w:pos="4153"/>
        <w:tab w:val="clear" w:pos="8306"/>
      </w:tabs>
      <w:jc w:val="left"/>
    </w:pPr>
    <w:rPr>
      <w:rFonts w:ascii="Arial" w:hAnsi="Arial"/>
      <w:sz w:val="16"/>
    </w:rPr>
  </w:style>
  <w:style w:type="character" w:customStyle="1" w:styleId="1Char">
    <w:name w:val="1 Char"/>
    <w:aliases w:val="2 Char,3 Char"/>
    <w:link w:val="1"/>
    <w:rsid w:val="0030247B"/>
    <w:rPr>
      <w:bCs/>
      <w:sz w:val="24"/>
      <w:szCs w:val="24"/>
      <w:lang w:eastAsia="en-US"/>
    </w:rPr>
  </w:style>
  <w:style w:type="character" w:customStyle="1" w:styleId="AgendaheadingChar">
    <w:name w:val="Agenda heading Char"/>
    <w:basedOn w:val="1Char"/>
    <w:link w:val="Agendaheading"/>
    <w:rsid w:val="0030247B"/>
    <w:rPr>
      <w:bCs/>
      <w:sz w:val="24"/>
      <w:szCs w:val="24"/>
      <w:lang w:eastAsia="en-US"/>
    </w:rPr>
  </w:style>
  <w:style w:type="character" w:customStyle="1" w:styleId="DocIDChar">
    <w:name w:val="DocID Char"/>
    <w:link w:val="DocID"/>
    <w:rsid w:val="0030247B"/>
    <w:rPr>
      <w:rFonts w:ascii="Arial" w:hAnsi="Arial" w:cs="Arial"/>
      <w:bCs w:val="0"/>
      <w:sz w:val="16"/>
      <w:szCs w:val="24"/>
      <w:lang w:eastAsia="en-US"/>
    </w:rPr>
  </w:style>
  <w:style w:type="paragraph" w:styleId="DocumentMap">
    <w:name w:val="Document Map"/>
    <w:basedOn w:val="Normal"/>
    <w:link w:val="DocumentMapChar"/>
    <w:rsid w:val="00FB4C5C"/>
    <w:rPr>
      <w:rFonts w:ascii="Tahoma" w:hAnsi="Tahoma" w:cs="Tahoma"/>
      <w:sz w:val="16"/>
      <w:szCs w:val="16"/>
    </w:rPr>
  </w:style>
  <w:style w:type="character" w:customStyle="1" w:styleId="DocumentMapChar">
    <w:name w:val="Document Map Char"/>
    <w:basedOn w:val="DefaultParagraphFont"/>
    <w:link w:val="DocumentMap"/>
    <w:rsid w:val="00FB4C5C"/>
    <w:rPr>
      <w:rFonts w:ascii="Tahoma" w:hAnsi="Tahoma" w:cs="Tahoma"/>
      <w:sz w:val="16"/>
      <w:szCs w:val="16"/>
      <w:lang w:eastAsia="en-US"/>
    </w:rPr>
  </w:style>
  <w:style w:type="paragraph" w:styleId="ListParagraph">
    <w:name w:val="List Paragraph"/>
    <w:basedOn w:val="Normal"/>
    <w:link w:val="ListParagraphChar"/>
    <w:uiPriority w:val="1"/>
    <w:qFormat/>
    <w:rsid w:val="00352AC6"/>
    <w:pPr>
      <w:ind w:left="720"/>
      <w:jc w:val="left"/>
    </w:pPr>
  </w:style>
  <w:style w:type="paragraph" w:styleId="Revision">
    <w:name w:val="Revision"/>
    <w:hidden/>
    <w:uiPriority w:val="99"/>
    <w:semiHidden/>
    <w:rsid w:val="00352AC6"/>
    <w:rPr>
      <w:sz w:val="24"/>
      <w:szCs w:val="24"/>
      <w:lang w:eastAsia="en-US"/>
    </w:rPr>
  </w:style>
  <w:style w:type="paragraph" w:customStyle="1" w:styleId="headingparagraph">
    <w:name w:val="headingparagraph"/>
    <w:basedOn w:val="Normal"/>
    <w:rsid w:val="00F43AC2"/>
    <w:pPr>
      <w:widowControl/>
      <w:autoSpaceDE/>
      <w:autoSpaceDN/>
      <w:adjustRightInd/>
      <w:spacing w:before="160" w:after="200"/>
      <w:ind w:left="340" w:hanging="340"/>
      <w:jc w:val="left"/>
    </w:pPr>
    <w:rPr>
      <w:rFonts w:ascii="Arial" w:hAnsi="Arial" w:cs="Arial"/>
      <w:lang w:eastAsia="en-AU"/>
    </w:rPr>
  </w:style>
  <w:style w:type="paragraph" w:styleId="BodyTextFirstIndent2">
    <w:name w:val="Body Text First Indent 2"/>
    <w:basedOn w:val="BodyTextIndent"/>
    <w:link w:val="BodyTextFirstIndent2Char"/>
    <w:rsid w:val="00FB4A14"/>
    <w:pPr>
      <w:tabs>
        <w:tab w:val="clear" w:pos="1440"/>
        <w:tab w:val="clear" w:pos="2304"/>
        <w:tab w:val="clear" w:pos="2880"/>
        <w:tab w:val="clear" w:pos="3619"/>
        <w:tab w:val="clear" w:pos="7200"/>
        <w:tab w:val="clear" w:pos="7934"/>
      </w:tabs>
      <w:spacing w:after="120"/>
      <w:ind w:left="283" w:firstLine="210"/>
    </w:pPr>
  </w:style>
  <w:style w:type="character" w:customStyle="1" w:styleId="BodyTextIndentChar">
    <w:name w:val="Body Text Indent Char"/>
    <w:basedOn w:val="DefaultParagraphFont"/>
    <w:link w:val="BodyTextIndent"/>
    <w:rsid w:val="00FB4A14"/>
    <w:rPr>
      <w:sz w:val="24"/>
      <w:szCs w:val="24"/>
      <w:lang w:eastAsia="en-US"/>
    </w:rPr>
  </w:style>
  <w:style w:type="character" w:customStyle="1" w:styleId="BodyTextFirstIndent2Char">
    <w:name w:val="Body Text First Indent 2 Char"/>
    <w:basedOn w:val="BodyTextIndentChar"/>
    <w:link w:val="BodyTextFirstIndent2"/>
    <w:rsid w:val="00FB4A14"/>
    <w:rPr>
      <w:sz w:val="24"/>
      <w:szCs w:val="24"/>
      <w:lang w:eastAsia="en-US"/>
    </w:rPr>
  </w:style>
  <w:style w:type="character" w:customStyle="1" w:styleId="Heading2Char">
    <w:name w:val="Heading 2 Char"/>
    <w:basedOn w:val="DefaultParagraphFont"/>
    <w:link w:val="Heading2"/>
    <w:rsid w:val="004A6E02"/>
    <w:rPr>
      <w:b/>
      <w:bCs/>
      <w:i/>
      <w:iCs/>
      <w:sz w:val="24"/>
      <w:szCs w:val="24"/>
      <w:lang w:eastAsia="en-US"/>
    </w:rPr>
  </w:style>
  <w:style w:type="character" w:customStyle="1" w:styleId="Heading6Char">
    <w:name w:val="Heading 6 Char"/>
    <w:basedOn w:val="DefaultParagraphFont"/>
    <w:link w:val="Heading6"/>
    <w:rsid w:val="004A6E02"/>
    <w:rPr>
      <w:b/>
      <w:bCs/>
      <w:i/>
      <w:iCs/>
      <w:sz w:val="24"/>
      <w:szCs w:val="24"/>
      <w:lang w:eastAsia="en-US"/>
    </w:rPr>
  </w:style>
  <w:style w:type="character" w:customStyle="1" w:styleId="BodyTextIndent3Char">
    <w:name w:val="Body Text Indent 3 Char"/>
    <w:basedOn w:val="DefaultParagraphFont"/>
    <w:link w:val="BodyTextIndent3"/>
    <w:rsid w:val="004A6E02"/>
    <w:rPr>
      <w:bCs/>
      <w:sz w:val="24"/>
      <w:szCs w:val="24"/>
      <w:lang w:eastAsia="en-US"/>
    </w:rPr>
  </w:style>
  <w:style w:type="character" w:customStyle="1" w:styleId="Heading3Char">
    <w:name w:val="Heading 3 Char"/>
    <w:basedOn w:val="DefaultParagraphFont"/>
    <w:link w:val="Heading3"/>
    <w:rsid w:val="00C77C9E"/>
    <w:rPr>
      <w:b/>
      <w:bCs/>
      <w:i/>
      <w:iCs/>
      <w:sz w:val="24"/>
      <w:szCs w:val="24"/>
      <w:lang w:eastAsia="en-US"/>
    </w:rPr>
  </w:style>
  <w:style w:type="character" w:customStyle="1" w:styleId="Heading4Char">
    <w:name w:val="Heading 4 Char"/>
    <w:basedOn w:val="DefaultParagraphFont"/>
    <w:link w:val="Heading4"/>
    <w:rsid w:val="00C77C9E"/>
    <w:rPr>
      <w:b/>
      <w:bCs/>
      <w:sz w:val="24"/>
      <w:szCs w:val="28"/>
      <w:lang w:eastAsia="en-US"/>
    </w:rPr>
  </w:style>
  <w:style w:type="character" w:customStyle="1" w:styleId="Heading5Char">
    <w:name w:val="Heading 5 Char"/>
    <w:basedOn w:val="DefaultParagraphFont"/>
    <w:link w:val="Heading5"/>
    <w:rsid w:val="00C77C9E"/>
    <w:rPr>
      <w:b/>
      <w:bCs/>
      <w:i/>
      <w:iCs/>
      <w:sz w:val="26"/>
      <w:szCs w:val="26"/>
      <w:lang w:eastAsia="en-US"/>
    </w:rPr>
  </w:style>
  <w:style w:type="character" w:customStyle="1" w:styleId="Heading7Char">
    <w:name w:val="Heading 7 Char"/>
    <w:basedOn w:val="DefaultParagraphFont"/>
    <w:link w:val="Heading7"/>
    <w:rsid w:val="00C77C9E"/>
    <w:rPr>
      <w:sz w:val="24"/>
      <w:szCs w:val="24"/>
      <w:u w:val="single"/>
      <w:lang w:eastAsia="en-US"/>
    </w:rPr>
  </w:style>
  <w:style w:type="character" w:customStyle="1" w:styleId="Heading8Char">
    <w:name w:val="Heading 8 Char"/>
    <w:basedOn w:val="DefaultParagraphFont"/>
    <w:link w:val="Heading8"/>
    <w:rsid w:val="00C77C9E"/>
    <w:rPr>
      <w:sz w:val="24"/>
      <w:szCs w:val="24"/>
      <w:lang w:eastAsia="en-US"/>
    </w:rPr>
  </w:style>
  <w:style w:type="character" w:customStyle="1" w:styleId="BodyTextIndent2Char">
    <w:name w:val="Body Text Indent 2 Char"/>
    <w:basedOn w:val="DefaultParagraphFont"/>
    <w:link w:val="BodyTextIndent2"/>
    <w:rsid w:val="00C77C9E"/>
    <w:rPr>
      <w:sz w:val="24"/>
      <w:szCs w:val="24"/>
      <w:lang w:val="en-US" w:eastAsia="en-US"/>
    </w:rPr>
  </w:style>
  <w:style w:type="character" w:customStyle="1" w:styleId="HeaderChar">
    <w:name w:val="Header Char"/>
    <w:basedOn w:val="DefaultParagraphFont"/>
    <w:link w:val="Header"/>
    <w:rsid w:val="00C77C9E"/>
    <w:rPr>
      <w:sz w:val="24"/>
      <w:szCs w:val="24"/>
      <w:lang w:eastAsia="en-US"/>
    </w:rPr>
  </w:style>
  <w:style w:type="character" w:customStyle="1" w:styleId="TitleChar">
    <w:name w:val="Title Char"/>
    <w:basedOn w:val="DefaultParagraphFont"/>
    <w:link w:val="Title"/>
    <w:rsid w:val="00C77C9E"/>
    <w:rPr>
      <w:b/>
      <w:bCs/>
      <w:sz w:val="28"/>
      <w:szCs w:val="24"/>
      <w:lang w:eastAsia="en-US"/>
    </w:rPr>
  </w:style>
  <w:style w:type="character" w:customStyle="1" w:styleId="BodyTextChar">
    <w:name w:val="Body Text Char"/>
    <w:basedOn w:val="DefaultParagraphFont"/>
    <w:link w:val="BodyText"/>
    <w:rsid w:val="00C77C9E"/>
    <w:rPr>
      <w:i/>
      <w:iCs/>
      <w:sz w:val="24"/>
      <w:szCs w:val="24"/>
      <w:lang w:eastAsia="en-US"/>
    </w:rPr>
  </w:style>
  <w:style w:type="character" w:customStyle="1" w:styleId="BodyText2Char">
    <w:name w:val="Body Text 2 Char"/>
    <w:basedOn w:val="DefaultParagraphFont"/>
    <w:link w:val="BodyText2"/>
    <w:rsid w:val="00C77C9E"/>
    <w:rPr>
      <w:sz w:val="22"/>
      <w:lang w:val="en-US"/>
    </w:rPr>
  </w:style>
  <w:style w:type="character" w:customStyle="1" w:styleId="BodyText3Char">
    <w:name w:val="Body Text 3 Char"/>
    <w:basedOn w:val="DefaultParagraphFont"/>
    <w:link w:val="BodyText3"/>
    <w:rsid w:val="00C77C9E"/>
    <w:rPr>
      <w:b/>
      <w:bCs/>
      <w:i/>
      <w:iCs/>
      <w:sz w:val="24"/>
      <w:szCs w:val="24"/>
      <w:lang w:eastAsia="en-US"/>
    </w:rPr>
  </w:style>
  <w:style w:type="character" w:customStyle="1" w:styleId="BalloonTextChar">
    <w:name w:val="Balloon Text Char"/>
    <w:basedOn w:val="DefaultParagraphFont"/>
    <w:link w:val="BalloonText"/>
    <w:semiHidden/>
    <w:rsid w:val="00C77C9E"/>
    <w:rPr>
      <w:rFonts w:ascii="Tahoma" w:hAnsi="Tahoma" w:cs="Tahoma"/>
      <w:sz w:val="16"/>
      <w:szCs w:val="16"/>
      <w:lang w:eastAsia="en-US"/>
    </w:rPr>
  </w:style>
  <w:style w:type="character" w:styleId="UnresolvedMention">
    <w:name w:val="Unresolved Mention"/>
    <w:uiPriority w:val="99"/>
    <w:semiHidden/>
    <w:unhideWhenUsed/>
    <w:rsid w:val="00F21B2A"/>
    <w:rPr>
      <w:color w:val="605E5C"/>
      <w:shd w:val="clear" w:color="auto" w:fill="E1DFDD"/>
    </w:rPr>
  </w:style>
  <w:style w:type="paragraph" w:customStyle="1" w:styleId="s3">
    <w:name w:val="s3"/>
    <w:basedOn w:val="Normal"/>
    <w:rsid w:val="00AA6EFE"/>
    <w:pPr>
      <w:widowControl/>
      <w:autoSpaceDE/>
      <w:autoSpaceDN/>
      <w:adjustRightInd/>
      <w:spacing w:before="100" w:beforeAutospacing="1" w:after="100" w:afterAutospacing="1"/>
      <w:jc w:val="left"/>
    </w:pPr>
    <w:rPr>
      <w:rFonts w:eastAsiaTheme="minorEastAsia"/>
      <w:lang w:eastAsia="en-GB"/>
    </w:rPr>
  </w:style>
  <w:style w:type="character" w:customStyle="1" w:styleId="s2">
    <w:name w:val="s2"/>
    <w:basedOn w:val="DefaultParagraphFont"/>
    <w:rsid w:val="00AA6EFE"/>
  </w:style>
  <w:style w:type="character" w:customStyle="1" w:styleId="s4">
    <w:name w:val="s4"/>
    <w:basedOn w:val="DefaultParagraphFont"/>
    <w:rsid w:val="00AA6EFE"/>
  </w:style>
  <w:style w:type="character" w:customStyle="1" w:styleId="apple-converted-space">
    <w:name w:val="apple-converted-space"/>
    <w:basedOn w:val="DefaultParagraphFont"/>
    <w:rsid w:val="00AA6EFE"/>
  </w:style>
  <w:style w:type="character" w:customStyle="1" w:styleId="s5">
    <w:name w:val="s5"/>
    <w:basedOn w:val="DefaultParagraphFont"/>
    <w:rsid w:val="00AA6EFE"/>
  </w:style>
  <w:style w:type="paragraph" w:customStyle="1" w:styleId="s7">
    <w:name w:val="s7"/>
    <w:basedOn w:val="Normal"/>
    <w:rsid w:val="00AA6EFE"/>
    <w:pPr>
      <w:widowControl/>
      <w:autoSpaceDE/>
      <w:autoSpaceDN/>
      <w:adjustRightInd/>
      <w:spacing w:before="100" w:beforeAutospacing="1" w:after="100" w:afterAutospacing="1"/>
      <w:jc w:val="left"/>
    </w:pPr>
    <w:rPr>
      <w:rFonts w:eastAsiaTheme="minorEastAsia"/>
      <w:lang w:eastAsia="en-GB"/>
    </w:rPr>
  </w:style>
  <w:style w:type="paragraph" w:customStyle="1" w:styleId="s8">
    <w:name w:val="s8"/>
    <w:basedOn w:val="Normal"/>
    <w:rsid w:val="00AA6EFE"/>
    <w:pPr>
      <w:widowControl/>
      <w:autoSpaceDE/>
      <w:autoSpaceDN/>
      <w:adjustRightInd/>
      <w:spacing w:before="100" w:beforeAutospacing="1" w:after="100" w:afterAutospacing="1"/>
      <w:jc w:val="left"/>
    </w:pPr>
    <w:rPr>
      <w:rFonts w:eastAsiaTheme="minorEastAsia"/>
      <w:lang w:eastAsia="en-GB"/>
    </w:rPr>
  </w:style>
  <w:style w:type="paragraph" w:styleId="FootnoteText">
    <w:name w:val="footnote text"/>
    <w:basedOn w:val="Normal"/>
    <w:link w:val="FootnoteTextChar"/>
    <w:semiHidden/>
    <w:unhideWhenUsed/>
    <w:rsid w:val="001102E3"/>
    <w:rPr>
      <w:sz w:val="20"/>
      <w:szCs w:val="20"/>
    </w:rPr>
  </w:style>
  <w:style w:type="character" w:customStyle="1" w:styleId="FootnoteTextChar">
    <w:name w:val="Footnote Text Char"/>
    <w:basedOn w:val="DefaultParagraphFont"/>
    <w:link w:val="FootnoteText"/>
    <w:semiHidden/>
    <w:rsid w:val="001102E3"/>
    <w:rPr>
      <w:lang w:eastAsia="en-US"/>
    </w:rPr>
  </w:style>
  <w:style w:type="character" w:styleId="FootnoteReference">
    <w:name w:val="footnote reference"/>
    <w:basedOn w:val="DefaultParagraphFont"/>
    <w:semiHidden/>
    <w:unhideWhenUsed/>
    <w:rsid w:val="001102E3"/>
    <w:rPr>
      <w:vertAlign w:val="superscript"/>
    </w:rPr>
  </w:style>
  <w:style w:type="paragraph" w:styleId="EndnoteText">
    <w:name w:val="endnote text"/>
    <w:basedOn w:val="Normal"/>
    <w:link w:val="EndnoteTextChar"/>
    <w:semiHidden/>
    <w:unhideWhenUsed/>
    <w:rsid w:val="00131DE5"/>
    <w:rPr>
      <w:sz w:val="20"/>
      <w:szCs w:val="20"/>
    </w:rPr>
  </w:style>
  <w:style w:type="character" w:customStyle="1" w:styleId="EndnoteTextChar">
    <w:name w:val="Endnote Text Char"/>
    <w:basedOn w:val="DefaultParagraphFont"/>
    <w:link w:val="EndnoteText"/>
    <w:semiHidden/>
    <w:rsid w:val="00131DE5"/>
    <w:rPr>
      <w:lang w:eastAsia="en-US"/>
    </w:rPr>
  </w:style>
  <w:style w:type="character" w:styleId="EndnoteReference">
    <w:name w:val="endnote reference"/>
    <w:basedOn w:val="DefaultParagraphFont"/>
    <w:semiHidden/>
    <w:unhideWhenUsed/>
    <w:rsid w:val="00131DE5"/>
    <w:rPr>
      <w:vertAlign w:val="superscript"/>
    </w:rPr>
  </w:style>
  <w:style w:type="character" w:customStyle="1" w:styleId="ListParagraphChar">
    <w:name w:val="List Paragraph Char"/>
    <w:basedOn w:val="DefaultParagraphFont"/>
    <w:link w:val="ListParagraph"/>
    <w:uiPriority w:val="1"/>
    <w:locked/>
    <w:rsid w:val="00F30B6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82866">
      <w:bodyDiv w:val="1"/>
      <w:marLeft w:val="48"/>
      <w:marRight w:val="48"/>
      <w:marTop w:val="48"/>
      <w:marBottom w:val="12"/>
      <w:divBdr>
        <w:top w:val="none" w:sz="0" w:space="0" w:color="auto"/>
        <w:left w:val="none" w:sz="0" w:space="0" w:color="auto"/>
        <w:bottom w:val="none" w:sz="0" w:space="0" w:color="auto"/>
        <w:right w:val="none" w:sz="0" w:space="0" w:color="auto"/>
      </w:divBdr>
      <w:divsChild>
        <w:div w:id="1600798007">
          <w:marLeft w:val="0"/>
          <w:marRight w:val="0"/>
          <w:marTop w:val="0"/>
          <w:marBottom w:val="0"/>
          <w:divBdr>
            <w:top w:val="none" w:sz="0" w:space="0" w:color="auto"/>
            <w:left w:val="none" w:sz="0" w:space="0" w:color="auto"/>
            <w:bottom w:val="none" w:sz="0" w:space="0" w:color="auto"/>
            <w:right w:val="none" w:sz="0" w:space="0" w:color="auto"/>
          </w:divBdr>
        </w:div>
      </w:divsChild>
    </w:div>
    <w:div w:id="231814296">
      <w:bodyDiv w:val="1"/>
      <w:marLeft w:val="0"/>
      <w:marRight w:val="0"/>
      <w:marTop w:val="0"/>
      <w:marBottom w:val="0"/>
      <w:divBdr>
        <w:top w:val="none" w:sz="0" w:space="0" w:color="auto"/>
        <w:left w:val="none" w:sz="0" w:space="0" w:color="auto"/>
        <w:bottom w:val="none" w:sz="0" w:space="0" w:color="auto"/>
        <w:right w:val="none" w:sz="0" w:space="0" w:color="auto"/>
      </w:divBdr>
    </w:div>
    <w:div w:id="330371855">
      <w:bodyDiv w:val="1"/>
      <w:marLeft w:val="0"/>
      <w:marRight w:val="0"/>
      <w:marTop w:val="0"/>
      <w:marBottom w:val="0"/>
      <w:divBdr>
        <w:top w:val="none" w:sz="0" w:space="0" w:color="auto"/>
        <w:left w:val="none" w:sz="0" w:space="0" w:color="auto"/>
        <w:bottom w:val="none" w:sz="0" w:space="0" w:color="auto"/>
        <w:right w:val="none" w:sz="0" w:space="0" w:color="auto"/>
      </w:divBdr>
      <w:divsChild>
        <w:div w:id="1108548177">
          <w:marLeft w:val="0"/>
          <w:marRight w:val="0"/>
          <w:marTop w:val="0"/>
          <w:marBottom w:val="0"/>
          <w:divBdr>
            <w:top w:val="none" w:sz="0" w:space="0" w:color="auto"/>
            <w:left w:val="none" w:sz="0" w:space="0" w:color="auto"/>
            <w:bottom w:val="none" w:sz="0" w:space="0" w:color="auto"/>
            <w:right w:val="none" w:sz="0" w:space="0" w:color="auto"/>
          </w:divBdr>
          <w:divsChild>
            <w:div w:id="3225845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3216068">
                  <w:marLeft w:val="0"/>
                  <w:marRight w:val="0"/>
                  <w:marTop w:val="0"/>
                  <w:marBottom w:val="0"/>
                  <w:divBdr>
                    <w:top w:val="none" w:sz="0" w:space="0" w:color="auto"/>
                    <w:left w:val="none" w:sz="0" w:space="0" w:color="auto"/>
                    <w:bottom w:val="none" w:sz="0" w:space="0" w:color="auto"/>
                    <w:right w:val="none" w:sz="0" w:space="0" w:color="auto"/>
                  </w:divBdr>
                  <w:divsChild>
                    <w:div w:id="285040766">
                      <w:marLeft w:val="0"/>
                      <w:marRight w:val="0"/>
                      <w:marTop w:val="0"/>
                      <w:marBottom w:val="0"/>
                      <w:divBdr>
                        <w:top w:val="none" w:sz="0" w:space="0" w:color="auto"/>
                        <w:left w:val="none" w:sz="0" w:space="0" w:color="auto"/>
                        <w:bottom w:val="none" w:sz="0" w:space="0" w:color="auto"/>
                        <w:right w:val="none" w:sz="0" w:space="0" w:color="auto"/>
                      </w:divBdr>
                    </w:div>
                    <w:div w:id="1343626089">
                      <w:marLeft w:val="0"/>
                      <w:marRight w:val="0"/>
                      <w:marTop w:val="0"/>
                      <w:marBottom w:val="0"/>
                      <w:divBdr>
                        <w:top w:val="none" w:sz="0" w:space="0" w:color="auto"/>
                        <w:left w:val="none" w:sz="0" w:space="0" w:color="auto"/>
                        <w:bottom w:val="none" w:sz="0" w:space="0" w:color="auto"/>
                        <w:right w:val="none" w:sz="0" w:space="0" w:color="auto"/>
                      </w:divBdr>
                      <w:divsChild>
                        <w:div w:id="103037845">
                          <w:marLeft w:val="0"/>
                          <w:marRight w:val="0"/>
                          <w:marTop w:val="0"/>
                          <w:marBottom w:val="0"/>
                          <w:divBdr>
                            <w:top w:val="none" w:sz="0" w:space="0" w:color="auto"/>
                            <w:left w:val="none" w:sz="0" w:space="0" w:color="auto"/>
                            <w:bottom w:val="none" w:sz="0" w:space="0" w:color="auto"/>
                            <w:right w:val="none" w:sz="0" w:space="0" w:color="auto"/>
                          </w:divBdr>
                        </w:div>
                        <w:div w:id="388501379">
                          <w:marLeft w:val="0"/>
                          <w:marRight w:val="0"/>
                          <w:marTop w:val="0"/>
                          <w:marBottom w:val="0"/>
                          <w:divBdr>
                            <w:top w:val="none" w:sz="0" w:space="0" w:color="auto"/>
                            <w:left w:val="none" w:sz="0" w:space="0" w:color="auto"/>
                            <w:bottom w:val="none" w:sz="0" w:space="0" w:color="auto"/>
                            <w:right w:val="none" w:sz="0" w:space="0" w:color="auto"/>
                          </w:divBdr>
                        </w:div>
                        <w:div w:id="447510222">
                          <w:marLeft w:val="0"/>
                          <w:marRight w:val="0"/>
                          <w:marTop w:val="0"/>
                          <w:marBottom w:val="0"/>
                          <w:divBdr>
                            <w:top w:val="none" w:sz="0" w:space="0" w:color="auto"/>
                            <w:left w:val="none" w:sz="0" w:space="0" w:color="auto"/>
                            <w:bottom w:val="none" w:sz="0" w:space="0" w:color="auto"/>
                            <w:right w:val="none" w:sz="0" w:space="0" w:color="auto"/>
                          </w:divBdr>
                        </w:div>
                        <w:div w:id="475299510">
                          <w:marLeft w:val="0"/>
                          <w:marRight w:val="0"/>
                          <w:marTop w:val="0"/>
                          <w:marBottom w:val="0"/>
                          <w:divBdr>
                            <w:top w:val="none" w:sz="0" w:space="0" w:color="auto"/>
                            <w:left w:val="none" w:sz="0" w:space="0" w:color="auto"/>
                            <w:bottom w:val="none" w:sz="0" w:space="0" w:color="auto"/>
                            <w:right w:val="none" w:sz="0" w:space="0" w:color="auto"/>
                          </w:divBdr>
                        </w:div>
                        <w:div w:id="475411590">
                          <w:marLeft w:val="0"/>
                          <w:marRight w:val="0"/>
                          <w:marTop w:val="0"/>
                          <w:marBottom w:val="0"/>
                          <w:divBdr>
                            <w:top w:val="none" w:sz="0" w:space="0" w:color="auto"/>
                            <w:left w:val="none" w:sz="0" w:space="0" w:color="auto"/>
                            <w:bottom w:val="none" w:sz="0" w:space="0" w:color="auto"/>
                            <w:right w:val="none" w:sz="0" w:space="0" w:color="auto"/>
                          </w:divBdr>
                        </w:div>
                        <w:div w:id="487944085">
                          <w:marLeft w:val="0"/>
                          <w:marRight w:val="0"/>
                          <w:marTop w:val="0"/>
                          <w:marBottom w:val="0"/>
                          <w:divBdr>
                            <w:top w:val="none" w:sz="0" w:space="0" w:color="auto"/>
                            <w:left w:val="none" w:sz="0" w:space="0" w:color="auto"/>
                            <w:bottom w:val="none" w:sz="0" w:space="0" w:color="auto"/>
                            <w:right w:val="none" w:sz="0" w:space="0" w:color="auto"/>
                          </w:divBdr>
                        </w:div>
                        <w:div w:id="677971040">
                          <w:marLeft w:val="0"/>
                          <w:marRight w:val="0"/>
                          <w:marTop w:val="0"/>
                          <w:marBottom w:val="0"/>
                          <w:divBdr>
                            <w:top w:val="none" w:sz="0" w:space="0" w:color="auto"/>
                            <w:left w:val="none" w:sz="0" w:space="0" w:color="auto"/>
                            <w:bottom w:val="none" w:sz="0" w:space="0" w:color="auto"/>
                            <w:right w:val="none" w:sz="0" w:space="0" w:color="auto"/>
                          </w:divBdr>
                        </w:div>
                        <w:div w:id="711080112">
                          <w:marLeft w:val="0"/>
                          <w:marRight w:val="0"/>
                          <w:marTop w:val="0"/>
                          <w:marBottom w:val="0"/>
                          <w:divBdr>
                            <w:top w:val="none" w:sz="0" w:space="0" w:color="auto"/>
                            <w:left w:val="none" w:sz="0" w:space="0" w:color="auto"/>
                            <w:bottom w:val="none" w:sz="0" w:space="0" w:color="auto"/>
                            <w:right w:val="none" w:sz="0" w:space="0" w:color="auto"/>
                          </w:divBdr>
                        </w:div>
                        <w:div w:id="1078595831">
                          <w:marLeft w:val="0"/>
                          <w:marRight w:val="0"/>
                          <w:marTop w:val="0"/>
                          <w:marBottom w:val="0"/>
                          <w:divBdr>
                            <w:top w:val="none" w:sz="0" w:space="0" w:color="auto"/>
                            <w:left w:val="none" w:sz="0" w:space="0" w:color="auto"/>
                            <w:bottom w:val="none" w:sz="0" w:space="0" w:color="auto"/>
                            <w:right w:val="none" w:sz="0" w:space="0" w:color="auto"/>
                          </w:divBdr>
                        </w:div>
                        <w:div w:id="1531602932">
                          <w:marLeft w:val="0"/>
                          <w:marRight w:val="0"/>
                          <w:marTop w:val="0"/>
                          <w:marBottom w:val="0"/>
                          <w:divBdr>
                            <w:top w:val="none" w:sz="0" w:space="0" w:color="auto"/>
                            <w:left w:val="none" w:sz="0" w:space="0" w:color="auto"/>
                            <w:bottom w:val="none" w:sz="0" w:space="0" w:color="auto"/>
                            <w:right w:val="none" w:sz="0" w:space="0" w:color="auto"/>
                          </w:divBdr>
                        </w:div>
                        <w:div w:id="1534230287">
                          <w:marLeft w:val="0"/>
                          <w:marRight w:val="0"/>
                          <w:marTop w:val="0"/>
                          <w:marBottom w:val="0"/>
                          <w:divBdr>
                            <w:top w:val="none" w:sz="0" w:space="0" w:color="auto"/>
                            <w:left w:val="none" w:sz="0" w:space="0" w:color="auto"/>
                            <w:bottom w:val="none" w:sz="0" w:space="0" w:color="auto"/>
                            <w:right w:val="none" w:sz="0" w:space="0" w:color="auto"/>
                          </w:divBdr>
                        </w:div>
                        <w:div w:id="1587572300">
                          <w:marLeft w:val="0"/>
                          <w:marRight w:val="0"/>
                          <w:marTop w:val="0"/>
                          <w:marBottom w:val="0"/>
                          <w:divBdr>
                            <w:top w:val="none" w:sz="0" w:space="0" w:color="auto"/>
                            <w:left w:val="none" w:sz="0" w:space="0" w:color="auto"/>
                            <w:bottom w:val="none" w:sz="0" w:space="0" w:color="auto"/>
                            <w:right w:val="none" w:sz="0" w:space="0" w:color="auto"/>
                          </w:divBdr>
                        </w:div>
                        <w:div w:id="1653483281">
                          <w:marLeft w:val="0"/>
                          <w:marRight w:val="0"/>
                          <w:marTop w:val="0"/>
                          <w:marBottom w:val="0"/>
                          <w:divBdr>
                            <w:top w:val="none" w:sz="0" w:space="0" w:color="auto"/>
                            <w:left w:val="none" w:sz="0" w:space="0" w:color="auto"/>
                            <w:bottom w:val="none" w:sz="0" w:space="0" w:color="auto"/>
                            <w:right w:val="none" w:sz="0" w:space="0" w:color="auto"/>
                          </w:divBdr>
                        </w:div>
                        <w:div w:id="1664355993">
                          <w:marLeft w:val="0"/>
                          <w:marRight w:val="0"/>
                          <w:marTop w:val="0"/>
                          <w:marBottom w:val="0"/>
                          <w:divBdr>
                            <w:top w:val="none" w:sz="0" w:space="0" w:color="auto"/>
                            <w:left w:val="none" w:sz="0" w:space="0" w:color="auto"/>
                            <w:bottom w:val="none" w:sz="0" w:space="0" w:color="auto"/>
                            <w:right w:val="none" w:sz="0" w:space="0" w:color="auto"/>
                          </w:divBdr>
                        </w:div>
                        <w:div w:id="1904874108">
                          <w:marLeft w:val="0"/>
                          <w:marRight w:val="0"/>
                          <w:marTop w:val="0"/>
                          <w:marBottom w:val="0"/>
                          <w:divBdr>
                            <w:top w:val="none" w:sz="0" w:space="0" w:color="auto"/>
                            <w:left w:val="none" w:sz="0" w:space="0" w:color="auto"/>
                            <w:bottom w:val="none" w:sz="0" w:space="0" w:color="auto"/>
                            <w:right w:val="none" w:sz="0" w:space="0" w:color="auto"/>
                          </w:divBdr>
                        </w:div>
                      </w:divsChild>
                    </w:div>
                    <w:div w:id="149140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422627">
      <w:bodyDiv w:val="1"/>
      <w:marLeft w:val="0"/>
      <w:marRight w:val="0"/>
      <w:marTop w:val="0"/>
      <w:marBottom w:val="0"/>
      <w:divBdr>
        <w:top w:val="none" w:sz="0" w:space="0" w:color="auto"/>
        <w:left w:val="none" w:sz="0" w:space="0" w:color="auto"/>
        <w:bottom w:val="none" w:sz="0" w:space="0" w:color="auto"/>
        <w:right w:val="none" w:sz="0" w:space="0" w:color="auto"/>
      </w:divBdr>
    </w:div>
    <w:div w:id="389037301">
      <w:bodyDiv w:val="1"/>
      <w:marLeft w:val="0"/>
      <w:marRight w:val="0"/>
      <w:marTop w:val="0"/>
      <w:marBottom w:val="0"/>
      <w:divBdr>
        <w:top w:val="none" w:sz="0" w:space="0" w:color="auto"/>
        <w:left w:val="none" w:sz="0" w:space="0" w:color="auto"/>
        <w:bottom w:val="none" w:sz="0" w:space="0" w:color="auto"/>
        <w:right w:val="none" w:sz="0" w:space="0" w:color="auto"/>
      </w:divBdr>
    </w:div>
    <w:div w:id="434132265">
      <w:bodyDiv w:val="1"/>
      <w:marLeft w:val="0"/>
      <w:marRight w:val="0"/>
      <w:marTop w:val="0"/>
      <w:marBottom w:val="0"/>
      <w:divBdr>
        <w:top w:val="none" w:sz="0" w:space="0" w:color="auto"/>
        <w:left w:val="none" w:sz="0" w:space="0" w:color="auto"/>
        <w:bottom w:val="none" w:sz="0" w:space="0" w:color="auto"/>
        <w:right w:val="none" w:sz="0" w:space="0" w:color="auto"/>
      </w:divBdr>
      <w:divsChild>
        <w:div w:id="1252936520">
          <w:marLeft w:val="540"/>
          <w:marRight w:val="0"/>
          <w:marTop w:val="0"/>
          <w:marBottom w:val="0"/>
          <w:divBdr>
            <w:top w:val="none" w:sz="0" w:space="0" w:color="auto"/>
            <w:left w:val="none" w:sz="0" w:space="0" w:color="auto"/>
            <w:bottom w:val="none" w:sz="0" w:space="0" w:color="auto"/>
            <w:right w:val="none" w:sz="0" w:space="0" w:color="auto"/>
          </w:divBdr>
        </w:div>
      </w:divsChild>
    </w:div>
    <w:div w:id="437144763">
      <w:bodyDiv w:val="1"/>
      <w:marLeft w:val="0"/>
      <w:marRight w:val="0"/>
      <w:marTop w:val="0"/>
      <w:marBottom w:val="0"/>
      <w:divBdr>
        <w:top w:val="none" w:sz="0" w:space="0" w:color="auto"/>
        <w:left w:val="none" w:sz="0" w:space="0" w:color="auto"/>
        <w:bottom w:val="none" w:sz="0" w:space="0" w:color="auto"/>
        <w:right w:val="none" w:sz="0" w:space="0" w:color="auto"/>
      </w:divBdr>
    </w:div>
    <w:div w:id="438335411">
      <w:bodyDiv w:val="1"/>
      <w:marLeft w:val="60"/>
      <w:marRight w:val="60"/>
      <w:marTop w:val="60"/>
      <w:marBottom w:val="15"/>
      <w:divBdr>
        <w:top w:val="none" w:sz="0" w:space="0" w:color="auto"/>
        <w:left w:val="none" w:sz="0" w:space="0" w:color="auto"/>
        <w:bottom w:val="none" w:sz="0" w:space="0" w:color="auto"/>
        <w:right w:val="none" w:sz="0" w:space="0" w:color="auto"/>
      </w:divBdr>
      <w:divsChild>
        <w:div w:id="1413549384">
          <w:marLeft w:val="0"/>
          <w:marRight w:val="0"/>
          <w:marTop w:val="0"/>
          <w:marBottom w:val="0"/>
          <w:divBdr>
            <w:top w:val="none" w:sz="0" w:space="0" w:color="auto"/>
            <w:left w:val="none" w:sz="0" w:space="0" w:color="auto"/>
            <w:bottom w:val="none" w:sz="0" w:space="0" w:color="auto"/>
            <w:right w:val="none" w:sz="0" w:space="0" w:color="auto"/>
          </w:divBdr>
        </w:div>
      </w:divsChild>
    </w:div>
    <w:div w:id="481385805">
      <w:bodyDiv w:val="1"/>
      <w:marLeft w:val="48"/>
      <w:marRight w:val="48"/>
      <w:marTop w:val="48"/>
      <w:marBottom w:val="12"/>
      <w:divBdr>
        <w:top w:val="none" w:sz="0" w:space="0" w:color="auto"/>
        <w:left w:val="none" w:sz="0" w:space="0" w:color="auto"/>
        <w:bottom w:val="none" w:sz="0" w:space="0" w:color="auto"/>
        <w:right w:val="none" w:sz="0" w:space="0" w:color="auto"/>
      </w:divBdr>
      <w:divsChild>
        <w:div w:id="650214519">
          <w:marLeft w:val="0"/>
          <w:marRight w:val="0"/>
          <w:marTop w:val="0"/>
          <w:marBottom w:val="0"/>
          <w:divBdr>
            <w:top w:val="none" w:sz="0" w:space="0" w:color="auto"/>
            <w:left w:val="none" w:sz="0" w:space="0" w:color="auto"/>
            <w:bottom w:val="none" w:sz="0" w:space="0" w:color="auto"/>
            <w:right w:val="none" w:sz="0" w:space="0" w:color="auto"/>
          </w:divBdr>
        </w:div>
      </w:divsChild>
    </w:div>
    <w:div w:id="482937442">
      <w:bodyDiv w:val="1"/>
      <w:marLeft w:val="0"/>
      <w:marRight w:val="0"/>
      <w:marTop w:val="0"/>
      <w:marBottom w:val="0"/>
      <w:divBdr>
        <w:top w:val="none" w:sz="0" w:space="0" w:color="auto"/>
        <w:left w:val="none" w:sz="0" w:space="0" w:color="auto"/>
        <w:bottom w:val="none" w:sz="0" w:space="0" w:color="auto"/>
        <w:right w:val="none" w:sz="0" w:space="0" w:color="auto"/>
      </w:divBdr>
    </w:div>
    <w:div w:id="538518054">
      <w:bodyDiv w:val="1"/>
      <w:marLeft w:val="0"/>
      <w:marRight w:val="0"/>
      <w:marTop w:val="0"/>
      <w:marBottom w:val="0"/>
      <w:divBdr>
        <w:top w:val="none" w:sz="0" w:space="0" w:color="auto"/>
        <w:left w:val="none" w:sz="0" w:space="0" w:color="auto"/>
        <w:bottom w:val="none" w:sz="0" w:space="0" w:color="auto"/>
        <w:right w:val="none" w:sz="0" w:space="0" w:color="auto"/>
      </w:divBdr>
    </w:div>
    <w:div w:id="598948366">
      <w:bodyDiv w:val="1"/>
      <w:marLeft w:val="0"/>
      <w:marRight w:val="0"/>
      <w:marTop w:val="0"/>
      <w:marBottom w:val="0"/>
      <w:divBdr>
        <w:top w:val="none" w:sz="0" w:space="0" w:color="auto"/>
        <w:left w:val="none" w:sz="0" w:space="0" w:color="auto"/>
        <w:bottom w:val="none" w:sz="0" w:space="0" w:color="auto"/>
        <w:right w:val="none" w:sz="0" w:space="0" w:color="auto"/>
      </w:divBdr>
      <w:divsChild>
        <w:div w:id="1630159554">
          <w:marLeft w:val="0"/>
          <w:marRight w:val="0"/>
          <w:marTop w:val="0"/>
          <w:marBottom w:val="0"/>
          <w:divBdr>
            <w:top w:val="none" w:sz="0" w:space="0" w:color="auto"/>
            <w:left w:val="none" w:sz="0" w:space="0" w:color="auto"/>
            <w:bottom w:val="none" w:sz="0" w:space="0" w:color="auto"/>
            <w:right w:val="none" w:sz="0" w:space="0" w:color="auto"/>
          </w:divBdr>
          <w:divsChild>
            <w:div w:id="190339808">
              <w:marLeft w:val="0"/>
              <w:marRight w:val="0"/>
              <w:marTop w:val="0"/>
              <w:marBottom w:val="0"/>
              <w:divBdr>
                <w:top w:val="none" w:sz="0" w:space="0" w:color="auto"/>
                <w:left w:val="none" w:sz="0" w:space="0" w:color="auto"/>
                <w:bottom w:val="none" w:sz="0" w:space="0" w:color="auto"/>
                <w:right w:val="none" w:sz="0" w:space="0" w:color="auto"/>
              </w:divBdr>
              <w:divsChild>
                <w:div w:id="99878079">
                  <w:marLeft w:val="0"/>
                  <w:marRight w:val="0"/>
                  <w:marTop w:val="0"/>
                  <w:marBottom w:val="0"/>
                  <w:divBdr>
                    <w:top w:val="none" w:sz="0" w:space="0" w:color="auto"/>
                    <w:left w:val="none" w:sz="0" w:space="0" w:color="auto"/>
                    <w:bottom w:val="none" w:sz="0" w:space="0" w:color="auto"/>
                    <w:right w:val="none" w:sz="0" w:space="0" w:color="auto"/>
                  </w:divBdr>
                  <w:divsChild>
                    <w:div w:id="761144339">
                      <w:marLeft w:val="0"/>
                      <w:marRight w:val="0"/>
                      <w:marTop w:val="0"/>
                      <w:marBottom w:val="0"/>
                      <w:divBdr>
                        <w:top w:val="none" w:sz="0" w:space="0" w:color="auto"/>
                        <w:left w:val="none" w:sz="0" w:space="0" w:color="auto"/>
                        <w:bottom w:val="none" w:sz="0" w:space="0" w:color="auto"/>
                        <w:right w:val="none" w:sz="0" w:space="0" w:color="auto"/>
                      </w:divBdr>
                      <w:divsChild>
                        <w:div w:id="1348411722">
                          <w:marLeft w:val="0"/>
                          <w:marRight w:val="0"/>
                          <w:marTop w:val="0"/>
                          <w:marBottom w:val="0"/>
                          <w:divBdr>
                            <w:top w:val="single" w:sz="4" w:space="0" w:color="828282"/>
                            <w:left w:val="single" w:sz="4" w:space="0" w:color="828282"/>
                            <w:bottom w:val="single" w:sz="4" w:space="0" w:color="828282"/>
                            <w:right w:val="single" w:sz="4" w:space="0" w:color="828282"/>
                          </w:divBdr>
                          <w:divsChild>
                            <w:div w:id="459691116">
                              <w:marLeft w:val="0"/>
                              <w:marRight w:val="0"/>
                              <w:marTop w:val="0"/>
                              <w:marBottom w:val="0"/>
                              <w:divBdr>
                                <w:top w:val="none" w:sz="0" w:space="0" w:color="auto"/>
                                <w:left w:val="none" w:sz="0" w:space="0" w:color="auto"/>
                                <w:bottom w:val="none" w:sz="0" w:space="0" w:color="auto"/>
                                <w:right w:val="none" w:sz="0" w:space="0" w:color="auto"/>
                              </w:divBdr>
                              <w:divsChild>
                                <w:div w:id="928806971">
                                  <w:marLeft w:val="0"/>
                                  <w:marRight w:val="0"/>
                                  <w:marTop w:val="0"/>
                                  <w:marBottom w:val="0"/>
                                  <w:divBdr>
                                    <w:top w:val="none" w:sz="0" w:space="0" w:color="auto"/>
                                    <w:left w:val="none" w:sz="0" w:space="0" w:color="auto"/>
                                    <w:bottom w:val="none" w:sz="0" w:space="0" w:color="auto"/>
                                    <w:right w:val="none" w:sz="0" w:space="0" w:color="auto"/>
                                  </w:divBdr>
                                  <w:divsChild>
                                    <w:div w:id="1107697084">
                                      <w:marLeft w:val="0"/>
                                      <w:marRight w:val="0"/>
                                      <w:marTop w:val="0"/>
                                      <w:marBottom w:val="0"/>
                                      <w:divBdr>
                                        <w:top w:val="none" w:sz="0" w:space="0" w:color="auto"/>
                                        <w:left w:val="none" w:sz="0" w:space="0" w:color="auto"/>
                                        <w:bottom w:val="none" w:sz="0" w:space="0" w:color="auto"/>
                                        <w:right w:val="none" w:sz="0" w:space="0" w:color="auto"/>
                                      </w:divBdr>
                                      <w:divsChild>
                                        <w:div w:id="1800150170">
                                          <w:marLeft w:val="0"/>
                                          <w:marRight w:val="0"/>
                                          <w:marTop w:val="0"/>
                                          <w:marBottom w:val="0"/>
                                          <w:divBdr>
                                            <w:top w:val="none" w:sz="0" w:space="0" w:color="auto"/>
                                            <w:left w:val="none" w:sz="0" w:space="0" w:color="auto"/>
                                            <w:bottom w:val="none" w:sz="0" w:space="0" w:color="auto"/>
                                            <w:right w:val="none" w:sz="0" w:space="0" w:color="auto"/>
                                          </w:divBdr>
                                          <w:divsChild>
                                            <w:div w:id="1122578098">
                                              <w:marLeft w:val="0"/>
                                              <w:marRight w:val="0"/>
                                              <w:marTop w:val="0"/>
                                              <w:marBottom w:val="0"/>
                                              <w:divBdr>
                                                <w:top w:val="none" w:sz="0" w:space="0" w:color="auto"/>
                                                <w:left w:val="none" w:sz="0" w:space="0" w:color="auto"/>
                                                <w:bottom w:val="none" w:sz="0" w:space="0" w:color="auto"/>
                                                <w:right w:val="none" w:sz="0" w:space="0" w:color="auto"/>
                                              </w:divBdr>
                                              <w:divsChild>
                                                <w:div w:id="1047532727">
                                                  <w:marLeft w:val="0"/>
                                                  <w:marRight w:val="0"/>
                                                  <w:marTop w:val="0"/>
                                                  <w:marBottom w:val="0"/>
                                                  <w:divBdr>
                                                    <w:top w:val="none" w:sz="0" w:space="0" w:color="auto"/>
                                                    <w:left w:val="none" w:sz="0" w:space="0" w:color="auto"/>
                                                    <w:bottom w:val="none" w:sz="0" w:space="0" w:color="auto"/>
                                                    <w:right w:val="none" w:sz="0" w:space="0" w:color="auto"/>
                                                  </w:divBdr>
                                                  <w:divsChild>
                                                    <w:div w:id="118575561">
                                                      <w:marLeft w:val="0"/>
                                                      <w:marRight w:val="0"/>
                                                      <w:marTop w:val="0"/>
                                                      <w:marBottom w:val="0"/>
                                                      <w:divBdr>
                                                        <w:top w:val="none" w:sz="0" w:space="0" w:color="auto"/>
                                                        <w:left w:val="none" w:sz="0" w:space="0" w:color="auto"/>
                                                        <w:bottom w:val="single" w:sz="8" w:space="3" w:color="auto"/>
                                                        <w:right w:val="none" w:sz="0" w:space="0" w:color="auto"/>
                                                      </w:divBdr>
                                                    </w:div>
                                                  </w:divsChild>
                                                </w:div>
                                              </w:divsChild>
                                            </w:div>
                                          </w:divsChild>
                                        </w:div>
                                      </w:divsChild>
                                    </w:div>
                                  </w:divsChild>
                                </w:div>
                              </w:divsChild>
                            </w:div>
                          </w:divsChild>
                        </w:div>
                      </w:divsChild>
                    </w:div>
                  </w:divsChild>
                </w:div>
              </w:divsChild>
            </w:div>
          </w:divsChild>
        </w:div>
      </w:divsChild>
    </w:div>
    <w:div w:id="604655433">
      <w:bodyDiv w:val="1"/>
      <w:marLeft w:val="0"/>
      <w:marRight w:val="0"/>
      <w:marTop w:val="0"/>
      <w:marBottom w:val="0"/>
      <w:divBdr>
        <w:top w:val="none" w:sz="0" w:space="0" w:color="auto"/>
        <w:left w:val="none" w:sz="0" w:space="0" w:color="auto"/>
        <w:bottom w:val="none" w:sz="0" w:space="0" w:color="auto"/>
        <w:right w:val="none" w:sz="0" w:space="0" w:color="auto"/>
      </w:divBdr>
    </w:div>
    <w:div w:id="653728342">
      <w:bodyDiv w:val="1"/>
      <w:marLeft w:val="50"/>
      <w:marRight w:val="50"/>
      <w:marTop w:val="50"/>
      <w:marBottom w:val="13"/>
      <w:divBdr>
        <w:top w:val="none" w:sz="0" w:space="0" w:color="auto"/>
        <w:left w:val="none" w:sz="0" w:space="0" w:color="auto"/>
        <w:bottom w:val="none" w:sz="0" w:space="0" w:color="auto"/>
        <w:right w:val="none" w:sz="0" w:space="0" w:color="auto"/>
      </w:divBdr>
      <w:divsChild>
        <w:div w:id="1425764411">
          <w:marLeft w:val="0"/>
          <w:marRight w:val="0"/>
          <w:marTop w:val="0"/>
          <w:marBottom w:val="0"/>
          <w:divBdr>
            <w:top w:val="none" w:sz="0" w:space="0" w:color="auto"/>
            <w:left w:val="none" w:sz="0" w:space="0" w:color="auto"/>
            <w:bottom w:val="none" w:sz="0" w:space="0" w:color="auto"/>
            <w:right w:val="none" w:sz="0" w:space="0" w:color="auto"/>
          </w:divBdr>
          <w:divsChild>
            <w:div w:id="1648821747">
              <w:marLeft w:val="0"/>
              <w:marRight w:val="0"/>
              <w:marTop w:val="0"/>
              <w:marBottom w:val="0"/>
              <w:divBdr>
                <w:top w:val="none" w:sz="0" w:space="0" w:color="auto"/>
                <w:left w:val="none" w:sz="0" w:space="0" w:color="auto"/>
                <w:bottom w:val="none" w:sz="0" w:space="0" w:color="auto"/>
                <w:right w:val="none" w:sz="0" w:space="0" w:color="auto"/>
              </w:divBdr>
              <w:divsChild>
                <w:div w:id="1094549255">
                  <w:marLeft w:val="0"/>
                  <w:marRight w:val="0"/>
                  <w:marTop w:val="0"/>
                  <w:marBottom w:val="0"/>
                  <w:divBdr>
                    <w:top w:val="none" w:sz="0" w:space="0" w:color="auto"/>
                    <w:left w:val="none" w:sz="0" w:space="0" w:color="auto"/>
                    <w:bottom w:val="none" w:sz="0" w:space="0" w:color="auto"/>
                    <w:right w:val="none" w:sz="0" w:space="0" w:color="auto"/>
                  </w:divBdr>
                </w:div>
                <w:div w:id="1401710989">
                  <w:marLeft w:val="0"/>
                  <w:marRight w:val="0"/>
                  <w:marTop w:val="0"/>
                  <w:marBottom w:val="0"/>
                  <w:divBdr>
                    <w:top w:val="none" w:sz="0" w:space="0" w:color="auto"/>
                    <w:left w:val="none" w:sz="0" w:space="0" w:color="auto"/>
                    <w:bottom w:val="none" w:sz="0" w:space="0" w:color="auto"/>
                    <w:right w:val="none" w:sz="0" w:space="0" w:color="auto"/>
                  </w:divBdr>
                </w:div>
                <w:div w:id="1534533817">
                  <w:marLeft w:val="0"/>
                  <w:marRight w:val="0"/>
                  <w:marTop w:val="0"/>
                  <w:marBottom w:val="0"/>
                  <w:divBdr>
                    <w:top w:val="none" w:sz="0" w:space="0" w:color="auto"/>
                    <w:left w:val="none" w:sz="0" w:space="0" w:color="auto"/>
                    <w:bottom w:val="none" w:sz="0" w:space="0" w:color="auto"/>
                    <w:right w:val="none" w:sz="0" w:space="0" w:color="auto"/>
                  </w:divBdr>
                </w:div>
                <w:div w:id="163074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225644">
      <w:bodyDiv w:val="1"/>
      <w:marLeft w:val="50"/>
      <w:marRight w:val="50"/>
      <w:marTop w:val="50"/>
      <w:marBottom w:val="13"/>
      <w:divBdr>
        <w:top w:val="none" w:sz="0" w:space="0" w:color="auto"/>
        <w:left w:val="none" w:sz="0" w:space="0" w:color="auto"/>
        <w:bottom w:val="none" w:sz="0" w:space="0" w:color="auto"/>
        <w:right w:val="none" w:sz="0" w:space="0" w:color="auto"/>
      </w:divBdr>
      <w:divsChild>
        <w:div w:id="953053497">
          <w:marLeft w:val="0"/>
          <w:marRight w:val="0"/>
          <w:marTop w:val="0"/>
          <w:marBottom w:val="0"/>
          <w:divBdr>
            <w:top w:val="none" w:sz="0" w:space="0" w:color="auto"/>
            <w:left w:val="none" w:sz="0" w:space="0" w:color="auto"/>
            <w:bottom w:val="none" w:sz="0" w:space="0" w:color="auto"/>
            <w:right w:val="none" w:sz="0" w:space="0" w:color="auto"/>
          </w:divBdr>
          <w:divsChild>
            <w:div w:id="363094105">
              <w:marLeft w:val="0"/>
              <w:marRight w:val="0"/>
              <w:marTop w:val="0"/>
              <w:marBottom w:val="0"/>
              <w:divBdr>
                <w:top w:val="none" w:sz="0" w:space="0" w:color="auto"/>
                <w:left w:val="none" w:sz="0" w:space="0" w:color="auto"/>
                <w:bottom w:val="none" w:sz="0" w:space="0" w:color="auto"/>
                <w:right w:val="none" w:sz="0" w:space="0" w:color="auto"/>
              </w:divBdr>
            </w:div>
            <w:div w:id="387728287">
              <w:marLeft w:val="0"/>
              <w:marRight w:val="0"/>
              <w:marTop w:val="0"/>
              <w:marBottom w:val="0"/>
              <w:divBdr>
                <w:top w:val="none" w:sz="0" w:space="0" w:color="auto"/>
                <w:left w:val="none" w:sz="0" w:space="0" w:color="auto"/>
                <w:bottom w:val="none" w:sz="0" w:space="0" w:color="auto"/>
                <w:right w:val="none" w:sz="0" w:space="0" w:color="auto"/>
              </w:divBdr>
            </w:div>
            <w:div w:id="519318081">
              <w:marLeft w:val="0"/>
              <w:marRight w:val="0"/>
              <w:marTop w:val="0"/>
              <w:marBottom w:val="0"/>
              <w:divBdr>
                <w:top w:val="none" w:sz="0" w:space="0" w:color="auto"/>
                <w:left w:val="none" w:sz="0" w:space="0" w:color="auto"/>
                <w:bottom w:val="none" w:sz="0" w:space="0" w:color="auto"/>
                <w:right w:val="none" w:sz="0" w:space="0" w:color="auto"/>
              </w:divBdr>
            </w:div>
            <w:div w:id="558438550">
              <w:marLeft w:val="0"/>
              <w:marRight w:val="0"/>
              <w:marTop w:val="0"/>
              <w:marBottom w:val="0"/>
              <w:divBdr>
                <w:top w:val="none" w:sz="0" w:space="0" w:color="auto"/>
                <w:left w:val="none" w:sz="0" w:space="0" w:color="auto"/>
                <w:bottom w:val="none" w:sz="0" w:space="0" w:color="auto"/>
                <w:right w:val="none" w:sz="0" w:space="0" w:color="auto"/>
              </w:divBdr>
            </w:div>
            <w:div w:id="1068651446">
              <w:marLeft w:val="0"/>
              <w:marRight w:val="0"/>
              <w:marTop w:val="0"/>
              <w:marBottom w:val="0"/>
              <w:divBdr>
                <w:top w:val="none" w:sz="0" w:space="0" w:color="auto"/>
                <w:left w:val="none" w:sz="0" w:space="0" w:color="auto"/>
                <w:bottom w:val="none" w:sz="0" w:space="0" w:color="auto"/>
                <w:right w:val="none" w:sz="0" w:space="0" w:color="auto"/>
              </w:divBdr>
            </w:div>
            <w:div w:id="1106389703">
              <w:marLeft w:val="0"/>
              <w:marRight w:val="0"/>
              <w:marTop w:val="0"/>
              <w:marBottom w:val="0"/>
              <w:divBdr>
                <w:top w:val="none" w:sz="0" w:space="0" w:color="auto"/>
                <w:left w:val="none" w:sz="0" w:space="0" w:color="auto"/>
                <w:bottom w:val="none" w:sz="0" w:space="0" w:color="auto"/>
                <w:right w:val="none" w:sz="0" w:space="0" w:color="auto"/>
              </w:divBdr>
            </w:div>
            <w:div w:id="1220097473">
              <w:marLeft w:val="0"/>
              <w:marRight w:val="0"/>
              <w:marTop w:val="0"/>
              <w:marBottom w:val="0"/>
              <w:divBdr>
                <w:top w:val="none" w:sz="0" w:space="0" w:color="auto"/>
                <w:left w:val="none" w:sz="0" w:space="0" w:color="auto"/>
                <w:bottom w:val="none" w:sz="0" w:space="0" w:color="auto"/>
                <w:right w:val="none" w:sz="0" w:space="0" w:color="auto"/>
              </w:divBdr>
            </w:div>
            <w:div w:id="154409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373005">
      <w:bodyDiv w:val="1"/>
      <w:marLeft w:val="0"/>
      <w:marRight w:val="0"/>
      <w:marTop w:val="0"/>
      <w:marBottom w:val="0"/>
      <w:divBdr>
        <w:top w:val="none" w:sz="0" w:space="0" w:color="auto"/>
        <w:left w:val="none" w:sz="0" w:space="0" w:color="auto"/>
        <w:bottom w:val="none" w:sz="0" w:space="0" w:color="auto"/>
        <w:right w:val="none" w:sz="0" w:space="0" w:color="auto"/>
      </w:divBdr>
    </w:div>
    <w:div w:id="1083840244">
      <w:bodyDiv w:val="1"/>
      <w:marLeft w:val="0"/>
      <w:marRight w:val="0"/>
      <w:marTop w:val="0"/>
      <w:marBottom w:val="0"/>
      <w:divBdr>
        <w:top w:val="none" w:sz="0" w:space="0" w:color="auto"/>
        <w:left w:val="none" w:sz="0" w:space="0" w:color="auto"/>
        <w:bottom w:val="none" w:sz="0" w:space="0" w:color="auto"/>
        <w:right w:val="none" w:sz="0" w:space="0" w:color="auto"/>
      </w:divBdr>
    </w:div>
    <w:div w:id="1202589454">
      <w:bodyDiv w:val="1"/>
      <w:marLeft w:val="0"/>
      <w:marRight w:val="0"/>
      <w:marTop w:val="0"/>
      <w:marBottom w:val="0"/>
      <w:divBdr>
        <w:top w:val="none" w:sz="0" w:space="0" w:color="auto"/>
        <w:left w:val="none" w:sz="0" w:space="0" w:color="auto"/>
        <w:bottom w:val="none" w:sz="0" w:space="0" w:color="auto"/>
        <w:right w:val="none" w:sz="0" w:space="0" w:color="auto"/>
      </w:divBdr>
    </w:div>
    <w:div w:id="1240678930">
      <w:bodyDiv w:val="1"/>
      <w:marLeft w:val="0"/>
      <w:marRight w:val="0"/>
      <w:marTop w:val="0"/>
      <w:marBottom w:val="0"/>
      <w:divBdr>
        <w:top w:val="none" w:sz="0" w:space="0" w:color="auto"/>
        <w:left w:val="none" w:sz="0" w:space="0" w:color="auto"/>
        <w:bottom w:val="none" w:sz="0" w:space="0" w:color="auto"/>
        <w:right w:val="single" w:sz="4" w:space="5" w:color="FFFFFF"/>
      </w:divBdr>
      <w:divsChild>
        <w:div w:id="239294465">
          <w:marLeft w:val="0"/>
          <w:marRight w:val="0"/>
          <w:marTop w:val="0"/>
          <w:marBottom w:val="0"/>
          <w:divBdr>
            <w:top w:val="none" w:sz="0" w:space="0" w:color="auto"/>
            <w:left w:val="none" w:sz="0" w:space="0" w:color="auto"/>
            <w:bottom w:val="none" w:sz="0" w:space="0" w:color="auto"/>
            <w:right w:val="none" w:sz="0" w:space="0" w:color="auto"/>
          </w:divBdr>
          <w:divsChild>
            <w:div w:id="1780682006">
              <w:marLeft w:val="0"/>
              <w:marRight w:val="0"/>
              <w:marTop w:val="0"/>
              <w:marBottom w:val="0"/>
              <w:divBdr>
                <w:top w:val="none" w:sz="0" w:space="0" w:color="auto"/>
                <w:left w:val="none" w:sz="0" w:space="0" w:color="auto"/>
                <w:bottom w:val="none" w:sz="0" w:space="0" w:color="auto"/>
                <w:right w:val="none" w:sz="0" w:space="0" w:color="auto"/>
              </w:divBdr>
              <w:divsChild>
                <w:div w:id="177694650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55257754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2615128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255433705">
      <w:bodyDiv w:val="1"/>
      <w:marLeft w:val="0"/>
      <w:marRight w:val="0"/>
      <w:marTop w:val="0"/>
      <w:marBottom w:val="0"/>
      <w:divBdr>
        <w:top w:val="none" w:sz="0" w:space="0" w:color="auto"/>
        <w:left w:val="none" w:sz="0" w:space="0" w:color="auto"/>
        <w:bottom w:val="none" w:sz="0" w:space="0" w:color="auto"/>
        <w:right w:val="none" w:sz="0" w:space="0" w:color="auto"/>
      </w:divBdr>
    </w:div>
    <w:div w:id="1487668664">
      <w:bodyDiv w:val="1"/>
      <w:marLeft w:val="0"/>
      <w:marRight w:val="0"/>
      <w:marTop w:val="0"/>
      <w:marBottom w:val="0"/>
      <w:divBdr>
        <w:top w:val="none" w:sz="0" w:space="0" w:color="auto"/>
        <w:left w:val="none" w:sz="0" w:space="0" w:color="auto"/>
        <w:bottom w:val="none" w:sz="0" w:space="0" w:color="auto"/>
        <w:right w:val="none" w:sz="0" w:space="0" w:color="auto"/>
      </w:divBdr>
    </w:div>
    <w:div w:id="1526603367">
      <w:bodyDiv w:val="1"/>
      <w:marLeft w:val="0"/>
      <w:marRight w:val="0"/>
      <w:marTop w:val="0"/>
      <w:marBottom w:val="0"/>
      <w:divBdr>
        <w:top w:val="none" w:sz="0" w:space="0" w:color="auto"/>
        <w:left w:val="none" w:sz="0" w:space="0" w:color="auto"/>
        <w:bottom w:val="none" w:sz="0" w:space="0" w:color="auto"/>
        <w:right w:val="none" w:sz="0" w:space="0" w:color="auto"/>
      </w:divBdr>
    </w:div>
    <w:div w:id="1708943851">
      <w:bodyDiv w:val="1"/>
      <w:marLeft w:val="0"/>
      <w:marRight w:val="0"/>
      <w:marTop w:val="0"/>
      <w:marBottom w:val="0"/>
      <w:divBdr>
        <w:top w:val="none" w:sz="0" w:space="0" w:color="auto"/>
        <w:left w:val="none" w:sz="0" w:space="0" w:color="auto"/>
        <w:bottom w:val="none" w:sz="0" w:space="0" w:color="auto"/>
        <w:right w:val="none" w:sz="0" w:space="0" w:color="auto"/>
      </w:divBdr>
      <w:divsChild>
        <w:div w:id="688414719">
          <w:marLeft w:val="0"/>
          <w:marRight w:val="0"/>
          <w:marTop w:val="0"/>
          <w:marBottom w:val="0"/>
          <w:divBdr>
            <w:top w:val="none" w:sz="0" w:space="0" w:color="auto"/>
            <w:left w:val="none" w:sz="0" w:space="0" w:color="auto"/>
            <w:bottom w:val="none" w:sz="0" w:space="0" w:color="auto"/>
            <w:right w:val="none" w:sz="0" w:space="0" w:color="auto"/>
          </w:divBdr>
          <w:divsChild>
            <w:div w:id="1731027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7826447">
                  <w:marLeft w:val="0"/>
                  <w:marRight w:val="0"/>
                  <w:marTop w:val="0"/>
                  <w:marBottom w:val="0"/>
                  <w:divBdr>
                    <w:top w:val="none" w:sz="0" w:space="0" w:color="auto"/>
                    <w:left w:val="none" w:sz="0" w:space="0" w:color="auto"/>
                    <w:bottom w:val="none" w:sz="0" w:space="0" w:color="auto"/>
                    <w:right w:val="none" w:sz="0" w:space="0" w:color="auto"/>
                  </w:divBdr>
                  <w:divsChild>
                    <w:div w:id="370231028">
                      <w:marLeft w:val="0"/>
                      <w:marRight w:val="0"/>
                      <w:marTop w:val="0"/>
                      <w:marBottom w:val="0"/>
                      <w:divBdr>
                        <w:top w:val="none" w:sz="0" w:space="0" w:color="auto"/>
                        <w:left w:val="none" w:sz="0" w:space="0" w:color="auto"/>
                        <w:bottom w:val="none" w:sz="0" w:space="0" w:color="auto"/>
                        <w:right w:val="none" w:sz="0" w:space="0" w:color="auto"/>
                      </w:divBdr>
                    </w:div>
                    <w:div w:id="414059963">
                      <w:marLeft w:val="0"/>
                      <w:marRight w:val="0"/>
                      <w:marTop w:val="0"/>
                      <w:marBottom w:val="0"/>
                      <w:divBdr>
                        <w:top w:val="none" w:sz="0" w:space="0" w:color="auto"/>
                        <w:left w:val="none" w:sz="0" w:space="0" w:color="auto"/>
                        <w:bottom w:val="none" w:sz="0" w:space="0" w:color="auto"/>
                        <w:right w:val="none" w:sz="0" w:space="0" w:color="auto"/>
                      </w:divBdr>
                    </w:div>
                    <w:div w:id="523396525">
                      <w:marLeft w:val="0"/>
                      <w:marRight w:val="0"/>
                      <w:marTop w:val="0"/>
                      <w:marBottom w:val="0"/>
                      <w:divBdr>
                        <w:top w:val="none" w:sz="0" w:space="0" w:color="auto"/>
                        <w:left w:val="none" w:sz="0" w:space="0" w:color="auto"/>
                        <w:bottom w:val="none" w:sz="0" w:space="0" w:color="auto"/>
                        <w:right w:val="none" w:sz="0" w:space="0" w:color="auto"/>
                      </w:divBdr>
                    </w:div>
                    <w:div w:id="952322180">
                      <w:marLeft w:val="0"/>
                      <w:marRight w:val="0"/>
                      <w:marTop w:val="0"/>
                      <w:marBottom w:val="0"/>
                      <w:divBdr>
                        <w:top w:val="none" w:sz="0" w:space="0" w:color="auto"/>
                        <w:left w:val="none" w:sz="0" w:space="0" w:color="auto"/>
                        <w:bottom w:val="none" w:sz="0" w:space="0" w:color="auto"/>
                        <w:right w:val="none" w:sz="0" w:space="0" w:color="auto"/>
                      </w:divBdr>
                    </w:div>
                    <w:div w:id="1109084996">
                      <w:marLeft w:val="0"/>
                      <w:marRight w:val="0"/>
                      <w:marTop w:val="0"/>
                      <w:marBottom w:val="0"/>
                      <w:divBdr>
                        <w:top w:val="none" w:sz="0" w:space="0" w:color="auto"/>
                        <w:left w:val="none" w:sz="0" w:space="0" w:color="auto"/>
                        <w:bottom w:val="none" w:sz="0" w:space="0" w:color="auto"/>
                        <w:right w:val="none" w:sz="0" w:space="0" w:color="auto"/>
                      </w:divBdr>
                    </w:div>
                    <w:div w:id="1282613935">
                      <w:marLeft w:val="0"/>
                      <w:marRight w:val="0"/>
                      <w:marTop w:val="0"/>
                      <w:marBottom w:val="0"/>
                      <w:divBdr>
                        <w:top w:val="none" w:sz="0" w:space="0" w:color="auto"/>
                        <w:left w:val="none" w:sz="0" w:space="0" w:color="auto"/>
                        <w:bottom w:val="none" w:sz="0" w:space="0" w:color="auto"/>
                        <w:right w:val="none" w:sz="0" w:space="0" w:color="auto"/>
                      </w:divBdr>
                    </w:div>
                    <w:div w:id="214403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89439">
      <w:bodyDiv w:val="1"/>
      <w:marLeft w:val="0"/>
      <w:marRight w:val="0"/>
      <w:marTop w:val="0"/>
      <w:marBottom w:val="0"/>
      <w:divBdr>
        <w:top w:val="none" w:sz="0" w:space="0" w:color="auto"/>
        <w:left w:val="none" w:sz="0" w:space="0" w:color="auto"/>
        <w:bottom w:val="none" w:sz="0" w:space="0" w:color="auto"/>
        <w:right w:val="none" w:sz="0" w:space="0" w:color="auto"/>
      </w:divBdr>
    </w:div>
    <w:div w:id="1840845562">
      <w:bodyDiv w:val="1"/>
      <w:marLeft w:val="0"/>
      <w:marRight w:val="0"/>
      <w:marTop w:val="0"/>
      <w:marBottom w:val="0"/>
      <w:divBdr>
        <w:top w:val="none" w:sz="0" w:space="0" w:color="auto"/>
        <w:left w:val="none" w:sz="0" w:space="0" w:color="auto"/>
        <w:bottom w:val="none" w:sz="0" w:space="0" w:color="auto"/>
        <w:right w:val="none" w:sz="0" w:space="0" w:color="auto"/>
      </w:divBdr>
    </w:div>
    <w:div w:id="2009289421">
      <w:bodyDiv w:val="1"/>
      <w:marLeft w:val="48"/>
      <w:marRight w:val="48"/>
      <w:marTop w:val="48"/>
      <w:marBottom w:val="12"/>
      <w:divBdr>
        <w:top w:val="none" w:sz="0" w:space="0" w:color="auto"/>
        <w:left w:val="none" w:sz="0" w:space="0" w:color="auto"/>
        <w:bottom w:val="none" w:sz="0" w:space="0" w:color="auto"/>
        <w:right w:val="none" w:sz="0" w:space="0" w:color="auto"/>
      </w:divBdr>
      <w:divsChild>
        <w:div w:id="3644030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uspost.com.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orthsydney.nsw.gov.au"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rta.com/oplinc2/pages/security/oplincLogin.js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6607418EAF59E47BE575073C359D966" ma:contentTypeVersion="14" ma:contentTypeDescription="Create a new document." ma:contentTypeScope="" ma:versionID="27f49ce32f8dec1dad8e30892a258908">
  <xsd:schema xmlns:xsd="http://www.w3.org/2001/XMLSchema" xmlns:xs="http://www.w3.org/2001/XMLSchema" xmlns:p="http://schemas.microsoft.com/office/2006/metadata/properties" xmlns:ns3="d1e3c741-3dff-4ed5-af53-0a41bf1427fe" xmlns:ns4="eed9ebd6-04db-4f4f-9386-f5564c05cf65" targetNamespace="http://schemas.microsoft.com/office/2006/metadata/properties" ma:root="true" ma:fieldsID="6ea146d4cb5e4b1240f711313eee98de" ns3:_="" ns4:_="">
    <xsd:import namespace="d1e3c741-3dff-4ed5-af53-0a41bf1427fe"/>
    <xsd:import namespace="eed9ebd6-04db-4f4f-9386-f5564c05cf6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3c741-3dff-4ed5-af53-0a41bf1427f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d9ebd6-04db-4f4f-9386-f5564c05cf6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209B95-CE7C-48A7-AAA8-5AC388621C63}">
  <ds:schemaRefs>
    <ds:schemaRef ds:uri="http://schemas.openxmlformats.org/officeDocument/2006/bibliography"/>
  </ds:schemaRefs>
</ds:datastoreItem>
</file>

<file path=customXml/itemProps2.xml><?xml version="1.0" encoding="utf-8"?>
<ds:datastoreItem xmlns:ds="http://schemas.openxmlformats.org/officeDocument/2006/customXml" ds:itemID="{3AE9CB28-F6D4-41DD-BFEB-7C8E96A3DD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3c741-3dff-4ed5-af53-0a41bf1427fe"/>
    <ds:schemaRef ds:uri="eed9ebd6-04db-4f4f-9386-f5564c05c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138DD2-B334-42EC-94B9-5A2B137269FF}">
  <ds:schemaRefs>
    <ds:schemaRef ds:uri="http://purl.org/dc/elements/1.1/"/>
    <ds:schemaRef ds:uri="http://schemas.microsoft.com/office/2006/metadata/properties"/>
    <ds:schemaRef ds:uri="http://purl.org/dc/terms/"/>
    <ds:schemaRef ds:uri="d1e3c741-3dff-4ed5-af53-0a41bf1427fe"/>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eed9ebd6-04db-4f4f-9386-f5564c05cf65"/>
    <ds:schemaRef ds:uri="http://www.w3.org/XML/1998/namespace"/>
  </ds:schemaRefs>
</ds:datastoreItem>
</file>

<file path=customXml/itemProps4.xml><?xml version="1.0" encoding="utf-8"?>
<ds:datastoreItem xmlns:ds="http://schemas.openxmlformats.org/officeDocument/2006/customXml" ds:itemID="{31B86CD2-F0A8-4F3A-9C00-D3B246431F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79</Pages>
  <Words>28410</Words>
  <Characters>161943</Characters>
  <Application>Microsoft Office Word</Application>
  <DocSecurity>2</DocSecurity>
  <Lines>1349</Lines>
  <Paragraphs>379</Paragraphs>
  <ScaleCrop>false</ScaleCrop>
  <HeadingPairs>
    <vt:vector size="2" baseType="variant">
      <vt:variant>
        <vt:lpstr>Title</vt:lpstr>
      </vt:variant>
      <vt:variant>
        <vt:i4>1</vt:i4>
      </vt:variant>
    </vt:vector>
  </HeadingPairs>
  <TitlesOfParts>
    <vt:vector size="1" baseType="lpstr">
      <vt:lpstr/>
    </vt:vector>
  </TitlesOfParts>
  <Company>North Sydney Council</Company>
  <LinksUpToDate>false</LinksUpToDate>
  <CharactersWithSpaces>189974</CharactersWithSpaces>
  <SharedDoc>false</SharedDoc>
  <HLinks>
    <vt:vector size="1782" baseType="variant">
      <vt:variant>
        <vt:i4>6815776</vt:i4>
      </vt:variant>
      <vt:variant>
        <vt:i4>1778</vt:i4>
      </vt:variant>
      <vt:variant>
        <vt:i4>0</vt:i4>
      </vt:variant>
      <vt:variant>
        <vt:i4>5</vt:i4>
      </vt:variant>
      <vt:variant>
        <vt:lpwstr>http://www.sydneywater.com.au/</vt:lpwstr>
      </vt:variant>
      <vt:variant>
        <vt:lpwstr/>
      </vt:variant>
      <vt:variant>
        <vt:i4>7798910</vt:i4>
      </vt:variant>
      <vt:variant>
        <vt:i4>1773</vt:i4>
      </vt:variant>
      <vt:variant>
        <vt:i4>0</vt:i4>
      </vt:variant>
      <vt:variant>
        <vt:i4>5</vt:i4>
      </vt:variant>
      <vt:variant>
        <vt:lpwstr>http://www.northsydney.nsw.gov.au/</vt:lpwstr>
      </vt:variant>
      <vt:variant>
        <vt:lpwstr/>
      </vt:variant>
      <vt:variant>
        <vt:i4>7798910</vt:i4>
      </vt:variant>
      <vt:variant>
        <vt:i4>1770</vt:i4>
      </vt:variant>
      <vt:variant>
        <vt:i4>0</vt:i4>
      </vt:variant>
      <vt:variant>
        <vt:i4>5</vt:i4>
      </vt:variant>
      <vt:variant>
        <vt:lpwstr>http://www.northsydney.nsw.gov.au/</vt:lpwstr>
      </vt:variant>
      <vt:variant>
        <vt:lpwstr/>
      </vt:variant>
      <vt:variant>
        <vt:i4>6422588</vt:i4>
      </vt:variant>
      <vt:variant>
        <vt:i4>1767</vt:i4>
      </vt:variant>
      <vt:variant>
        <vt:i4>0</vt:i4>
      </vt:variant>
      <vt:variant>
        <vt:i4>5</vt:i4>
      </vt:variant>
      <vt:variant>
        <vt:lpwstr>http://www.auspost.com.au/</vt:lpwstr>
      </vt:variant>
      <vt:variant>
        <vt:lpwstr/>
      </vt:variant>
      <vt:variant>
        <vt:i4>7798910</vt:i4>
      </vt:variant>
      <vt:variant>
        <vt:i4>1764</vt:i4>
      </vt:variant>
      <vt:variant>
        <vt:i4>0</vt:i4>
      </vt:variant>
      <vt:variant>
        <vt:i4>5</vt:i4>
      </vt:variant>
      <vt:variant>
        <vt:lpwstr>http://www.northsydney.nsw.gov.au/</vt:lpwstr>
      </vt:variant>
      <vt:variant>
        <vt:lpwstr/>
      </vt:variant>
      <vt:variant>
        <vt:i4>7798910</vt:i4>
      </vt:variant>
      <vt:variant>
        <vt:i4>1761</vt:i4>
      </vt:variant>
      <vt:variant>
        <vt:i4>0</vt:i4>
      </vt:variant>
      <vt:variant>
        <vt:i4>5</vt:i4>
      </vt:variant>
      <vt:variant>
        <vt:lpwstr>http://www.northsydney.nsw.gov.au/</vt:lpwstr>
      </vt:variant>
      <vt:variant>
        <vt:lpwstr/>
      </vt:variant>
      <vt:variant>
        <vt:i4>2228238</vt:i4>
      </vt:variant>
      <vt:variant>
        <vt:i4>1742</vt:i4>
      </vt:variant>
      <vt:variant>
        <vt:i4>0</vt:i4>
      </vt:variant>
      <vt:variant>
        <vt:i4>5</vt:i4>
      </vt:variant>
      <vt:variant>
        <vt:lpwstr/>
      </vt:variant>
      <vt:variant>
        <vt:lpwstr>_Toc1738886624</vt:lpwstr>
      </vt:variant>
      <vt:variant>
        <vt:i4>1507380</vt:i4>
      </vt:variant>
      <vt:variant>
        <vt:i4>1736</vt:i4>
      </vt:variant>
      <vt:variant>
        <vt:i4>0</vt:i4>
      </vt:variant>
      <vt:variant>
        <vt:i4>5</vt:i4>
      </vt:variant>
      <vt:variant>
        <vt:lpwstr/>
      </vt:variant>
      <vt:variant>
        <vt:lpwstr>_Toc417909719</vt:lpwstr>
      </vt:variant>
      <vt:variant>
        <vt:i4>2359302</vt:i4>
      </vt:variant>
      <vt:variant>
        <vt:i4>1730</vt:i4>
      </vt:variant>
      <vt:variant>
        <vt:i4>0</vt:i4>
      </vt:variant>
      <vt:variant>
        <vt:i4>5</vt:i4>
      </vt:variant>
      <vt:variant>
        <vt:lpwstr/>
      </vt:variant>
      <vt:variant>
        <vt:lpwstr>_Toc1850289390</vt:lpwstr>
      </vt:variant>
      <vt:variant>
        <vt:i4>3080197</vt:i4>
      </vt:variant>
      <vt:variant>
        <vt:i4>1724</vt:i4>
      </vt:variant>
      <vt:variant>
        <vt:i4>0</vt:i4>
      </vt:variant>
      <vt:variant>
        <vt:i4>5</vt:i4>
      </vt:variant>
      <vt:variant>
        <vt:lpwstr/>
      </vt:variant>
      <vt:variant>
        <vt:lpwstr>_Toc1525393362</vt:lpwstr>
      </vt:variant>
      <vt:variant>
        <vt:i4>2686991</vt:i4>
      </vt:variant>
      <vt:variant>
        <vt:i4>1718</vt:i4>
      </vt:variant>
      <vt:variant>
        <vt:i4>0</vt:i4>
      </vt:variant>
      <vt:variant>
        <vt:i4>5</vt:i4>
      </vt:variant>
      <vt:variant>
        <vt:lpwstr/>
      </vt:variant>
      <vt:variant>
        <vt:lpwstr>_Toc1354486594</vt:lpwstr>
      </vt:variant>
      <vt:variant>
        <vt:i4>2359299</vt:i4>
      </vt:variant>
      <vt:variant>
        <vt:i4>1712</vt:i4>
      </vt:variant>
      <vt:variant>
        <vt:i4>0</vt:i4>
      </vt:variant>
      <vt:variant>
        <vt:i4>5</vt:i4>
      </vt:variant>
      <vt:variant>
        <vt:lpwstr/>
      </vt:variant>
      <vt:variant>
        <vt:lpwstr>_Toc1351668592</vt:lpwstr>
      </vt:variant>
      <vt:variant>
        <vt:i4>2686991</vt:i4>
      </vt:variant>
      <vt:variant>
        <vt:i4>1706</vt:i4>
      </vt:variant>
      <vt:variant>
        <vt:i4>0</vt:i4>
      </vt:variant>
      <vt:variant>
        <vt:i4>5</vt:i4>
      </vt:variant>
      <vt:variant>
        <vt:lpwstr/>
      </vt:variant>
      <vt:variant>
        <vt:lpwstr>_Toc2040474099</vt:lpwstr>
      </vt:variant>
      <vt:variant>
        <vt:i4>1376312</vt:i4>
      </vt:variant>
      <vt:variant>
        <vt:i4>1700</vt:i4>
      </vt:variant>
      <vt:variant>
        <vt:i4>0</vt:i4>
      </vt:variant>
      <vt:variant>
        <vt:i4>5</vt:i4>
      </vt:variant>
      <vt:variant>
        <vt:lpwstr/>
      </vt:variant>
      <vt:variant>
        <vt:lpwstr>_Toc457382368</vt:lpwstr>
      </vt:variant>
      <vt:variant>
        <vt:i4>1638450</vt:i4>
      </vt:variant>
      <vt:variant>
        <vt:i4>1694</vt:i4>
      </vt:variant>
      <vt:variant>
        <vt:i4>0</vt:i4>
      </vt:variant>
      <vt:variant>
        <vt:i4>5</vt:i4>
      </vt:variant>
      <vt:variant>
        <vt:lpwstr/>
      </vt:variant>
      <vt:variant>
        <vt:lpwstr>_Toc465262581</vt:lpwstr>
      </vt:variant>
      <vt:variant>
        <vt:i4>1376315</vt:i4>
      </vt:variant>
      <vt:variant>
        <vt:i4>1688</vt:i4>
      </vt:variant>
      <vt:variant>
        <vt:i4>0</vt:i4>
      </vt:variant>
      <vt:variant>
        <vt:i4>5</vt:i4>
      </vt:variant>
      <vt:variant>
        <vt:lpwstr/>
      </vt:variant>
      <vt:variant>
        <vt:lpwstr>_Toc525196276</vt:lpwstr>
      </vt:variant>
      <vt:variant>
        <vt:i4>1507391</vt:i4>
      </vt:variant>
      <vt:variant>
        <vt:i4>1682</vt:i4>
      </vt:variant>
      <vt:variant>
        <vt:i4>0</vt:i4>
      </vt:variant>
      <vt:variant>
        <vt:i4>5</vt:i4>
      </vt:variant>
      <vt:variant>
        <vt:lpwstr/>
      </vt:variant>
      <vt:variant>
        <vt:lpwstr>_Toc413185052</vt:lpwstr>
      </vt:variant>
      <vt:variant>
        <vt:i4>2949120</vt:i4>
      </vt:variant>
      <vt:variant>
        <vt:i4>1676</vt:i4>
      </vt:variant>
      <vt:variant>
        <vt:i4>0</vt:i4>
      </vt:variant>
      <vt:variant>
        <vt:i4>5</vt:i4>
      </vt:variant>
      <vt:variant>
        <vt:lpwstr/>
      </vt:variant>
      <vt:variant>
        <vt:lpwstr>_Toc2072270877</vt:lpwstr>
      </vt:variant>
      <vt:variant>
        <vt:i4>1114161</vt:i4>
      </vt:variant>
      <vt:variant>
        <vt:i4>1670</vt:i4>
      </vt:variant>
      <vt:variant>
        <vt:i4>0</vt:i4>
      </vt:variant>
      <vt:variant>
        <vt:i4>5</vt:i4>
      </vt:variant>
      <vt:variant>
        <vt:lpwstr/>
      </vt:variant>
      <vt:variant>
        <vt:lpwstr>_Toc31076949</vt:lpwstr>
      </vt:variant>
      <vt:variant>
        <vt:i4>2293770</vt:i4>
      </vt:variant>
      <vt:variant>
        <vt:i4>1664</vt:i4>
      </vt:variant>
      <vt:variant>
        <vt:i4>0</vt:i4>
      </vt:variant>
      <vt:variant>
        <vt:i4>5</vt:i4>
      </vt:variant>
      <vt:variant>
        <vt:lpwstr/>
      </vt:variant>
      <vt:variant>
        <vt:lpwstr>_Toc1091344958</vt:lpwstr>
      </vt:variant>
      <vt:variant>
        <vt:i4>3014662</vt:i4>
      </vt:variant>
      <vt:variant>
        <vt:i4>1658</vt:i4>
      </vt:variant>
      <vt:variant>
        <vt:i4>0</vt:i4>
      </vt:variant>
      <vt:variant>
        <vt:i4>5</vt:i4>
      </vt:variant>
      <vt:variant>
        <vt:lpwstr/>
      </vt:variant>
      <vt:variant>
        <vt:lpwstr>_Toc1835450405</vt:lpwstr>
      </vt:variant>
      <vt:variant>
        <vt:i4>2555917</vt:i4>
      </vt:variant>
      <vt:variant>
        <vt:i4>1652</vt:i4>
      </vt:variant>
      <vt:variant>
        <vt:i4>0</vt:i4>
      </vt:variant>
      <vt:variant>
        <vt:i4>5</vt:i4>
      </vt:variant>
      <vt:variant>
        <vt:lpwstr/>
      </vt:variant>
      <vt:variant>
        <vt:lpwstr>_Toc1640504593</vt:lpwstr>
      </vt:variant>
      <vt:variant>
        <vt:i4>2555906</vt:i4>
      </vt:variant>
      <vt:variant>
        <vt:i4>1646</vt:i4>
      </vt:variant>
      <vt:variant>
        <vt:i4>0</vt:i4>
      </vt:variant>
      <vt:variant>
        <vt:i4>5</vt:i4>
      </vt:variant>
      <vt:variant>
        <vt:lpwstr/>
      </vt:variant>
      <vt:variant>
        <vt:lpwstr>_Toc1939780078</vt:lpwstr>
      </vt:variant>
      <vt:variant>
        <vt:i4>1966135</vt:i4>
      </vt:variant>
      <vt:variant>
        <vt:i4>1640</vt:i4>
      </vt:variant>
      <vt:variant>
        <vt:i4>0</vt:i4>
      </vt:variant>
      <vt:variant>
        <vt:i4>5</vt:i4>
      </vt:variant>
      <vt:variant>
        <vt:lpwstr/>
      </vt:variant>
      <vt:variant>
        <vt:lpwstr>_Toc22205922</vt:lpwstr>
      </vt:variant>
      <vt:variant>
        <vt:i4>2031671</vt:i4>
      </vt:variant>
      <vt:variant>
        <vt:i4>1634</vt:i4>
      </vt:variant>
      <vt:variant>
        <vt:i4>0</vt:i4>
      </vt:variant>
      <vt:variant>
        <vt:i4>5</vt:i4>
      </vt:variant>
      <vt:variant>
        <vt:lpwstr/>
      </vt:variant>
      <vt:variant>
        <vt:lpwstr>_Toc379857809</vt:lpwstr>
      </vt:variant>
      <vt:variant>
        <vt:i4>3080206</vt:i4>
      </vt:variant>
      <vt:variant>
        <vt:i4>1628</vt:i4>
      </vt:variant>
      <vt:variant>
        <vt:i4>0</vt:i4>
      </vt:variant>
      <vt:variant>
        <vt:i4>5</vt:i4>
      </vt:variant>
      <vt:variant>
        <vt:lpwstr/>
      </vt:variant>
      <vt:variant>
        <vt:lpwstr>_Toc1776875856</vt:lpwstr>
      </vt:variant>
      <vt:variant>
        <vt:i4>1179696</vt:i4>
      </vt:variant>
      <vt:variant>
        <vt:i4>1622</vt:i4>
      </vt:variant>
      <vt:variant>
        <vt:i4>0</vt:i4>
      </vt:variant>
      <vt:variant>
        <vt:i4>5</vt:i4>
      </vt:variant>
      <vt:variant>
        <vt:lpwstr/>
      </vt:variant>
      <vt:variant>
        <vt:lpwstr>_Toc370843790</vt:lpwstr>
      </vt:variant>
      <vt:variant>
        <vt:i4>1179700</vt:i4>
      </vt:variant>
      <vt:variant>
        <vt:i4>1616</vt:i4>
      </vt:variant>
      <vt:variant>
        <vt:i4>0</vt:i4>
      </vt:variant>
      <vt:variant>
        <vt:i4>5</vt:i4>
      </vt:variant>
      <vt:variant>
        <vt:lpwstr/>
      </vt:variant>
      <vt:variant>
        <vt:lpwstr>_Toc413939049</vt:lpwstr>
      </vt:variant>
      <vt:variant>
        <vt:i4>1900606</vt:i4>
      </vt:variant>
      <vt:variant>
        <vt:i4>1610</vt:i4>
      </vt:variant>
      <vt:variant>
        <vt:i4>0</vt:i4>
      </vt:variant>
      <vt:variant>
        <vt:i4>5</vt:i4>
      </vt:variant>
      <vt:variant>
        <vt:lpwstr/>
      </vt:variant>
      <vt:variant>
        <vt:lpwstr>_Toc309370390</vt:lpwstr>
      </vt:variant>
      <vt:variant>
        <vt:i4>2490380</vt:i4>
      </vt:variant>
      <vt:variant>
        <vt:i4>1604</vt:i4>
      </vt:variant>
      <vt:variant>
        <vt:i4>0</vt:i4>
      </vt:variant>
      <vt:variant>
        <vt:i4>5</vt:i4>
      </vt:variant>
      <vt:variant>
        <vt:lpwstr/>
      </vt:variant>
      <vt:variant>
        <vt:lpwstr>_Toc1100833467</vt:lpwstr>
      </vt:variant>
      <vt:variant>
        <vt:i4>2490371</vt:i4>
      </vt:variant>
      <vt:variant>
        <vt:i4>1598</vt:i4>
      </vt:variant>
      <vt:variant>
        <vt:i4>0</vt:i4>
      </vt:variant>
      <vt:variant>
        <vt:i4>5</vt:i4>
      </vt:variant>
      <vt:variant>
        <vt:lpwstr/>
      </vt:variant>
      <vt:variant>
        <vt:lpwstr>_Toc1090073583</vt:lpwstr>
      </vt:variant>
      <vt:variant>
        <vt:i4>3080193</vt:i4>
      </vt:variant>
      <vt:variant>
        <vt:i4>1592</vt:i4>
      </vt:variant>
      <vt:variant>
        <vt:i4>0</vt:i4>
      </vt:variant>
      <vt:variant>
        <vt:i4>5</vt:i4>
      </vt:variant>
      <vt:variant>
        <vt:lpwstr/>
      </vt:variant>
      <vt:variant>
        <vt:lpwstr>_Toc1249529485</vt:lpwstr>
      </vt:variant>
      <vt:variant>
        <vt:i4>1310772</vt:i4>
      </vt:variant>
      <vt:variant>
        <vt:i4>1586</vt:i4>
      </vt:variant>
      <vt:variant>
        <vt:i4>0</vt:i4>
      </vt:variant>
      <vt:variant>
        <vt:i4>5</vt:i4>
      </vt:variant>
      <vt:variant>
        <vt:lpwstr/>
      </vt:variant>
      <vt:variant>
        <vt:lpwstr>_Toc471691839</vt:lpwstr>
      </vt:variant>
      <vt:variant>
        <vt:i4>3014667</vt:i4>
      </vt:variant>
      <vt:variant>
        <vt:i4>1580</vt:i4>
      </vt:variant>
      <vt:variant>
        <vt:i4>0</vt:i4>
      </vt:variant>
      <vt:variant>
        <vt:i4>5</vt:i4>
      </vt:variant>
      <vt:variant>
        <vt:lpwstr/>
      </vt:variant>
      <vt:variant>
        <vt:lpwstr>_Toc1554089969</vt:lpwstr>
      </vt:variant>
      <vt:variant>
        <vt:i4>1507376</vt:i4>
      </vt:variant>
      <vt:variant>
        <vt:i4>1574</vt:i4>
      </vt:variant>
      <vt:variant>
        <vt:i4>0</vt:i4>
      </vt:variant>
      <vt:variant>
        <vt:i4>5</vt:i4>
      </vt:variant>
      <vt:variant>
        <vt:lpwstr/>
      </vt:variant>
      <vt:variant>
        <vt:lpwstr>_Toc642033777</vt:lpwstr>
      </vt:variant>
      <vt:variant>
        <vt:i4>1835063</vt:i4>
      </vt:variant>
      <vt:variant>
        <vt:i4>1568</vt:i4>
      </vt:variant>
      <vt:variant>
        <vt:i4>0</vt:i4>
      </vt:variant>
      <vt:variant>
        <vt:i4>5</vt:i4>
      </vt:variant>
      <vt:variant>
        <vt:lpwstr/>
      </vt:variant>
      <vt:variant>
        <vt:lpwstr>_Toc87225987</vt:lpwstr>
      </vt:variant>
      <vt:variant>
        <vt:i4>2424847</vt:i4>
      </vt:variant>
      <vt:variant>
        <vt:i4>1562</vt:i4>
      </vt:variant>
      <vt:variant>
        <vt:i4>0</vt:i4>
      </vt:variant>
      <vt:variant>
        <vt:i4>5</vt:i4>
      </vt:variant>
      <vt:variant>
        <vt:lpwstr/>
      </vt:variant>
      <vt:variant>
        <vt:lpwstr>_Toc1881222861</vt:lpwstr>
      </vt:variant>
      <vt:variant>
        <vt:i4>1376316</vt:i4>
      </vt:variant>
      <vt:variant>
        <vt:i4>1556</vt:i4>
      </vt:variant>
      <vt:variant>
        <vt:i4>0</vt:i4>
      </vt:variant>
      <vt:variant>
        <vt:i4>5</vt:i4>
      </vt:variant>
      <vt:variant>
        <vt:lpwstr/>
      </vt:variant>
      <vt:variant>
        <vt:lpwstr>_Toc669025116</vt:lpwstr>
      </vt:variant>
      <vt:variant>
        <vt:i4>1638456</vt:i4>
      </vt:variant>
      <vt:variant>
        <vt:i4>1550</vt:i4>
      </vt:variant>
      <vt:variant>
        <vt:i4>0</vt:i4>
      </vt:variant>
      <vt:variant>
        <vt:i4>5</vt:i4>
      </vt:variant>
      <vt:variant>
        <vt:lpwstr/>
      </vt:variant>
      <vt:variant>
        <vt:lpwstr>_Toc233189157</vt:lpwstr>
      </vt:variant>
      <vt:variant>
        <vt:i4>2097155</vt:i4>
      </vt:variant>
      <vt:variant>
        <vt:i4>1544</vt:i4>
      </vt:variant>
      <vt:variant>
        <vt:i4>0</vt:i4>
      </vt:variant>
      <vt:variant>
        <vt:i4>5</vt:i4>
      </vt:variant>
      <vt:variant>
        <vt:lpwstr/>
      </vt:variant>
      <vt:variant>
        <vt:lpwstr>_Toc1528175548</vt:lpwstr>
      </vt:variant>
      <vt:variant>
        <vt:i4>2228224</vt:i4>
      </vt:variant>
      <vt:variant>
        <vt:i4>1538</vt:i4>
      </vt:variant>
      <vt:variant>
        <vt:i4>0</vt:i4>
      </vt:variant>
      <vt:variant>
        <vt:i4>5</vt:i4>
      </vt:variant>
      <vt:variant>
        <vt:lpwstr/>
      </vt:variant>
      <vt:variant>
        <vt:lpwstr>_Toc1032033410</vt:lpwstr>
      </vt:variant>
      <vt:variant>
        <vt:i4>3080199</vt:i4>
      </vt:variant>
      <vt:variant>
        <vt:i4>1532</vt:i4>
      </vt:variant>
      <vt:variant>
        <vt:i4>0</vt:i4>
      </vt:variant>
      <vt:variant>
        <vt:i4>5</vt:i4>
      </vt:variant>
      <vt:variant>
        <vt:lpwstr/>
      </vt:variant>
      <vt:variant>
        <vt:lpwstr>_Toc1717641804</vt:lpwstr>
      </vt:variant>
      <vt:variant>
        <vt:i4>1376310</vt:i4>
      </vt:variant>
      <vt:variant>
        <vt:i4>1526</vt:i4>
      </vt:variant>
      <vt:variant>
        <vt:i4>0</vt:i4>
      </vt:variant>
      <vt:variant>
        <vt:i4>5</vt:i4>
      </vt:variant>
      <vt:variant>
        <vt:lpwstr/>
      </vt:variant>
      <vt:variant>
        <vt:lpwstr>_Toc973192569</vt:lpwstr>
      </vt:variant>
      <vt:variant>
        <vt:i4>2818057</vt:i4>
      </vt:variant>
      <vt:variant>
        <vt:i4>1520</vt:i4>
      </vt:variant>
      <vt:variant>
        <vt:i4>0</vt:i4>
      </vt:variant>
      <vt:variant>
        <vt:i4>5</vt:i4>
      </vt:variant>
      <vt:variant>
        <vt:lpwstr/>
      </vt:variant>
      <vt:variant>
        <vt:lpwstr>_Toc1213866972</vt:lpwstr>
      </vt:variant>
      <vt:variant>
        <vt:i4>3014664</vt:i4>
      </vt:variant>
      <vt:variant>
        <vt:i4>1514</vt:i4>
      </vt:variant>
      <vt:variant>
        <vt:i4>0</vt:i4>
      </vt:variant>
      <vt:variant>
        <vt:i4>5</vt:i4>
      </vt:variant>
      <vt:variant>
        <vt:lpwstr/>
      </vt:variant>
      <vt:variant>
        <vt:lpwstr>_Toc1680233509</vt:lpwstr>
      </vt:variant>
      <vt:variant>
        <vt:i4>2490374</vt:i4>
      </vt:variant>
      <vt:variant>
        <vt:i4>1508</vt:i4>
      </vt:variant>
      <vt:variant>
        <vt:i4>0</vt:i4>
      </vt:variant>
      <vt:variant>
        <vt:i4>5</vt:i4>
      </vt:variant>
      <vt:variant>
        <vt:lpwstr/>
      </vt:variant>
      <vt:variant>
        <vt:lpwstr>_Toc1118346935</vt:lpwstr>
      </vt:variant>
      <vt:variant>
        <vt:i4>1179702</vt:i4>
      </vt:variant>
      <vt:variant>
        <vt:i4>1502</vt:i4>
      </vt:variant>
      <vt:variant>
        <vt:i4>0</vt:i4>
      </vt:variant>
      <vt:variant>
        <vt:i4>5</vt:i4>
      </vt:variant>
      <vt:variant>
        <vt:lpwstr/>
      </vt:variant>
      <vt:variant>
        <vt:lpwstr>_Toc86916311</vt:lpwstr>
      </vt:variant>
      <vt:variant>
        <vt:i4>2752520</vt:i4>
      </vt:variant>
      <vt:variant>
        <vt:i4>1496</vt:i4>
      </vt:variant>
      <vt:variant>
        <vt:i4>0</vt:i4>
      </vt:variant>
      <vt:variant>
        <vt:i4>5</vt:i4>
      </vt:variant>
      <vt:variant>
        <vt:lpwstr/>
      </vt:variant>
      <vt:variant>
        <vt:lpwstr>_Toc1161922649</vt:lpwstr>
      </vt:variant>
      <vt:variant>
        <vt:i4>1966143</vt:i4>
      </vt:variant>
      <vt:variant>
        <vt:i4>1490</vt:i4>
      </vt:variant>
      <vt:variant>
        <vt:i4>0</vt:i4>
      </vt:variant>
      <vt:variant>
        <vt:i4>5</vt:i4>
      </vt:variant>
      <vt:variant>
        <vt:lpwstr/>
      </vt:variant>
      <vt:variant>
        <vt:lpwstr>_Toc698770674</vt:lpwstr>
      </vt:variant>
      <vt:variant>
        <vt:i4>2162701</vt:i4>
      </vt:variant>
      <vt:variant>
        <vt:i4>1484</vt:i4>
      </vt:variant>
      <vt:variant>
        <vt:i4>0</vt:i4>
      </vt:variant>
      <vt:variant>
        <vt:i4>5</vt:i4>
      </vt:variant>
      <vt:variant>
        <vt:lpwstr/>
      </vt:variant>
      <vt:variant>
        <vt:lpwstr>_Toc1140815650</vt:lpwstr>
      </vt:variant>
      <vt:variant>
        <vt:i4>2949127</vt:i4>
      </vt:variant>
      <vt:variant>
        <vt:i4>1478</vt:i4>
      </vt:variant>
      <vt:variant>
        <vt:i4>0</vt:i4>
      </vt:variant>
      <vt:variant>
        <vt:i4>5</vt:i4>
      </vt:variant>
      <vt:variant>
        <vt:lpwstr/>
      </vt:variant>
      <vt:variant>
        <vt:lpwstr>_Toc1202492407</vt:lpwstr>
      </vt:variant>
      <vt:variant>
        <vt:i4>2752512</vt:i4>
      </vt:variant>
      <vt:variant>
        <vt:i4>1472</vt:i4>
      </vt:variant>
      <vt:variant>
        <vt:i4>0</vt:i4>
      </vt:variant>
      <vt:variant>
        <vt:i4>5</vt:i4>
      </vt:variant>
      <vt:variant>
        <vt:lpwstr/>
      </vt:variant>
      <vt:variant>
        <vt:lpwstr>_Toc2048692925</vt:lpwstr>
      </vt:variant>
      <vt:variant>
        <vt:i4>2359297</vt:i4>
      </vt:variant>
      <vt:variant>
        <vt:i4>1466</vt:i4>
      </vt:variant>
      <vt:variant>
        <vt:i4>0</vt:i4>
      </vt:variant>
      <vt:variant>
        <vt:i4>5</vt:i4>
      </vt:variant>
      <vt:variant>
        <vt:lpwstr/>
      </vt:variant>
      <vt:variant>
        <vt:lpwstr>_Toc1500667010</vt:lpwstr>
      </vt:variant>
      <vt:variant>
        <vt:i4>2752517</vt:i4>
      </vt:variant>
      <vt:variant>
        <vt:i4>1460</vt:i4>
      </vt:variant>
      <vt:variant>
        <vt:i4>0</vt:i4>
      </vt:variant>
      <vt:variant>
        <vt:i4>5</vt:i4>
      </vt:variant>
      <vt:variant>
        <vt:lpwstr/>
      </vt:variant>
      <vt:variant>
        <vt:lpwstr>_Toc1077269985</vt:lpwstr>
      </vt:variant>
      <vt:variant>
        <vt:i4>1900594</vt:i4>
      </vt:variant>
      <vt:variant>
        <vt:i4>1454</vt:i4>
      </vt:variant>
      <vt:variant>
        <vt:i4>0</vt:i4>
      </vt:variant>
      <vt:variant>
        <vt:i4>5</vt:i4>
      </vt:variant>
      <vt:variant>
        <vt:lpwstr/>
      </vt:variant>
      <vt:variant>
        <vt:lpwstr>_Toc969873574</vt:lpwstr>
      </vt:variant>
      <vt:variant>
        <vt:i4>2228231</vt:i4>
      </vt:variant>
      <vt:variant>
        <vt:i4>1448</vt:i4>
      </vt:variant>
      <vt:variant>
        <vt:i4>0</vt:i4>
      </vt:variant>
      <vt:variant>
        <vt:i4>5</vt:i4>
      </vt:variant>
      <vt:variant>
        <vt:lpwstr/>
      </vt:variant>
      <vt:variant>
        <vt:lpwstr>_Toc1146592358</vt:lpwstr>
      </vt:variant>
      <vt:variant>
        <vt:i4>1507382</vt:i4>
      </vt:variant>
      <vt:variant>
        <vt:i4>1442</vt:i4>
      </vt:variant>
      <vt:variant>
        <vt:i4>0</vt:i4>
      </vt:variant>
      <vt:variant>
        <vt:i4>5</vt:i4>
      </vt:variant>
      <vt:variant>
        <vt:lpwstr/>
      </vt:variant>
      <vt:variant>
        <vt:lpwstr>_Toc809700776</vt:lpwstr>
      </vt:variant>
      <vt:variant>
        <vt:i4>1769531</vt:i4>
      </vt:variant>
      <vt:variant>
        <vt:i4>1436</vt:i4>
      </vt:variant>
      <vt:variant>
        <vt:i4>0</vt:i4>
      </vt:variant>
      <vt:variant>
        <vt:i4>5</vt:i4>
      </vt:variant>
      <vt:variant>
        <vt:lpwstr/>
      </vt:variant>
      <vt:variant>
        <vt:lpwstr>_Toc73653399</vt:lpwstr>
      </vt:variant>
      <vt:variant>
        <vt:i4>3014663</vt:i4>
      </vt:variant>
      <vt:variant>
        <vt:i4>1430</vt:i4>
      </vt:variant>
      <vt:variant>
        <vt:i4>0</vt:i4>
      </vt:variant>
      <vt:variant>
        <vt:i4>5</vt:i4>
      </vt:variant>
      <vt:variant>
        <vt:lpwstr/>
      </vt:variant>
      <vt:variant>
        <vt:lpwstr>_Toc1866737307</vt:lpwstr>
      </vt:variant>
      <vt:variant>
        <vt:i4>1572924</vt:i4>
      </vt:variant>
      <vt:variant>
        <vt:i4>1424</vt:i4>
      </vt:variant>
      <vt:variant>
        <vt:i4>0</vt:i4>
      </vt:variant>
      <vt:variant>
        <vt:i4>5</vt:i4>
      </vt:variant>
      <vt:variant>
        <vt:lpwstr/>
      </vt:variant>
      <vt:variant>
        <vt:lpwstr>_Toc591012947</vt:lpwstr>
      </vt:variant>
      <vt:variant>
        <vt:i4>1179696</vt:i4>
      </vt:variant>
      <vt:variant>
        <vt:i4>1418</vt:i4>
      </vt:variant>
      <vt:variant>
        <vt:i4>0</vt:i4>
      </vt:variant>
      <vt:variant>
        <vt:i4>5</vt:i4>
      </vt:variant>
      <vt:variant>
        <vt:lpwstr/>
      </vt:variant>
      <vt:variant>
        <vt:lpwstr>_Toc22220005</vt:lpwstr>
      </vt:variant>
      <vt:variant>
        <vt:i4>2359309</vt:i4>
      </vt:variant>
      <vt:variant>
        <vt:i4>1412</vt:i4>
      </vt:variant>
      <vt:variant>
        <vt:i4>0</vt:i4>
      </vt:variant>
      <vt:variant>
        <vt:i4>5</vt:i4>
      </vt:variant>
      <vt:variant>
        <vt:lpwstr/>
      </vt:variant>
      <vt:variant>
        <vt:lpwstr>_Toc1607268561</vt:lpwstr>
      </vt:variant>
      <vt:variant>
        <vt:i4>2949135</vt:i4>
      </vt:variant>
      <vt:variant>
        <vt:i4>1406</vt:i4>
      </vt:variant>
      <vt:variant>
        <vt:i4>0</vt:i4>
      </vt:variant>
      <vt:variant>
        <vt:i4>5</vt:i4>
      </vt:variant>
      <vt:variant>
        <vt:lpwstr/>
      </vt:variant>
      <vt:variant>
        <vt:lpwstr>_Toc2003884011</vt:lpwstr>
      </vt:variant>
      <vt:variant>
        <vt:i4>2818060</vt:i4>
      </vt:variant>
      <vt:variant>
        <vt:i4>1400</vt:i4>
      </vt:variant>
      <vt:variant>
        <vt:i4>0</vt:i4>
      </vt:variant>
      <vt:variant>
        <vt:i4>5</vt:i4>
      </vt:variant>
      <vt:variant>
        <vt:lpwstr/>
      </vt:variant>
      <vt:variant>
        <vt:lpwstr>_Toc1593294221</vt:lpwstr>
      </vt:variant>
      <vt:variant>
        <vt:i4>2621445</vt:i4>
      </vt:variant>
      <vt:variant>
        <vt:i4>1394</vt:i4>
      </vt:variant>
      <vt:variant>
        <vt:i4>0</vt:i4>
      </vt:variant>
      <vt:variant>
        <vt:i4>5</vt:i4>
      </vt:variant>
      <vt:variant>
        <vt:lpwstr/>
      </vt:variant>
      <vt:variant>
        <vt:lpwstr>_Toc1401434049</vt:lpwstr>
      </vt:variant>
      <vt:variant>
        <vt:i4>1835062</vt:i4>
      </vt:variant>
      <vt:variant>
        <vt:i4>1388</vt:i4>
      </vt:variant>
      <vt:variant>
        <vt:i4>0</vt:i4>
      </vt:variant>
      <vt:variant>
        <vt:i4>5</vt:i4>
      </vt:variant>
      <vt:variant>
        <vt:lpwstr/>
      </vt:variant>
      <vt:variant>
        <vt:lpwstr>_Toc392406704</vt:lpwstr>
      </vt:variant>
      <vt:variant>
        <vt:i4>1114171</vt:i4>
      </vt:variant>
      <vt:variant>
        <vt:i4>1382</vt:i4>
      </vt:variant>
      <vt:variant>
        <vt:i4>0</vt:i4>
      </vt:variant>
      <vt:variant>
        <vt:i4>5</vt:i4>
      </vt:variant>
      <vt:variant>
        <vt:lpwstr/>
      </vt:variant>
      <vt:variant>
        <vt:lpwstr>_Toc128306217</vt:lpwstr>
      </vt:variant>
      <vt:variant>
        <vt:i4>1638461</vt:i4>
      </vt:variant>
      <vt:variant>
        <vt:i4>1376</vt:i4>
      </vt:variant>
      <vt:variant>
        <vt:i4>0</vt:i4>
      </vt:variant>
      <vt:variant>
        <vt:i4>5</vt:i4>
      </vt:variant>
      <vt:variant>
        <vt:lpwstr/>
      </vt:variant>
      <vt:variant>
        <vt:lpwstr>_Toc448678643</vt:lpwstr>
      </vt:variant>
      <vt:variant>
        <vt:i4>2621440</vt:i4>
      </vt:variant>
      <vt:variant>
        <vt:i4>1370</vt:i4>
      </vt:variant>
      <vt:variant>
        <vt:i4>0</vt:i4>
      </vt:variant>
      <vt:variant>
        <vt:i4>5</vt:i4>
      </vt:variant>
      <vt:variant>
        <vt:lpwstr/>
      </vt:variant>
      <vt:variant>
        <vt:lpwstr>_Toc1629560066</vt:lpwstr>
      </vt:variant>
      <vt:variant>
        <vt:i4>1769533</vt:i4>
      </vt:variant>
      <vt:variant>
        <vt:i4>1364</vt:i4>
      </vt:variant>
      <vt:variant>
        <vt:i4>0</vt:i4>
      </vt:variant>
      <vt:variant>
        <vt:i4>5</vt:i4>
      </vt:variant>
      <vt:variant>
        <vt:lpwstr/>
      </vt:variant>
      <vt:variant>
        <vt:lpwstr>_Toc142575984</vt:lpwstr>
      </vt:variant>
      <vt:variant>
        <vt:i4>2359302</vt:i4>
      </vt:variant>
      <vt:variant>
        <vt:i4>1358</vt:i4>
      </vt:variant>
      <vt:variant>
        <vt:i4>0</vt:i4>
      </vt:variant>
      <vt:variant>
        <vt:i4>5</vt:i4>
      </vt:variant>
      <vt:variant>
        <vt:lpwstr/>
      </vt:variant>
      <vt:variant>
        <vt:lpwstr>_Toc2037724345</vt:lpwstr>
      </vt:variant>
      <vt:variant>
        <vt:i4>1572921</vt:i4>
      </vt:variant>
      <vt:variant>
        <vt:i4>1352</vt:i4>
      </vt:variant>
      <vt:variant>
        <vt:i4>0</vt:i4>
      </vt:variant>
      <vt:variant>
        <vt:i4>5</vt:i4>
      </vt:variant>
      <vt:variant>
        <vt:lpwstr/>
      </vt:variant>
      <vt:variant>
        <vt:lpwstr>_Toc495709886</vt:lpwstr>
      </vt:variant>
      <vt:variant>
        <vt:i4>2097155</vt:i4>
      </vt:variant>
      <vt:variant>
        <vt:i4>1346</vt:i4>
      </vt:variant>
      <vt:variant>
        <vt:i4>0</vt:i4>
      </vt:variant>
      <vt:variant>
        <vt:i4>5</vt:i4>
      </vt:variant>
      <vt:variant>
        <vt:lpwstr/>
      </vt:variant>
      <vt:variant>
        <vt:lpwstr>_Toc1061467878</vt:lpwstr>
      </vt:variant>
      <vt:variant>
        <vt:i4>3080201</vt:i4>
      </vt:variant>
      <vt:variant>
        <vt:i4>1340</vt:i4>
      </vt:variant>
      <vt:variant>
        <vt:i4>0</vt:i4>
      </vt:variant>
      <vt:variant>
        <vt:i4>5</vt:i4>
      </vt:variant>
      <vt:variant>
        <vt:lpwstr/>
      </vt:variant>
      <vt:variant>
        <vt:lpwstr>_Toc1970285881</vt:lpwstr>
      </vt:variant>
      <vt:variant>
        <vt:i4>1507376</vt:i4>
      </vt:variant>
      <vt:variant>
        <vt:i4>1334</vt:i4>
      </vt:variant>
      <vt:variant>
        <vt:i4>0</vt:i4>
      </vt:variant>
      <vt:variant>
        <vt:i4>5</vt:i4>
      </vt:variant>
      <vt:variant>
        <vt:lpwstr/>
      </vt:variant>
      <vt:variant>
        <vt:lpwstr>_Toc770879060</vt:lpwstr>
      </vt:variant>
      <vt:variant>
        <vt:i4>1376309</vt:i4>
      </vt:variant>
      <vt:variant>
        <vt:i4>1328</vt:i4>
      </vt:variant>
      <vt:variant>
        <vt:i4>0</vt:i4>
      </vt:variant>
      <vt:variant>
        <vt:i4>5</vt:i4>
      </vt:variant>
      <vt:variant>
        <vt:lpwstr/>
      </vt:variant>
      <vt:variant>
        <vt:lpwstr>_Toc241616769</vt:lpwstr>
      </vt:variant>
      <vt:variant>
        <vt:i4>2228225</vt:i4>
      </vt:variant>
      <vt:variant>
        <vt:i4>1322</vt:i4>
      </vt:variant>
      <vt:variant>
        <vt:i4>0</vt:i4>
      </vt:variant>
      <vt:variant>
        <vt:i4>5</vt:i4>
      </vt:variant>
      <vt:variant>
        <vt:lpwstr/>
      </vt:variant>
      <vt:variant>
        <vt:lpwstr>_Toc1470082158</vt:lpwstr>
      </vt:variant>
      <vt:variant>
        <vt:i4>2359296</vt:i4>
      </vt:variant>
      <vt:variant>
        <vt:i4>1316</vt:i4>
      </vt:variant>
      <vt:variant>
        <vt:i4>0</vt:i4>
      </vt:variant>
      <vt:variant>
        <vt:i4>5</vt:i4>
      </vt:variant>
      <vt:variant>
        <vt:lpwstr/>
      </vt:variant>
      <vt:variant>
        <vt:lpwstr>_Toc2044564475</vt:lpwstr>
      </vt:variant>
      <vt:variant>
        <vt:i4>2490369</vt:i4>
      </vt:variant>
      <vt:variant>
        <vt:i4>1310</vt:i4>
      </vt:variant>
      <vt:variant>
        <vt:i4>0</vt:i4>
      </vt:variant>
      <vt:variant>
        <vt:i4>5</vt:i4>
      </vt:variant>
      <vt:variant>
        <vt:lpwstr/>
      </vt:variant>
      <vt:variant>
        <vt:lpwstr>_Toc1812216258</vt:lpwstr>
      </vt:variant>
      <vt:variant>
        <vt:i4>1507381</vt:i4>
      </vt:variant>
      <vt:variant>
        <vt:i4>1304</vt:i4>
      </vt:variant>
      <vt:variant>
        <vt:i4>0</vt:i4>
      </vt:variant>
      <vt:variant>
        <vt:i4>5</vt:i4>
      </vt:variant>
      <vt:variant>
        <vt:lpwstr/>
      </vt:variant>
      <vt:variant>
        <vt:lpwstr>_Toc662714058</vt:lpwstr>
      </vt:variant>
      <vt:variant>
        <vt:i4>1114162</vt:i4>
      </vt:variant>
      <vt:variant>
        <vt:i4>1298</vt:i4>
      </vt:variant>
      <vt:variant>
        <vt:i4>0</vt:i4>
      </vt:variant>
      <vt:variant>
        <vt:i4>5</vt:i4>
      </vt:variant>
      <vt:variant>
        <vt:lpwstr/>
      </vt:variant>
      <vt:variant>
        <vt:lpwstr>_Toc111114320</vt:lpwstr>
      </vt:variant>
      <vt:variant>
        <vt:i4>2097158</vt:i4>
      </vt:variant>
      <vt:variant>
        <vt:i4>1292</vt:i4>
      </vt:variant>
      <vt:variant>
        <vt:i4>0</vt:i4>
      </vt:variant>
      <vt:variant>
        <vt:i4>5</vt:i4>
      </vt:variant>
      <vt:variant>
        <vt:lpwstr/>
      </vt:variant>
      <vt:variant>
        <vt:lpwstr>_Toc1330410104</vt:lpwstr>
      </vt:variant>
      <vt:variant>
        <vt:i4>1835066</vt:i4>
      </vt:variant>
      <vt:variant>
        <vt:i4>1286</vt:i4>
      </vt:variant>
      <vt:variant>
        <vt:i4>0</vt:i4>
      </vt:variant>
      <vt:variant>
        <vt:i4>5</vt:i4>
      </vt:variant>
      <vt:variant>
        <vt:lpwstr/>
      </vt:variant>
      <vt:variant>
        <vt:lpwstr>_Toc511569866</vt:lpwstr>
      </vt:variant>
      <vt:variant>
        <vt:i4>1179701</vt:i4>
      </vt:variant>
      <vt:variant>
        <vt:i4>1280</vt:i4>
      </vt:variant>
      <vt:variant>
        <vt:i4>0</vt:i4>
      </vt:variant>
      <vt:variant>
        <vt:i4>5</vt:i4>
      </vt:variant>
      <vt:variant>
        <vt:lpwstr/>
      </vt:variant>
      <vt:variant>
        <vt:lpwstr>_Toc828978267</vt:lpwstr>
      </vt:variant>
      <vt:variant>
        <vt:i4>3014662</vt:i4>
      </vt:variant>
      <vt:variant>
        <vt:i4>1274</vt:i4>
      </vt:variant>
      <vt:variant>
        <vt:i4>0</vt:i4>
      </vt:variant>
      <vt:variant>
        <vt:i4>5</vt:i4>
      </vt:variant>
      <vt:variant>
        <vt:lpwstr/>
      </vt:variant>
      <vt:variant>
        <vt:lpwstr>_Toc1359116351</vt:lpwstr>
      </vt:variant>
      <vt:variant>
        <vt:i4>1179702</vt:i4>
      </vt:variant>
      <vt:variant>
        <vt:i4>1268</vt:i4>
      </vt:variant>
      <vt:variant>
        <vt:i4>0</vt:i4>
      </vt:variant>
      <vt:variant>
        <vt:i4>5</vt:i4>
      </vt:variant>
      <vt:variant>
        <vt:lpwstr/>
      </vt:variant>
      <vt:variant>
        <vt:lpwstr>_Toc450138199</vt:lpwstr>
      </vt:variant>
      <vt:variant>
        <vt:i4>1835059</vt:i4>
      </vt:variant>
      <vt:variant>
        <vt:i4>1262</vt:i4>
      </vt:variant>
      <vt:variant>
        <vt:i4>0</vt:i4>
      </vt:variant>
      <vt:variant>
        <vt:i4>5</vt:i4>
      </vt:variant>
      <vt:variant>
        <vt:lpwstr/>
      </vt:variant>
      <vt:variant>
        <vt:lpwstr>_Toc193093816</vt:lpwstr>
      </vt:variant>
      <vt:variant>
        <vt:i4>2949125</vt:i4>
      </vt:variant>
      <vt:variant>
        <vt:i4>1256</vt:i4>
      </vt:variant>
      <vt:variant>
        <vt:i4>0</vt:i4>
      </vt:variant>
      <vt:variant>
        <vt:i4>5</vt:i4>
      </vt:variant>
      <vt:variant>
        <vt:lpwstr/>
      </vt:variant>
      <vt:variant>
        <vt:lpwstr>_Toc1676780240</vt:lpwstr>
      </vt:variant>
      <vt:variant>
        <vt:i4>1114174</vt:i4>
      </vt:variant>
      <vt:variant>
        <vt:i4>1250</vt:i4>
      </vt:variant>
      <vt:variant>
        <vt:i4>0</vt:i4>
      </vt:variant>
      <vt:variant>
        <vt:i4>5</vt:i4>
      </vt:variant>
      <vt:variant>
        <vt:lpwstr/>
      </vt:variant>
      <vt:variant>
        <vt:lpwstr>_Toc742585321</vt:lpwstr>
      </vt:variant>
      <vt:variant>
        <vt:i4>2097154</vt:i4>
      </vt:variant>
      <vt:variant>
        <vt:i4>1244</vt:i4>
      </vt:variant>
      <vt:variant>
        <vt:i4>0</vt:i4>
      </vt:variant>
      <vt:variant>
        <vt:i4>5</vt:i4>
      </vt:variant>
      <vt:variant>
        <vt:lpwstr/>
      </vt:variant>
      <vt:variant>
        <vt:lpwstr>_Toc1626911294</vt:lpwstr>
      </vt:variant>
      <vt:variant>
        <vt:i4>1703985</vt:i4>
      </vt:variant>
      <vt:variant>
        <vt:i4>1238</vt:i4>
      </vt:variant>
      <vt:variant>
        <vt:i4>0</vt:i4>
      </vt:variant>
      <vt:variant>
        <vt:i4>5</vt:i4>
      </vt:variant>
      <vt:variant>
        <vt:lpwstr/>
      </vt:variant>
      <vt:variant>
        <vt:lpwstr>_Toc352833334</vt:lpwstr>
      </vt:variant>
      <vt:variant>
        <vt:i4>1900597</vt:i4>
      </vt:variant>
      <vt:variant>
        <vt:i4>1232</vt:i4>
      </vt:variant>
      <vt:variant>
        <vt:i4>0</vt:i4>
      </vt:variant>
      <vt:variant>
        <vt:i4>5</vt:i4>
      </vt:variant>
      <vt:variant>
        <vt:lpwstr/>
      </vt:variant>
      <vt:variant>
        <vt:lpwstr>_Toc467843275</vt:lpwstr>
      </vt:variant>
      <vt:variant>
        <vt:i4>2686990</vt:i4>
      </vt:variant>
      <vt:variant>
        <vt:i4>1226</vt:i4>
      </vt:variant>
      <vt:variant>
        <vt:i4>0</vt:i4>
      </vt:variant>
      <vt:variant>
        <vt:i4>5</vt:i4>
      </vt:variant>
      <vt:variant>
        <vt:lpwstr/>
      </vt:variant>
      <vt:variant>
        <vt:lpwstr>_Toc1042885763</vt:lpwstr>
      </vt:variant>
      <vt:variant>
        <vt:i4>2359301</vt:i4>
      </vt:variant>
      <vt:variant>
        <vt:i4>1220</vt:i4>
      </vt:variant>
      <vt:variant>
        <vt:i4>0</vt:i4>
      </vt:variant>
      <vt:variant>
        <vt:i4>5</vt:i4>
      </vt:variant>
      <vt:variant>
        <vt:lpwstr/>
      </vt:variant>
      <vt:variant>
        <vt:lpwstr>_Toc1987461299</vt:lpwstr>
      </vt:variant>
      <vt:variant>
        <vt:i4>2293766</vt:i4>
      </vt:variant>
      <vt:variant>
        <vt:i4>1214</vt:i4>
      </vt:variant>
      <vt:variant>
        <vt:i4>0</vt:i4>
      </vt:variant>
      <vt:variant>
        <vt:i4>5</vt:i4>
      </vt:variant>
      <vt:variant>
        <vt:lpwstr/>
      </vt:variant>
      <vt:variant>
        <vt:lpwstr>_Toc2037067702</vt:lpwstr>
      </vt:variant>
      <vt:variant>
        <vt:i4>1376310</vt:i4>
      </vt:variant>
      <vt:variant>
        <vt:i4>1208</vt:i4>
      </vt:variant>
      <vt:variant>
        <vt:i4>0</vt:i4>
      </vt:variant>
      <vt:variant>
        <vt:i4>5</vt:i4>
      </vt:variant>
      <vt:variant>
        <vt:lpwstr/>
      </vt:variant>
      <vt:variant>
        <vt:lpwstr>_Toc363266009</vt:lpwstr>
      </vt:variant>
      <vt:variant>
        <vt:i4>1441843</vt:i4>
      </vt:variant>
      <vt:variant>
        <vt:i4>1202</vt:i4>
      </vt:variant>
      <vt:variant>
        <vt:i4>0</vt:i4>
      </vt:variant>
      <vt:variant>
        <vt:i4>5</vt:i4>
      </vt:variant>
      <vt:variant>
        <vt:lpwstr/>
      </vt:variant>
      <vt:variant>
        <vt:lpwstr>_Toc218093035</vt:lpwstr>
      </vt:variant>
      <vt:variant>
        <vt:i4>2555910</vt:i4>
      </vt:variant>
      <vt:variant>
        <vt:i4>1196</vt:i4>
      </vt:variant>
      <vt:variant>
        <vt:i4>0</vt:i4>
      </vt:variant>
      <vt:variant>
        <vt:i4>5</vt:i4>
      </vt:variant>
      <vt:variant>
        <vt:lpwstr/>
      </vt:variant>
      <vt:variant>
        <vt:lpwstr>_Toc1341621646</vt:lpwstr>
      </vt:variant>
      <vt:variant>
        <vt:i4>1245234</vt:i4>
      </vt:variant>
      <vt:variant>
        <vt:i4>1190</vt:i4>
      </vt:variant>
      <vt:variant>
        <vt:i4>0</vt:i4>
      </vt:variant>
      <vt:variant>
        <vt:i4>5</vt:i4>
      </vt:variant>
      <vt:variant>
        <vt:lpwstr/>
      </vt:variant>
      <vt:variant>
        <vt:lpwstr>_Toc20868507</vt:lpwstr>
      </vt:variant>
      <vt:variant>
        <vt:i4>1376312</vt:i4>
      </vt:variant>
      <vt:variant>
        <vt:i4>1184</vt:i4>
      </vt:variant>
      <vt:variant>
        <vt:i4>0</vt:i4>
      </vt:variant>
      <vt:variant>
        <vt:i4>5</vt:i4>
      </vt:variant>
      <vt:variant>
        <vt:lpwstr/>
      </vt:variant>
      <vt:variant>
        <vt:lpwstr>_Toc911341412</vt:lpwstr>
      </vt:variant>
      <vt:variant>
        <vt:i4>2293766</vt:i4>
      </vt:variant>
      <vt:variant>
        <vt:i4>1178</vt:i4>
      </vt:variant>
      <vt:variant>
        <vt:i4>0</vt:i4>
      </vt:variant>
      <vt:variant>
        <vt:i4>5</vt:i4>
      </vt:variant>
      <vt:variant>
        <vt:lpwstr/>
      </vt:variant>
      <vt:variant>
        <vt:lpwstr>_Toc1897136098</vt:lpwstr>
      </vt:variant>
      <vt:variant>
        <vt:i4>1310781</vt:i4>
      </vt:variant>
      <vt:variant>
        <vt:i4>1172</vt:i4>
      </vt:variant>
      <vt:variant>
        <vt:i4>0</vt:i4>
      </vt:variant>
      <vt:variant>
        <vt:i4>5</vt:i4>
      </vt:variant>
      <vt:variant>
        <vt:lpwstr/>
      </vt:variant>
      <vt:variant>
        <vt:lpwstr>_Toc334485215</vt:lpwstr>
      </vt:variant>
      <vt:variant>
        <vt:i4>2490383</vt:i4>
      </vt:variant>
      <vt:variant>
        <vt:i4>1166</vt:i4>
      </vt:variant>
      <vt:variant>
        <vt:i4>0</vt:i4>
      </vt:variant>
      <vt:variant>
        <vt:i4>5</vt:i4>
      </vt:variant>
      <vt:variant>
        <vt:lpwstr/>
      </vt:variant>
      <vt:variant>
        <vt:lpwstr>_Toc1434206899</vt:lpwstr>
      </vt:variant>
      <vt:variant>
        <vt:i4>1048639</vt:i4>
      </vt:variant>
      <vt:variant>
        <vt:i4>1160</vt:i4>
      </vt:variant>
      <vt:variant>
        <vt:i4>0</vt:i4>
      </vt:variant>
      <vt:variant>
        <vt:i4>5</vt:i4>
      </vt:variant>
      <vt:variant>
        <vt:lpwstr/>
      </vt:variant>
      <vt:variant>
        <vt:lpwstr>_Toc824576465</vt:lpwstr>
      </vt:variant>
      <vt:variant>
        <vt:i4>1900592</vt:i4>
      </vt:variant>
      <vt:variant>
        <vt:i4>1154</vt:i4>
      </vt:variant>
      <vt:variant>
        <vt:i4>0</vt:i4>
      </vt:variant>
      <vt:variant>
        <vt:i4>5</vt:i4>
      </vt:variant>
      <vt:variant>
        <vt:lpwstr/>
      </vt:variant>
      <vt:variant>
        <vt:lpwstr>_Toc969019157</vt:lpwstr>
      </vt:variant>
      <vt:variant>
        <vt:i4>2424838</vt:i4>
      </vt:variant>
      <vt:variant>
        <vt:i4>1148</vt:i4>
      </vt:variant>
      <vt:variant>
        <vt:i4>0</vt:i4>
      </vt:variant>
      <vt:variant>
        <vt:i4>5</vt:i4>
      </vt:variant>
      <vt:variant>
        <vt:lpwstr/>
      </vt:variant>
      <vt:variant>
        <vt:lpwstr>_Toc1229488392</vt:lpwstr>
      </vt:variant>
      <vt:variant>
        <vt:i4>2949135</vt:i4>
      </vt:variant>
      <vt:variant>
        <vt:i4>1142</vt:i4>
      </vt:variant>
      <vt:variant>
        <vt:i4>0</vt:i4>
      </vt:variant>
      <vt:variant>
        <vt:i4>5</vt:i4>
      </vt:variant>
      <vt:variant>
        <vt:lpwstr/>
      </vt:variant>
      <vt:variant>
        <vt:lpwstr>_Toc1800804022</vt:lpwstr>
      </vt:variant>
      <vt:variant>
        <vt:i4>2490373</vt:i4>
      </vt:variant>
      <vt:variant>
        <vt:i4>1136</vt:i4>
      </vt:variant>
      <vt:variant>
        <vt:i4>0</vt:i4>
      </vt:variant>
      <vt:variant>
        <vt:i4>5</vt:i4>
      </vt:variant>
      <vt:variant>
        <vt:lpwstr/>
      </vt:variant>
      <vt:variant>
        <vt:lpwstr>_Toc2084995438</vt:lpwstr>
      </vt:variant>
      <vt:variant>
        <vt:i4>2359304</vt:i4>
      </vt:variant>
      <vt:variant>
        <vt:i4>1130</vt:i4>
      </vt:variant>
      <vt:variant>
        <vt:i4>0</vt:i4>
      </vt:variant>
      <vt:variant>
        <vt:i4>5</vt:i4>
      </vt:variant>
      <vt:variant>
        <vt:lpwstr/>
      </vt:variant>
      <vt:variant>
        <vt:lpwstr>_Toc1283290338</vt:lpwstr>
      </vt:variant>
      <vt:variant>
        <vt:i4>1507379</vt:i4>
      </vt:variant>
      <vt:variant>
        <vt:i4>1124</vt:i4>
      </vt:variant>
      <vt:variant>
        <vt:i4>0</vt:i4>
      </vt:variant>
      <vt:variant>
        <vt:i4>5</vt:i4>
      </vt:variant>
      <vt:variant>
        <vt:lpwstr/>
      </vt:variant>
      <vt:variant>
        <vt:lpwstr>_Toc681338735</vt:lpwstr>
      </vt:variant>
      <vt:variant>
        <vt:i4>2949121</vt:i4>
      </vt:variant>
      <vt:variant>
        <vt:i4>1118</vt:i4>
      </vt:variant>
      <vt:variant>
        <vt:i4>0</vt:i4>
      </vt:variant>
      <vt:variant>
        <vt:i4>5</vt:i4>
      </vt:variant>
      <vt:variant>
        <vt:lpwstr/>
      </vt:variant>
      <vt:variant>
        <vt:lpwstr>_Toc1058667743</vt:lpwstr>
      </vt:variant>
      <vt:variant>
        <vt:i4>2555911</vt:i4>
      </vt:variant>
      <vt:variant>
        <vt:i4>1112</vt:i4>
      </vt:variant>
      <vt:variant>
        <vt:i4>0</vt:i4>
      </vt:variant>
      <vt:variant>
        <vt:i4>5</vt:i4>
      </vt:variant>
      <vt:variant>
        <vt:lpwstr/>
      </vt:variant>
      <vt:variant>
        <vt:lpwstr>_Toc1803275418</vt:lpwstr>
      </vt:variant>
      <vt:variant>
        <vt:i4>1114161</vt:i4>
      </vt:variant>
      <vt:variant>
        <vt:i4>1106</vt:i4>
      </vt:variant>
      <vt:variant>
        <vt:i4>0</vt:i4>
      </vt:variant>
      <vt:variant>
        <vt:i4>5</vt:i4>
      </vt:variant>
      <vt:variant>
        <vt:lpwstr/>
      </vt:variant>
      <vt:variant>
        <vt:lpwstr>_Toc935755879</vt:lpwstr>
      </vt:variant>
      <vt:variant>
        <vt:i4>1769522</vt:i4>
      </vt:variant>
      <vt:variant>
        <vt:i4>1100</vt:i4>
      </vt:variant>
      <vt:variant>
        <vt:i4>0</vt:i4>
      </vt:variant>
      <vt:variant>
        <vt:i4>5</vt:i4>
      </vt:variant>
      <vt:variant>
        <vt:lpwstr/>
      </vt:variant>
      <vt:variant>
        <vt:lpwstr>_Toc29514317</vt:lpwstr>
      </vt:variant>
      <vt:variant>
        <vt:i4>3080192</vt:i4>
      </vt:variant>
      <vt:variant>
        <vt:i4>1094</vt:i4>
      </vt:variant>
      <vt:variant>
        <vt:i4>0</vt:i4>
      </vt:variant>
      <vt:variant>
        <vt:i4>5</vt:i4>
      </vt:variant>
      <vt:variant>
        <vt:lpwstr/>
      </vt:variant>
      <vt:variant>
        <vt:lpwstr>_Toc1465357438</vt:lpwstr>
      </vt:variant>
      <vt:variant>
        <vt:i4>2883591</vt:i4>
      </vt:variant>
      <vt:variant>
        <vt:i4>1088</vt:i4>
      </vt:variant>
      <vt:variant>
        <vt:i4>0</vt:i4>
      </vt:variant>
      <vt:variant>
        <vt:i4>5</vt:i4>
      </vt:variant>
      <vt:variant>
        <vt:lpwstr/>
      </vt:variant>
      <vt:variant>
        <vt:lpwstr>_Toc1563647019</vt:lpwstr>
      </vt:variant>
      <vt:variant>
        <vt:i4>1769524</vt:i4>
      </vt:variant>
      <vt:variant>
        <vt:i4>1082</vt:i4>
      </vt:variant>
      <vt:variant>
        <vt:i4>0</vt:i4>
      </vt:variant>
      <vt:variant>
        <vt:i4>5</vt:i4>
      </vt:variant>
      <vt:variant>
        <vt:lpwstr/>
      </vt:variant>
      <vt:variant>
        <vt:lpwstr>_Toc495421701</vt:lpwstr>
      </vt:variant>
      <vt:variant>
        <vt:i4>3014657</vt:i4>
      </vt:variant>
      <vt:variant>
        <vt:i4>1076</vt:i4>
      </vt:variant>
      <vt:variant>
        <vt:i4>0</vt:i4>
      </vt:variant>
      <vt:variant>
        <vt:i4>5</vt:i4>
      </vt:variant>
      <vt:variant>
        <vt:lpwstr/>
      </vt:variant>
      <vt:variant>
        <vt:lpwstr>_Toc1936405721</vt:lpwstr>
      </vt:variant>
      <vt:variant>
        <vt:i4>2490372</vt:i4>
      </vt:variant>
      <vt:variant>
        <vt:i4>1070</vt:i4>
      </vt:variant>
      <vt:variant>
        <vt:i4>0</vt:i4>
      </vt:variant>
      <vt:variant>
        <vt:i4>5</vt:i4>
      </vt:variant>
      <vt:variant>
        <vt:lpwstr/>
      </vt:variant>
      <vt:variant>
        <vt:lpwstr>_Toc1556734534</vt:lpwstr>
      </vt:variant>
      <vt:variant>
        <vt:i4>1376306</vt:i4>
      </vt:variant>
      <vt:variant>
        <vt:i4>1064</vt:i4>
      </vt:variant>
      <vt:variant>
        <vt:i4>0</vt:i4>
      </vt:variant>
      <vt:variant>
        <vt:i4>5</vt:i4>
      </vt:variant>
      <vt:variant>
        <vt:lpwstr/>
      </vt:variant>
      <vt:variant>
        <vt:lpwstr>_Toc46760416</vt:lpwstr>
      </vt:variant>
      <vt:variant>
        <vt:i4>2949131</vt:i4>
      </vt:variant>
      <vt:variant>
        <vt:i4>1058</vt:i4>
      </vt:variant>
      <vt:variant>
        <vt:i4>0</vt:i4>
      </vt:variant>
      <vt:variant>
        <vt:i4>5</vt:i4>
      </vt:variant>
      <vt:variant>
        <vt:lpwstr/>
      </vt:variant>
      <vt:variant>
        <vt:lpwstr>_Toc1919936940</vt:lpwstr>
      </vt:variant>
      <vt:variant>
        <vt:i4>2621447</vt:i4>
      </vt:variant>
      <vt:variant>
        <vt:i4>1052</vt:i4>
      </vt:variant>
      <vt:variant>
        <vt:i4>0</vt:i4>
      </vt:variant>
      <vt:variant>
        <vt:i4>5</vt:i4>
      </vt:variant>
      <vt:variant>
        <vt:lpwstr/>
      </vt:variant>
      <vt:variant>
        <vt:lpwstr>_Toc2047172926</vt:lpwstr>
      </vt:variant>
      <vt:variant>
        <vt:i4>2883596</vt:i4>
      </vt:variant>
      <vt:variant>
        <vt:i4>1046</vt:i4>
      </vt:variant>
      <vt:variant>
        <vt:i4>0</vt:i4>
      </vt:variant>
      <vt:variant>
        <vt:i4>5</vt:i4>
      </vt:variant>
      <vt:variant>
        <vt:lpwstr/>
      </vt:variant>
      <vt:variant>
        <vt:lpwstr>_Toc2139831848</vt:lpwstr>
      </vt:variant>
      <vt:variant>
        <vt:i4>2818054</vt:i4>
      </vt:variant>
      <vt:variant>
        <vt:i4>1040</vt:i4>
      </vt:variant>
      <vt:variant>
        <vt:i4>0</vt:i4>
      </vt:variant>
      <vt:variant>
        <vt:i4>5</vt:i4>
      </vt:variant>
      <vt:variant>
        <vt:lpwstr/>
      </vt:variant>
      <vt:variant>
        <vt:lpwstr>_Toc1688640791</vt:lpwstr>
      </vt:variant>
      <vt:variant>
        <vt:i4>1835069</vt:i4>
      </vt:variant>
      <vt:variant>
        <vt:i4>1034</vt:i4>
      </vt:variant>
      <vt:variant>
        <vt:i4>0</vt:i4>
      </vt:variant>
      <vt:variant>
        <vt:i4>5</vt:i4>
      </vt:variant>
      <vt:variant>
        <vt:lpwstr/>
      </vt:variant>
      <vt:variant>
        <vt:lpwstr>_Toc846529134</vt:lpwstr>
      </vt:variant>
      <vt:variant>
        <vt:i4>1441849</vt:i4>
      </vt:variant>
      <vt:variant>
        <vt:i4>1028</vt:i4>
      </vt:variant>
      <vt:variant>
        <vt:i4>0</vt:i4>
      </vt:variant>
      <vt:variant>
        <vt:i4>5</vt:i4>
      </vt:variant>
      <vt:variant>
        <vt:lpwstr/>
      </vt:variant>
      <vt:variant>
        <vt:lpwstr>_Toc816058281</vt:lpwstr>
      </vt:variant>
      <vt:variant>
        <vt:i4>2818052</vt:i4>
      </vt:variant>
      <vt:variant>
        <vt:i4>1022</vt:i4>
      </vt:variant>
      <vt:variant>
        <vt:i4>0</vt:i4>
      </vt:variant>
      <vt:variant>
        <vt:i4>5</vt:i4>
      </vt:variant>
      <vt:variant>
        <vt:lpwstr/>
      </vt:variant>
      <vt:variant>
        <vt:lpwstr>_Toc1832764555</vt:lpwstr>
      </vt:variant>
      <vt:variant>
        <vt:i4>2949120</vt:i4>
      </vt:variant>
      <vt:variant>
        <vt:i4>1016</vt:i4>
      </vt:variant>
      <vt:variant>
        <vt:i4>0</vt:i4>
      </vt:variant>
      <vt:variant>
        <vt:i4>5</vt:i4>
      </vt:variant>
      <vt:variant>
        <vt:lpwstr/>
      </vt:variant>
      <vt:variant>
        <vt:lpwstr>_Toc1132182312</vt:lpwstr>
      </vt:variant>
      <vt:variant>
        <vt:i4>1638462</vt:i4>
      </vt:variant>
      <vt:variant>
        <vt:i4>1010</vt:i4>
      </vt:variant>
      <vt:variant>
        <vt:i4>0</vt:i4>
      </vt:variant>
      <vt:variant>
        <vt:i4>5</vt:i4>
      </vt:variant>
      <vt:variant>
        <vt:lpwstr/>
      </vt:variant>
      <vt:variant>
        <vt:lpwstr>_Toc668343482</vt:lpwstr>
      </vt:variant>
      <vt:variant>
        <vt:i4>2162691</vt:i4>
      </vt:variant>
      <vt:variant>
        <vt:i4>1004</vt:i4>
      </vt:variant>
      <vt:variant>
        <vt:i4>0</vt:i4>
      </vt:variant>
      <vt:variant>
        <vt:i4>5</vt:i4>
      </vt:variant>
      <vt:variant>
        <vt:lpwstr/>
      </vt:variant>
      <vt:variant>
        <vt:lpwstr>_Toc1217258197</vt:lpwstr>
      </vt:variant>
      <vt:variant>
        <vt:i4>1048625</vt:i4>
      </vt:variant>
      <vt:variant>
        <vt:i4>998</vt:i4>
      </vt:variant>
      <vt:variant>
        <vt:i4>0</vt:i4>
      </vt:variant>
      <vt:variant>
        <vt:i4>5</vt:i4>
      </vt:variant>
      <vt:variant>
        <vt:lpwstr/>
      </vt:variant>
      <vt:variant>
        <vt:lpwstr>_Toc817377925</vt:lpwstr>
      </vt:variant>
      <vt:variant>
        <vt:i4>1507379</vt:i4>
      </vt:variant>
      <vt:variant>
        <vt:i4>992</vt:i4>
      </vt:variant>
      <vt:variant>
        <vt:i4>0</vt:i4>
      </vt:variant>
      <vt:variant>
        <vt:i4>5</vt:i4>
      </vt:variant>
      <vt:variant>
        <vt:lpwstr/>
      </vt:variant>
      <vt:variant>
        <vt:lpwstr>_Toc145157224</vt:lpwstr>
      </vt:variant>
      <vt:variant>
        <vt:i4>3014663</vt:i4>
      </vt:variant>
      <vt:variant>
        <vt:i4>986</vt:i4>
      </vt:variant>
      <vt:variant>
        <vt:i4>0</vt:i4>
      </vt:variant>
      <vt:variant>
        <vt:i4>5</vt:i4>
      </vt:variant>
      <vt:variant>
        <vt:lpwstr/>
      </vt:variant>
      <vt:variant>
        <vt:lpwstr>_Toc1008292169</vt:lpwstr>
      </vt:variant>
      <vt:variant>
        <vt:i4>3014657</vt:i4>
      </vt:variant>
      <vt:variant>
        <vt:i4>980</vt:i4>
      </vt:variant>
      <vt:variant>
        <vt:i4>0</vt:i4>
      </vt:variant>
      <vt:variant>
        <vt:i4>5</vt:i4>
      </vt:variant>
      <vt:variant>
        <vt:lpwstr/>
      </vt:variant>
      <vt:variant>
        <vt:lpwstr>_Toc1351050856</vt:lpwstr>
      </vt:variant>
      <vt:variant>
        <vt:i4>2228224</vt:i4>
      </vt:variant>
      <vt:variant>
        <vt:i4>974</vt:i4>
      </vt:variant>
      <vt:variant>
        <vt:i4>0</vt:i4>
      </vt:variant>
      <vt:variant>
        <vt:i4>5</vt:i4>
      </vt:variant>
      <vt:variant>
        <vt:lpwstr/>
      </vt:variant>
      <vt:variant>
        <vt:lpwstr>_Toc1610460742</vt:lpwstr>
      </vt:variant>
      <vt:variant>
        <vt:i4>1900594</vt:i4>
      </vt:variant>
      <vt:variant>
        <vt:i4>968</vt:i4>
      </vt:variant>
      <vt:variant>
        <vt:i4>0</vt:i4>
      </vt:variant>
      <vt:variant>
        <vt:i4>5</vt:i4>
      </vt:variant>
      <vt:variant>
        <vt:lpwstr/>
      </vt:variant>
      <vt:variant>
        <vt:lpwstr>_Toc987284447</vt:lpwstr>
      </vt:variant>
      <vt:variant>
        <vt:i4>2555916</vt:i4>
      </vt:variant>
      <vt:variant>
        <vt:i4>962</vt:i4>
      </vt:variant>
      <vt:variant>
        <vt:i4>0</vt:i4>
      </vt:variant>
      <vt:variant>
        <vt:i4>5</vt:i4>
      </vt:variant>
      <vt:variant>
        <vt:lpwstr/>
      </vt:variant>
      <vt:variant>
        <vt:lpwstr>_Toc1630865434</vt:lpwstr>
      </vt:variant>
      <vt:variant>
        <vt:i4>1966128</vt:i4>
      </vt:variant>
      <vt:variant>
        <vt:i4>956</vt:i4>
      </vt:variant>
      <vt:variant>
        <vt:i4>0</vt:i4>
      </vt:variant>
      <vt:variant>
        <vt:i4>5</vt:i4>
      </vt:variant>
      <vt:variant>
        <vt:lpwstr/>
      </vt:variant>
      <vt:variant>
        <vt:lpwstr>_Toc958338277</vt:lpwstr>
      </vt:variant>
      <vt:variant>
        <vt:i4>1245247</vt:i4>
      </vt:variant>
      <vt:variant>
        <vt:i4>950</vt:i4>
      </vt:variant>
      <vt:variant>
        <vt:i4>0</vt:i4>
      </vt:variant>
      <vt:variant>
        <vt:i4>5</vt:i4>
      </vt:variant>
      <vt:variant>
        <vt:lpwstr/>
      </vt:variant>
      <vt:variant>
        <vt:lpwstr>_Toc841441259</vt:lpwstr>
      </vt:variant>
      <vt:variant>
        <vt:i4>2359306</vt:i4>
      </vt:variant>
      <vt:variant>
        <vt:i4>944</vt:i4>
      </vt:variant>
      <vt:variant>
        <vt:i4>0</vt:i4>
      </vt:variant>
      <vt:variant>
        <vt:i4>5</vt:i4>
      </vt:variant>
      <vt:variant>
        <vt:lpwstr/>
      </vt:variant>
      <vt:variant>
        <vt:lpwstr>_Toc1351543184</vt:lpwstr>
      </vt:variant>
      <vt:variant>
        <vt:i4>2555911</vt:i4>
      </vt:variant>
      <vt:variant>
        <vt:i4>938</vt:i4>
      </vt:variant>
      <vt:variant>
        <vt:i4>0</vt:i4>
      </vt:variant>
      <vt:variant>
        <vt:i4>5</vt:i4>
      </vt:variant>
      <vt:variant>
        <vt:lpwstr/>
      </vt:variant>
      <vt:variant>
        <vt:lpwstr>_Toc2103604371</vt:lpwstr>
      </vt:variant>
      <vt:variant>
        <vt:i4>2293762</vt:i4>
      </vt:variant>
      <vt:variant>
        <vt:i4>932</vt:i4>
      </vt:variant>
      <vt:variant>
        <vt:i4>0</vt:i4>
      </vt:variant>
      <vt:variant>
        <vt:i4>5</vt:i4>
      </vt:variant>
      <vt:variant>
        <vt:lpwstr/>
      </vt:variant>
      <vt:variant>
        <vt:lpwstr>_Toc1619685516</vt:lpwstr>
      </vt:variant>
      <vt:variant>
        <vt:i4>1703988</vt:i4>
      </vt:variant>
      <vt:variant>
        <vt:i4>926</vt:i4>
      </vt:variant>
      <vt:variant>
        <vt:i4>0</vt:i4>
      </vt:variant>
      <vt:variant>
        <vt:i4>5</vt:i4>
      </vt:variant>
      <vt:variant>
        <vt:lpwstr/>
      </vt:variant>
      <vt:variant>
        <vt:lpwstr>_Toc698492322</vt:lpwstr>
      </vt:variant>
      <vt:variant>
        <vt:i4>1048634</vt:i4>
      </vt:variant>
      <vt:variant>
        <vt:i4>920</vt:i4>
      </vt:variant>
      <vt:variant>
        <vt:i4>0</vt:i4>
      </vt:variant>
      <vt:variant>
        <vt:i4>5</vt:i4>
      </vt:variant>
      <vt:variant>
        <vt:lpwstr/>
      </vt:variant>
      <vt:variant>
        <vt:lpwstr>_Toc760088597</vt:lpwstr>
      </vt:variant>
      <vt:variant>
        <vt:i4>2621451</vt:i4>
      </vt:variant>
      <vt:variant>
        <vt:i4>914</vt:i4>
      </vt:variant>
      <vt:variant>
        <vt:i4>0</vt:i4>
      </vt:variant>
      <vt:variant>
        <vt:i4>5</vt:i4>
      </vt:variant>
      <vt:variant>
        <vt:lpwstr/>
      </vt:variant>
      <vt:variant>
        <vt:lpwstr>_Toc1368044585</vt:lpwstr>
      </vt:variant>
      <vt:variant>
        <vt:i4>1572916</vt:i4>
      </vt:variant>
      <vt:variant>
        <vt:i4>908</vt:i4>
      </vt:variant>
      <vt:variant>
        <vt:i4>0</vt:i4>
      </vt:variant>
      <vt:variant>
        <vt:i4>5</vt:i4>
      </vt:variant>
      <vt:variant>
        <vt:lpwstr/>
      </vt:variant>
      <vt:variant>
        <vt:lpwstr>_Toc482375514</vt:lpwstr>
      </vt:variant>
      <vt:variant>
        <vt:i4>1179708</vt:i4>
      </vt:variant>
      <vt:variant>
        <vt:i4>902</vt:i4>
      </vt:variant>
      <vt:variant>
        <vt:i4>0</vt:i4>
      </vt:variant>
      <vt:variant>
        <vt:i4>5</vt:i4>
      </vt:variant>
      <vt:variant>
        <vt:lpwstr/>
      </vt:variant>
      <vt:variant>
        <vt:lpwstr>_Toc651131801</vt:lpwstr>
      </vt:variant>
      <vt:variant>
        <vt:i4>2883584</vt:i4>
      </vt:variant>
      <vt:variant>
        <vt:i4>896</vt:i4>
      </vt:variant>
      <vt:variant>
        <vt:i4>0</vt:i4>
      </vt:variant>
      <vt:variant>
        <vt:i4>5</vt:i4>
      </vt:variant>
      <vt:variant>
        <vt:lpwstr/>
      </vt:variant>
      <vt:variant>
        <vt:lpwstr>_Toc1073456944</vt:lpwstr>
      </vt:variant>
      <vt:variant>
        <vt:i4>2621451</vt:i4>
      </vt:variant>
      <vt:variant>
        <vt:i4>890</vt:i4>
      </vt:variant>
      <vt:variant>
        <vt:i4>0</vt:i4>
      </vt:variant>
      <vt:variant>
        <vt:i4>5</vt:i4>
      </vt:variant>
      <vt:variant>
        <vt:lpwstr/>
      </vt:variant>
      <vt:variant>
        <vt:lpwstr>_Toc1134000298</vt:lpwstr>
      </vt:variant>
      <vt:variant>
        <vt:i4>1769523</vt:i4>
      </vt:variant>
      <vt:variant>
        <vt:i4>884</vt:i4>
      </vt:variant>
      <vt:variant>
        <vt:i4>0</vt:i4>
      </vt:variant>
      <vt:variant>
        <vt:i4>5</vt:i4>
      </vt:variant>
      <vt:variant>
        <vt:lpwstr/>
      </vt:variant>
      <vt:variant>
        <vt:lpwstr>_Toc657855742</vt:lpwstr>
      </vt:variant>
      <vt:variant>
        <vt:i4>1114169</vt:i4>
      </vt:variant>
      <vt:variant>
        <vt:i4>878</vt:i4>
      </vt:variant>
      <vt:variant>
        <vt:i4>0</vt:i4>
      </vt:variant>
      <vt:variant>
        <vt:i4>5</vt:i4>
      </vt:variant>
      <vt:variant>
        <vt:lpwstr/>
      </vt:variant>
      <vt:variant>
        <vt:lpwstr>_Toc646796037</vt:lpwstr>
      </vt:variant>
      <vt:variant>
        <vt:i4>2359309</vt:i4>
      </vt:variant>
      <vt:variant>
        <vt:i4>872</vt:i4>
      </vt:variant>
      <vt:variant>
        <vt:i4>0</vt:i4>
      </vt:variant>
      <vt:variant>
        <vt:i4>5</vt:i4>
      </vt:variant>
      <vt:variant>
        <vt:lpwstr/>
      </vt:variant>
      <vt:variant>
        <vt:lpwstr>_Toc1367278707</vt:lpwstr>
      </vt:variant>
      <vt:variant>
        <vt:i4>2686983</vt:i4>
      </vt:variant>
      <vt:variant>
        <vt:i4>866</vt:i4>
      </vt:variant>
      <vt:variant>
        <vt:i4>0</vt:i4>
      </vt:variant>
      <vt:variant>
        <vt:i4>5</vt:i4>
      </vt:variant>
      <vt:variant>
        <vt:lpwstr/>
      </vt:variant>
      <vt:variant>
        <vt:lpwstr>_Toc1778072234</vt:lpwstr>
      </vt:variant>
      <vt:variant>
        <vt:i4>1507382</vt:i4>
      </vt:variant>
      <vt:variant>
        <vt:i4>860</vt:i4>
      </vt:variant>
      <vt:variant>
        <vt:i4>0</vt:i4>
      </vt:variant>
      <vt:variant>
        <vt:i4>5</vt:i4>
      </vt:variant>
      <vt:variant>
        <vt:lpwstr/>
      </vt:variant>
      <vt:variant>
        <vt:lpwstr>_Toc983598557</vt:lpwstr>
      </vt:variant>
      <vt:variant>
        <vt:i4>2621453</vt:i4>
      </vt:variant>
      <vt:variant>
        <vt:i4>854</vt:i4>
      </vt:variant>
      <vt:variant>
        <vt:i4>0</vt:i4>
      </vt:variant>
      <vt:variant>
        <vt:i4>5</vt:i4>
      </vt:variant>
      <vt:variant>
        <vt:lpwstr/>
      </vt:variant>
      <vt:variant>
        <vt:lpwstr>_Toc1742946977</vt:lpwstr>
      </vt:variant>
      <vt:variant>
        <vt:i4>1376318</vt:i4>
      </vt:variant>
      <vt:variant>
        <vt:i4>848</vt:i4>
      </vt:variant>
      <vt:variant>
        <vt:i4>0</vt:i4>
      </vt:variant>
      <vt:variant>
        <vt:i4>5</vt:i4>
      </vt:variant>
      <vt:variant>
        <vt:lpwstr/>
      </vt:variant>
      <vt:variant>
        <vt:lpwstr>_Toc224197160</vt:lpwstr>
      </vt:variant>
      <vt:variant>
        <vt:i4>2162701</vt:i4>
      </vt:variant>
      <vt:variant>
        <vt:i4>842</vt:i4>
      </vt:variant>
      <vt:variant>
        <vt:i4>0</vt:i4>
      </vt:variant>
      <vt:variant>
        <vt:i4>5</vt:i4>
      </vt:variant>
      <vt:variant>
        <vt:lpwstr/>
      </vt:variant>
      <vt:variant>
        <vt:lpwstr>_Toc1733265783</vt:lpwstr>
      </vt:variant>
      <vt:variant>
        <vt:i4>1441842</vt:i4>
      </vt:variant>
      <vt:variant>
        <vt:i4>836</vt:i4>
      </vt:variant>
      <vt:variant>
        <vt:i4>0</vt:i4>
      </vt:variant>
      <vt:variant>
        <vt:i4>5</vt:i4>
      </vt:variant>
      <vt:variant>
        <vt:lpwstr/>
      </vt:variant>
      <vt:variant>
        <vt:lpwstr>_Toc195936575</vt:lpwstr>
      </vt:variant>
      <vt:variant>
        <vt:i4>2949126</vt:i4>
      </vt:variant>
      <vt:variant>
        <vt:i4>830</vt:i4>
      </vt:variant>
      <vt:variant>
        <vt:i4>0</vt:i4>
      </vt:variant>
      <vt:variant>
        <vt:i4>5</vt:i4>
      </vt:variant>
      <vt:variant>
        <vt:lpwstr/>
      </vt:variant>
      <vt:variant>
        <vt:lpwstr>_Toc1435929148</vt:lpwstr>
      </vt:variant>
      <vt:variant>
        <vt:i4>1900599</vt:i4>
      </vt:variant>
      <vt:variant>
        <vt:i4>824</vt:i4>
      </vt:variant>
      <vt:variant>
        <vt:i4>0</vt:i4>
      </vt:variant>
      <vt:variant>
        <vt:i4>5</vt:i4>
      </vt:variant>
      <vt:variant>
        <vt:lpwstr/>
      </vt:variant>
      <vt:variant>
        <vt:lpwstr>_Toc545563184</vt:lpwstr>
      </vt:variant>
      <vt:variant>
        <vt:i4>1245233</vt:i4>
      </vt:variant>
      <vt:variant>
        <vt:i4>818</vt:i4>
      </vt:variant>
      <vt:variant>
        <vt:i4>0</vt:i4>
      </vt:variant>
      <vt:variant>
        <vt:i4>5</vt:i4>
      </vt:variant>
      <vt:variant>
        <vt:lpwstr/>
      </vt:variant>
      <vt:variant>
        <vt:lpwstr>_Toc415203043</vt:lpwstr>
      </vt:variant>
      <vt:variant>
        <vt:i4>1114164</vt:i4>
      </vt:variant>
      <vt:variant>
        <vt:i4>812</vt:i4>
      </vt:variant>
      <vt:variant>
        <vt:i4>0</vt:i4>
      </vt:variant>
      <vt:variant>
        <vt:i4>5</vt:i4>
      </vt:variant>
      <vt:variant>
        <vt:lpwstr/>
      </vt:variant>
      <vt:variant>
        <vt:lpwstr>_Toc369697715</vt:lpwstr>
      </vt:variant>
      <vt:variant>
        <vt:i4>2621450</vt:i4>
      </vt:variant>
      <vt:variant>
        <vt:i4>806</vt:i4>
      </vt:variant>
      <vt:variant>
        <vt:i4>0</vt:i4>
      </vt:variant>
      <vt:variant>
        <vt:i4>5</vt:i4>
      </vt:variant>
      <vt:variant>
        <vt:lpwstr/>
      </vt:variant>
      <vt:variant>
        <vt:lpwstr>_Toc1132343088</vt:lpwstr>
      </vt:variant>
      <vt:variant>
        <vt:i4>2031665</vt:i4>
      </vt:variant>
      <vt:variant>
        <vt:i4>800</vt:i4>
      </vt:variant>
      <vt:variant>
        <vt:i4>0</vt:i4>
      </vt:variant>
      <vt:variant>
        <vt:i4>5</vt:i4>
      </vt:variant>
      <vt:variant>
        <vt:lpwstr/>
      </vt:variant>
      <vt:variant>
        <vt:lpwstr>_Toc988404007</vt:lpwstr>
      </vt:variant>
      <vt:variant>
        <vt:i4>1179701</vt:i4>
      </vt:variant>
      <vt:variant>
        <vt:i4>794</vt:i4>
      </vt:variant>
      <vt:variant>
        <vt:i4>0</vt:i4>
      </vt:variant>
      <vt:variant>
        <vt:i4>5</vt:i4>
      </vt:variant>
      <vt:variant>
        <vt:lpwstr/>
      </vt:variant>
      <vt:variant>
        <vt:lpwstr>_Toc375410265</vt:lpwstr>
      </vt:variant>
      <vt:variant>
        <vt:i4>1245247</vt:i4>
      </vt:variant>
      <vt:variant>
        <vt:i4>788</vt:i4>
      </vt:variant>
      <vt:variant>
        <vt:i4>0</vt:i4>
      </vt:variant>
      <vt:variant>
        <vt:i4>5</vt:i4>
      </vt:variant>
      <vt:variant>
        <vt:lpwstr/>
      </vt:variant>
      <vt:variant>
        <vt:lpwstr>_Toc880449310</vt:lpwstr>
      </vt:variant>
      <vt:variant>
        <vt:i4>2555914</vt:i4>
      </vt:variant>
      <vt:variant>
        <vt:i4>782</vt:i4>
      </vt:variant>
      <vt:variant>
        <vt:i4>0</vt:i4>
      </vt:variant>
      <vt:variant>
        <vt:i4>5</vt:i4>
      </vt:variant>
      <vt:variant>
        <vt:lpwstr/>
      </vt:variant>
      <vt:variant>
        <vt:lpwstr>_Toc2085637610</vt:lpwstr>
      </vt:variant>
      <vt:variant>
        <vt:i4>2752522</vt:i4>
      </vt:variant>
      <vt:variant>
        <vt:i4>776</vt:i4>
      </vt:variant>
      <vt:variant>
        <vt:i4>0</vt:i4>
      </vt:variant>
      <vt:variant>
        <vt:i4>5</vt:i4>
      </vt:variant>
      <vt:variant>
        <vt:lpwstr/>
      </vt:variant>
      <vt:variant>
        <vt:lpwstr>_Toc1091737827</vt:lpwstr>
      </vt:variant>
      <vt:variant>
        <vt:i4>1310777</vt:i4>
      </vt:variant>
      <vt:variant>
        <vt:i4>770</vt:i4>
      </vt:variant>
      <vt:variant>
        <vt:i4>0</vt:i4>
      </vt:variant>
      <vt:variant>
        <vt:i4>5</vt:i4>
      </vt:variant>
      <vt:variant>
        <vt:lpwstr/>
      </vt:variant>
      <vt:variant>
        <vt:lpwstr>_Toc113396272</vt:lpwstr>
      </vt:variant>
      <vt:variant>
        <vt:i4>1376318</vt:i4>
      </vt:variant>
      <vt:variant>
        <vt:i4>764</vt:i4>
      </vt:variant>
      <vt:variant>
        <vt:i4>0</vt:i4>
      </vt:variant>
      <vt:variant>
        <vt:i4>5</vt:i4>
      </vt:variant>
      <vt:variant>
        <vt:lpwstr/>
      </vt:variant>
      <vt:variant>
        <vt:lpwstr>_Toc53271583</vt:lpwstr>
      </vt:variant>
      <vt:variant>
        <vt:i4>2686989</vt:i4>
      </vt:variant>
      <vt:variant>
        <vt:i4>758</vt:i4>
      </vt:variant>
      <vt:variant>
        <vt:i4>0</vt:i4>
      </vt:variant>
      <vt:variant>
        <vt:i4>5</vt:i4>
      </vt:variant>
      <vt:variant>
        <vt:lpwstr/>
      </vt:variant>
      <vt:variant>
        <vt:lpwstr>_Toc1277529970</vt:lpwstr>
      </vt:variant>
      <vt:variant>
        <vt:i4>1245240</vt:i4>
      </vt:variant>
      <vt:variant>
        <vt:i4>752</vt:i4>
      </vt:variant>
      <vt:variant>
        <vt:i4>0</vt:i4>
      </vt:variant>
      <vt:variant>
        <vt:i4>5</vt:i4>
      </vt:variant>
      <vt:variant>
        <vt:lpwstr/>
      </vt:variant>
      <vt:variant>
        <vt:lpwstr>_Toc904214425</vt:lpwstr>
      </vt:variant>
      <vt:variant>
        <vt:i4>1638451</vt:i4>
      </vt:variant>
      <vt:variant>
        <vt:i4>746</vt:i4>
      </vt:variant>
      <vt:variant>
        <vt:i4>0</vt:i4>
      </vt:variant>
      <vt:variant>
        <vt:i4>5</vt:i4>
      </vt:variant>
      <vt:variant>
        <vt:lpwstr/>
      </vt:variant>
      <vt:variant>
        <vt:lpwstr>_Toc622976037</vt:lpwstr>
      </vt:variant>
      <vt:variant>
        <vt:i4>3080202</vt:i4>
      </vt:variant>
      <vt:variant>
        <vt:i4>740</vt:i4>
      </vt:variant>
      <vt:variant>
        <vt:i4>0</vt:i4>
      </vt:variant>
      <vt:variant>
        <vt:i4>5</vt:i4>
      </vt:variant>
      <vt:variant>
        <vt:lpwstr/>
      </vt:variant>
      <vt:variant>
        <vt:lpwstr>_Toc1114923906</vt:lpwstr>
      </vt:variant>
      <vt:variant>
        <vt:i4>1966136</vt:i4>
      </vt:variant>
      <vt:variant>
        <vt:i4>734</vt:i4>
      </vt:variant>
      <vt:variant>
        <vt:i4>0</vt:i4>
      </vt:variant>
      <vt:variant>
        <vt:i4>5</vt:i4>
      </vt:variant>
      <vt:variant>
        <vt:lpwstr/>
      </vt:variant>
      <vt:variant>
        <vt:lpwstr>_Toc743550988</vt:lpwstr>
      </vt:variant>
      <vt:variant>
        <vt:i4>2752521</vt:i4>
      </vt:variant>
      <vt:variant>
        <vt:i4>728</vt:i4>
      </vt:variant>
      <vt:variant>
        <vt:i4>0</vt:i4>
      </vt:variant>
      <vt:variant>
        <vt:i4>5</vt:i4>
      </vt:variant>
      <vt:variant>
        <vt:lpwstr/>
      </vt:variant>
      <vt:variant>
        <vt:lpwstr>_Toc1996745533</vt:lpwstr>
      </vt:variant>
      <vt:variant>
        <vt:i4>2228224</vt:i4>
      </vt:variant>
      <vt:variant>
        <vt:i4>722</vt:i4>
      </vt:variant>
      <vt:variant>
        <vt:i4>0</vt:i4>
      </vt:variant>
      <vt:variant>
        <vt:i4>5</vt:i4>
      </vt:variant>
      <vt:variant>
        <vt:lpwstr/>
      </vt:variant>
      <vt:variant>
        <vt:lpwstr>_Toc1243367311</vt:lpwstr>
      </vt:variant>
      <vt:variant>
        <vt:i4>1376313</vt:i4>
      </vt:variant>
      <vt:variant>
        <vt:i4>716</vt:i4>
      </vt:variant>
      <vt:variant>
        <vt:i4>0</vt:i4>
      </vt:variant>
      <vt:variant>
        <vt:i4>5</vt:i4>
      </vt:variant>
      <vt:variant>
        <vt:lpwstr/>
      </vt:variant>
      <vt:variant>
        <vt:lpwstr>_Toc531040915</vt:lpwstr>
      </vt:variant>
      <vt:variant>
        <vt:i4>1769525</vt:i4>
      </vt:variant>
      <vt:variant>
        <vt:i4>710</vt:i4>
      </vt:variant>
      <vt:variant>
        <vt:i4>0</vt:i4>
      </vt:variant>
      <vt:variant>
        <vt:i4>5</vt:i4>
      </vt:variant>
      <vt:variant>
        <vt:lpwstr/>
      </vt:variant>
      <vt:variant>
        <vt:lpwstr>_Toc905094088</vt:lpwstr>
      </vt:variant>
      <vt:variant>
        <vt:i4>2424839</vt:i4>
      </vt:variant>
      <vt:variant>
        <vt:i4>704</vt:i4>
      </vt:variant>
      <vt:variant>
        <vt:i4>0</vt:i4>
      </vt:variant>
      <vt:variant>
        <vt:i4>5</vt:i4>
      </vt:variant>
      <vt:variant>
        <vt:lpwstr/>
      </vt:variant>
      <vt:variant>
        <vt:lpwstr>_Toc1849490963</vt:lpwstr>
      </vt:variant>
      <vt:variant>
        <vt:i4>1507388</vt:i4>
      </vt:variant>
      <vt:variant>
        <vt:i4>698</vt:i4>
      </vt:variant>
      <vt:variant>
        <vt:i4>0</vt:i4>
      </vt:variant>
      <vt:variant>
        <vt:i4>5</vt:i4>
      </vt:variant>
      <vt:variant>
        <vt:lpwstr/>
      </vt:variant>
      <vt:variant>
        <vt:lpwstr>_Toc260769887</vt:lpwstr>
      </vt:variant>
      <vt:variant>
        <vt:i4>2752517</vt:i4>
      </vt:variant>
      <vt:variant>
        <vt:i4>692</vt:i4>
      </vt:variant>
      <vt:variant>
        <vt:i4>0</vt:i4>
      </vt:variant>
      <vt:variant>
        <vt:i4>5</vt:i4>
      </vt:variant>
      <vt:variant>
        <vt:lpwstr/>
      </vt:variant>
      <vt:variant>
        <vt:lpwstr>_Toc1244930890</vt:lpwstr>
      </vt:variant>
      <vt:variant>
        <vt:i4>3014659</vt:i4>
      </vt:variant>
      <vt:variant>
        <vt:i4>686</vt:i4>
      </vt:variant>
      <vt:variant>
        <vt:i4>0</vt:i4>
      </vt:variant>
      <vt:variant>
        <vt:i4>5</vt:i4>
      </vt:variant>
      <vt:variant>
        <vt:lpwstr/>
      </vt:variant>
      <vt:variant>
        <vt:lpwstr>_Toc1914313237</vt:lpwstr>
      </vt:variant>
      <vt:variant>
        <vt:i4>1507379</vt:i4>
      </vt:variant>
      <vt:variant>
        <vt:i4>680</vt:i4>
      </vt:variant>
      <vt:variant>
        <vt:i4>0</vt:i4>
      </vt:variant>
      <vt:variant>
        <vt:i4>5</vt:i4>
      </vt:variant>
      <vt:variant>
        <vt:lpwstr/>
      </vt:variant>
      <vt:variant>
        <vt:lpwstr>_Toc769282561</vt:lpwstr>
      </vt:variant>
      <vt:variant>
        <vt:i4>2949121</vt:i4>
      </vt:variant>
      <vt:variant>
        <vt:i4>674</vt:i4>
      </vt:variant>
      <vt:variant>
        <vt:i4>0</vt:i4>
      </vt:variant>
      <vt:variant>
        <vt:i4>5</vt:i4>
      </vt:variant>
      <vt:variant>
        <vt:lpwstr/>
      </vt:variant>
      <vt:variant>
        <vt:lpwstr>_Toc1446196233</vt:lpwstr>
      </vt:variant>
      <vt:variant>
        <vt:i4>1179699</vt:i4>
      </vt:variant>
      <vt:variant>
        <vt:i4>668</vt:i4>
      </vt:variant>
      <vt:variant>
        <vt:i4>0</vt:i4>
      </vt:variant>
      <vt:variant>
        <vt:i4>5</vt:i4>
      </vt:variant>
      <vt:variant>
        <vt:lpwstr/>
      </vt:variant>
      <vt:variant>
        <vt:lpwstr>_Toc380346488</vt:lpwstr>
      </vt:variant>
      <vt:variant>
        <vt:i4>2293772</vt:i4>
      </vt:variant>
      <vt:variant>
        <vt:i4>662</vt:i4>
      </vt:variant>
      <vt:variant>
        <vt:i4>0</vt:i4>
      </vt:variant>
      <vt:variant>
        <vt:i4>5</vt:i4>
      </vt:variant>
      <vt:variant>
        <vt:lpwstr/>
      </vt:variant>
      <vt:variant>
        <vt:lpwstr>_Toc2063707285</vt:lpwstr>
      </vt:variant>
      <vt:variant>
        <vt:i4>2424845</vt:i4>
      </vt:variant>
      <vt:variant>
        <vt:i4>656</vt:i4>
      </vt:variant>
      <vt:variant>
        <vt:i4>0</vt:i4>
      </vt:variant>
      <vt:variant>
        <vt:i4>5</vt:i4>
      </vt:variant>
      <vt:variant>
        <vt:lpwstr/>
      </vt:variant>
      <vt:variant>
        <vt:lpwstr>_Toc1774178721</vt:lpwstr>
      </vt:variant>
      <vt:variant>
        <vt:i4>1638450</vt:i4>
      </vt:variant>
      <vt:variant>
        <vt:i4>650</vt:i4>
      </vt:variant>
      <vt:variant>
        <vt:i4>0</vt:i4>
      </vt:variant>
      <vt:variant>
        <vt:i4>5</vt:i4>
      </vt:variant>
      <vt:variant>
        <vt:lpwstr/>
      </vt:variant>
      <vt:variant>
        <vt:lpwstr>_Toc218089060</vt:lpwstr>
      </vt:variant>
      <vt:variant>
        <vt:i4>1376309</vt:i4>
      </vt:variant>
      <vt:variant>
        <vt:i4>644</vt:i4>
      </vt:variant>
      <vt:variant>
        <vt:i4>0</vt:i4>
      </vt:variant>
      <vt:variant>
        <vt:i4>5</vt:i4>
      </vt:variant>
      <vt:variant>
        <vt:lpwstr/>
      </vt:variant>
      <vt:variant>
        <vt:lpwstr>_Toc550724246</vt:lpwstr>
      </vt:variant>
      <vt:variant>
        <vt:i4>2949129</vt:i4>
      </vt:variant>
      <vt:variant>
        <vt:i4>638</vt:i4>
      </vt:variant>
      <vt:variant>
        <vt:i4>0</vt:i4>
      </vt:variant>
      <vt:variant>
        <vt:i4>5</vt:i4>
      </vt:variant>
      <vt:variant>
        <vt:lpwstr/>
      </vt:variant>
      <vt:variant>
        <vt:lpwstr>_Toc1188325869</vt:lpwstr>
      </vt:variant>
      <vt:variant>
        <vt:i4>1441855</vt:i4>
      </vt:variant>
      <vt:variant>
        <vt:i4>632</vt:i4>
      </vt:variant>
      <vt:variant>
        <vt:i4>0</vt:i4>
      </vt:variant>
      <vt:variant>
        <vt:i4>5</vt:i4>
      </vt:variant>
      <vt:variant>
        <vt:lpwstr/>
      </vt:variant>
      <vt:variant>
        <vt:lpwstr>_Toc698262782</vt:lpwstr>
      </vt:variant>
      <vt:variant>
        <vt:i4>2883587</vt:i4>
      </vt:variant>
      <vt:variant>
        <vt:i4>626</vt:i4>
      </vt:variant>
      <vt:variant>
        <vt:i4>0</vt:i4>
      </vt:variant>
      <vt:variant>
        <vt:i4>5</vt:i4>
      </vt:variant>
      <vt:variant>
        <vt:lpwstr/>
      </vt:variant>
      <vt:variant>
        <vt:lpwstr>_Toc1728013035</vt:lpwstr>
      </vt:variant>
      <vt:variant>
        <vt:i4>2424835</vt:i4>
      </vt:variant>
      <vt:variant>
        <vt:i4>620</vt:i4>
      </vt:variant>
      <vt:variant>
        <vt:i4>0</vt:i4>
      </vt:variant>
      <vt:variant>
        <vt:i4>5</vt:i4>
      </vt:variant>
      <vt:variant>
        <vt:lpwstr/>
      </vt:variant>
      <vt:variant>
        <vt:lpwstr>_Toc1777510407</vt:lpwstr>
      </vt:variant>
      <vt:variant>
        <vt:i4>2228238</vt:i4>
      </vt:variant>
      <vt:variant>
        <vt:i4>614</vt:i4>
      </vt:variant>
      <vt:variant>
        <vt:i4>0</vt:i4>
      </vt:variant>
      <vt:variant>
        <vt:i4>5</vt:i4>
      </vt:variant>
      <vt:variant>
        <vt:lpwstr/>
      </vt:variant>
      <vt:variant>
        <vt:lpwstr>_Toc1838742190</vt:lpwstr>
      </vt:variant>
      <vt:variant>
        <vt:i4>2293760</vt:i4>
      </vt:variant>
      <vt:variant>
        <vt:i4>608</vt:i4>
      </vt:variant>
      <vt:variant>
        <vt:i4>0</vt:i4>
      </vt:variant>
      <vt:variant>
        <vt:i4>5</vt:i4>
      </vt:variant>
      <vt:variant>
        <vt:lpwstr/>
      </vt:variant>
      <vt:variant>
        <vt:lpwstr>_Toc1471536456</vt:lpwstr>
      </vt:variant>
      <vt:variant>
        <vt:i4>2621451</vt:i4>
      </vt:variant>
      <vt:variant>
        <vt:i4>602</vt:i4>
      </vt:variant>
      <vt:variant>
        <vt:i4>0</vt:i4>
      </vt:variant>
      <vt:variant>
        <vt:i4>5</vt:i4>
      </vt:variant>
      <vt:variant>
        <vt:lpwstr/>
      </vt:variant>
      <vt:variant>
        <vt:lpwstr>_Toc2142189450</vt:lpwstr>
      </vt:variant>
      <vt:variant>
        <vt:i4>2359302</vt:i4>
      </vt:variant>
      <vt:variant>
        <vt:i4>596</vt:i4>
      </vt:variant>
      <vt:variant>
        <vt:i4>0</vt:i4>
      </vt:variant>
      <vt:variant>
        <vt:i4>5</vt:i4>
      </vt:variant>
      <vt:variant>
        <vt:lpwstr/>
      </vt:variant>
      <vt:variant>
        <vt:lpwstr>_Toc1187169370</vt:lpwstr>
      </vt:variant>
      <vt:variant>
        <vt:i4>3014661</vt:i4>
      </vt:variant>
      <vt:variant>
        <vt:i4>590</vt:i4>
      </vt:variant>
      <vt:variant>
        <vt:i4>0</vt:i4>
      </vt:variant>
      <vt:variant>
        <vt:i4>5</vt:i4>
      </vt:variant>
      <vt:variant>
        <vt:lpwstr/>
      </vt:variant>
      <vt:variant>
        <vt:lpwstr>_Toc2011571629</vt:lpwstr>
      </vt:variant>
      <vt:variant>
        <vt:i4>2621448</vt:i4>
      </vt:variant>
      <vt:variant>
        <vt:i4>584</vt:i4>
      </vt:variant>
      <vt:variant>
        <vt:i4>0</vt:i4>
      </vt:variant>
      <vt:variant>
        <vt:i4>5</vt:i4>
      </vt:variant>
      <vt:variant>
        <vt:lpwstr/>
      </vt:variant>
      <vt:variant>
        <vt:lpwstr>_Toc2097353439</vt:lpwstr>
      </vt:variant>
      <vt:variant>
        <vt:i4>2949133</vt:i4>
      </vt:variant>
      <vt:variant>
        <vt:i4>578</vt:i4>
      </vt:variant>
      <vt:variant>
        <vt:i4>0</vt:i4>
      </vt:variant>
      <vt:variant>
        <vt:i4>5</vt:i4>
      </vt:variant>
      <vt:variant>
        <vt:lpwstr/>
      </vt:variant>
      <vt:variant>
        <vt:lpwstr>_Toc1080070449</vt:lpwstr>
      </vt:variant>
      <vt:variant>
        <vt:i4>1507376</vt:i4>
      </vt:variant>
      <vt:variant>
        <vt:i4>572</vt:i4>
      </vt:variant>
      <vt:variant>
        <vt:i4>0</vt:i4>
      </vt:variant>
      <vt:variant>
        <vt:i4>5</vt:i4>
      </vt:variant>
      <vt:variant>
        <vt:lpwstr/>
      </vt:variant>
      <vt:variant>
        <vt:lpwstr>_Toc574372666</vt:lpwstr>
      </vt:variant>
      <vt:variant>
        <vt:i4>2949130</vt:i4>
      </vt:variant>
      <vt:variant>
        <vt:i4>566</vt:i4>
      </vt:variant>
      <vt:variant>
        <vt:i4>0</vt:i4>
      </vt:variant>
      <vt:variant>
        <vt:i4>5</vt:i4>
      </vt:variant>
      <vt:variant>
        <vt:lpwstr/>
      </vt:variant>
      <vt:variant>
        <vt:lpwstr>_Toc1632666880</vt:lpwstr>
      </vt:variant>
      <vt:variant>
        <vt:i4>1245235</vt:i4>
      </vt:variant>
      <vt:variant>
        <vt:i4>560</vt:i4>
      </vt:variant>
      <vt:variant>
        <vt:i4>0</vt:i4>
      </vt:variant>
      <vt:variant>
        <vt:i4>5</vt:i4>
      </vt:variant>
      <vt:variant>
        <vt:lpwstr/>
      </vt:variant>
      <vt:variant>
        <vt:lpwstr>_Toc795679624</vt:lpwstr>
      </vt:variant>
      <vt:variant>
        <vt:i4>2424845</vt:i4>
      </vt:variant>
      <vt:variant>
        <vt:i4>554</vt:i4>
      </vt:variant>
      <vt:variant>
        <vt:i4>0</vt:i4>
      </vt:variant>
      <vt:variant>
        <vt:i4>5</vt:i4>
      </vt:variant>
      <vt:variant>
        <vt:lpwstr/>
      </vt:variant>
      <vt:variant>
        <vt:lpwstr>_Toc1639284792</vt:lpwstr>
      </vt:variant>
      <vt:variant>
        <vt:i4>2621451</vt:i4>
      </vt:variant>
      <vt:variant>
        <vt:i4>548</vt:i4>
      </vt:variant>
      <vt:variant>
        <vt:i4>0</vt:i4>
      </vt:variant>
      <vt:variant>
        <vt:i4>5</vt:i4>
      </vt:variant>
      <vt:variant>
        <vt:lpwstr/>
      </vt:variant>
      <vt:variant>
        <vt:lpwstr>_Toc1145608902</vt:lpwstr>
      </vt:variant>
      <vt:variant>
        <vt:i4>1114172</vt:i4>
      </vt:variant>
      <vt:variant>
        <vt:i4>542</vt:i4>
      </vt:variant>
      <vt:variant>
        <vt:i4>0</vt:i4>
      </vt:variant>
      <vt:variant>
        <vt:i4>5</vt:i4>
      </vt:variant>
      <vt:variant>
        <vt:lpwstr/>
      </vt:variant>
      <vt:variant>
        <vt:lpwstr>_Toc250378982</vt:lpwstr>
      </vt:variant>
      <vt:variant>
        <vt:i4>1441852</vt:i4>
      </vt:variant>
      <vt:variant>
        <vt:i4>536</vt:i4>
      </vt:variant>
      <vt:variant>
        <vt:i4>0</vt:i4>
      </vt:variant>
      <vt:variant>
        <vt:i4>5</vt:i4>
      </vt:variant>
      <vt:variant>
        <vt:lpwstr/>
      </vt:variant>
      <vt:variant>
        <vt:lpwstr>_Toc57435481</vt:lpwstr>
      </vt:variant>
      <vt:variant>
        <vt:i4>2818051</vt:i4>
      </vt:variant>
      <vt:variant>
        <vt:i4>530</vt:i4>
      </vt:variant>
      <vt:variant>
        <vt:i4>0</vt:i4>
      </vt:variant>
      <vt:variant>
        <vt:i4>5</vt:i4>
      </vt:variant>
      <vt:variant>
        <vt:lpwstr/>
      </vt:variant>
      <vt:variant>
        <vt:lpwstr>_Toc1901122315</vt:lpwstr>
      </vt:variant>
      <vt:variant>
        <vt:i4>2031667</vt:i4>
      </vt:variant>
      <vt:variant>
        <vt:i4>524</vt:i4>
      </vt:variant>
      <vt:variant>
        <vt:i4>0</vt:i4>
      </vt:variant>
      <vt:variant>
        <vt:i4>5</vt:i4>
      </vt:variant>
      <vt:variant>
        <vt:lpwstr/>
      </vt:variant>
      <vt:variant>
        <vt:lpwstr>_Toc391819008</vt:lpwstr>
      </vt:variant>
      <vt:variant>
        <vt:i4>2490378</vt:i4>
      </vt:variant>
      <vt:variant>
        <vt:i4>518</vt:i4>
      </vt:variant>
      <vt:variant>
        <vt:i4>0</vt:i4>
      </vt:variant>
      <vt:variant>
        <vt:i4>5</vt:i4>
      </vt:variant>
      <vt:variant>
        <vt:lpwstr/>
      </vt:variant>
      <vt:variant>
        <vt:lpwstr>_Toc2005689874</vt:lpwstr>
      </vt:variant>
      <vt:variant>
        <vt:i4>1572927</vt:i4>
      </vt:variant>
      <vt:variant>
        <vt:i4>512</vt:i4>
      </vt:variant>
      <vt:variant>
        <vt:i4>0</vt:i4>
      </vt:variant>
      <vt:variant>
        <vt:i4>5</vt:i4>
      </vt:variant>
      <vt:variant>
        <vt:lpwstr/>
      </vt:variant>
      <vt:variant>
        <vt:lpwstr>_Toc322679922</vt:lpwstr>
      </vt:variant>
      <vt:variant>
        <vt:i4>2162696</vt:i4>
      </vt:variant>
      <vt:variant>
        <vt:i4>506</vt:i4>
      </vt:variant>
      <vt:variant>
        <vt:i4>0</vt:i4>
      </vt:variant>
      <vt:variant>
        <vt:i4>5</vt:i4>
      </vt:variant>
      <vt:variant>
        <vt:lpwstr/>
      </vt:variant>
      <vt:variant>
        <vt:lpwstr>_Toc2064109745</vt:lpwstr>
      </vt:variant>
      <vt:variant>
        <vt:i4>1245236</vt:i4>
      </vt:variant>
      <vt:variant>
        <vt:i4>500</vt:i4>
      </vt:variant>
      <vt:variant>
        <vt:i4>0</vt:i4>
      </vt:variant>
      <vt:variant>
        <vt:i4>5</vt:i4>
      </vt:variant>
      <vt:variant>
        <vt:lpwstr/>
      </vt:variant>
      <vt:variant>
        <vt:lpwstr>_Toc111240077</vt:lpwstr>
      </vt:variant>
      <vt:variant>
        <vt:i4>2752520</vt:i4>
      </vt:variant>
      <vt:variant>
        <vt:i4>494</vt:i4>
      </vt:variant>
      <vt:variant>
        <vt:i4>0</vt:i4>
      </vt:variant>
      <vt:variant>
        <vt:i4>5</vt:i4>
      </vt:variant>
      <vt:variant>
        <vt:lpwstr/>
      </vt:variant>
      <vt:variant>
        <vt:lpwstr>_Toc1090744138</vt:lpwstr>
      </vt:variant>
      <vt:variant>
        <vt:i4>2293772</vt:i4>
      </vt:variant>
      <vt:variant>
        <vt:i4>488</vt:i4>
      </vt:variant>
      <vt:variant>
        <vt:i4>0</vt:i4>
      </vt:variant>
      <vt:variant>
        <vt:i4>5</vt:i4>
      </vt:variant>
      <vt:variant>
        <vt:lpwstr/>
      </vt:variant>
      <vt:variant>
        <vt:lpwstr>_Toc2046823212</vt:lpwstr>
      </vt:variant>
      <vt:variant>
        <vt:i4>2031664</vt:i4>
      </vt:variant>
      <vt:variant>
        <vt:i4>482</vt:i4>
      </vt:variant>
      <vt:variant>
        <vt:i4>0</vt:i4>
      </vt:variant>
      <vt:variant>
        <vt:i4>5</vt:i4>
      </vt:variant>
      <vt:variant>
        <vt:lpwstr/>
      </vt:variant>
      <vt:variant>
        <vt:lpwstr>_Toc939923218</vt:lpwstr>
      </vt:variant>
      <vt:variant>
        <vt:i4>2818056</vt:i4>
      </vt:variant>
      <vt:variant>
        <vt:i4>476</vt:i4>
      </vt:variant>
      <vt:variant>
        <vt:i4>0</vt:i4>
      </vt:variant>
      <vt:variant>
        <vt:i4>5</vt:i4>
      </vt:variant>
      <vt:variant>
        <vt:lpwstr/>
      </vt:variant>
      <vt:variant>
        <vt:lpwstr>_Toc1982343310</vt:lpwstr>
      </vt:variant>
      <vt:variant>
        <vt:i4>1179709</vt:i4>
      </vt:variant>
      <vt:variant>
        <vt:i4>470</vt:i4>
      </vt:variant>
      <vt:variant>
        <vt:i4>0</vt:i4>
      </vt:variant>
      <vt:variant>
        <vt:i4>5</vt:i4>
      </vt:variant>
      <vt:variant>
        <vt:lpwstr/>
      </vt:variant>
      <vt:variant>
        <vt:lpwstr>_Toc837272566</vt:lpwstr>
      </vt:variant>
      <vt:variant>
        <vt:i4>1310768</vt:i4>
      </vt:variant>
      <vt:variant>
        <vt:i4>464</vt:i4>
      </vt:variant>
      <vt:variant>
        <vt:i4>0</vt:i4>
      </vt:variant>
      <vt:variant>
        <vt:i4>5</vt:i4>
      </vt:variant>
      <vt:variant>
        <vt:lpwstr/>
      </vt:variant>
      <vt:variant>
        <vt:lpwstr>_Toc212564632</vt:lpwstr>
      </vt:variant>
      <vt:variant>
        <vt:i4>1441854</vt:i4>
      </vt:variant>
      <vt:variant>
        <vt:i4>458</vt:i4>
      </vt:variant>
      <vt:variant>
        <vt:i4>0</vt:i4>
      </vt:variant>
      <vt:variant>
        <vt:i4>5</vt:i4>
      </vt:variant>
      <vt:variant>
        <vt:lpwstr/>
      </vt:variant>
      <vt:variant>
        <vt:lpwstr>_Toc963470339</vt:lpwstr>
      </vt:variant>
      <vt:variant>
        <vt:i4>1441853</vt:i4>
      </vt:variant>
      <vt:variant>
        <vt:i4>452</vt:i4>
      </vt:variant>
      <vt:variant>
        <vt:i4>0</vt:i4>
      </vt:variant>
      <vt:variant>
        <vt:i4>5</vt:i4>
      </vt:variant>
      <vt:variant>
        <vt:lpwstr/>
      </vt:variant>
      <vt:variant>
        <vt:lpwstr>_Toc763106902</vt:lpwstr>
      </vt:variant>
      <vt:variant>
        <vt:i4>2949121</vt:i4>
      </vt:variant>
      <vt:variant>
        <vt:i4>446</vt:i4>
      </vt:variant>
      <vt:variant>
        <vt:i4>0</vt:i4>
      </vt:variant>
      <vt:variant>
        <vt:i4>5</vt:i4>
      </vt:variant>
      <vt:variant>
        <vt:lpwstr/>
      </vt:variant>
      <vt:variant>
        <vt:lpwstr>_Toc1341370778</vt:lpwstr>
      </vt:variant>
      <vt:variant>
        <vt:i4>2490372</vt:i4>
      </vt:variant>
      <vt:variant>
        <vt:i4>440</vt:i4>
      </vt:variant>
      <vt:variant>
        <vt:i4>0</vt:i4>
      </vt:variant>
      <vt:variant>
        <vt:i4>5</vt:i4>
      </vt:variant>
      <vt:variant>
        <vt:lpwstr/>
      </vt:variant>
      <vt:variant>
        <vt:lpwstr>_Toc1719438488</vt:lpwstr>
      </vt:variant>
      <vt:variant>
        <vt:i4>1835056</vt:i4>
      </vt:variant>
      <vt:variant>
        <vt:i4>434</vt:i4>
      </vt:variant>
      <vt:variant>
        <vt:i4>0</vt:i4>
      </vt:variant>
      <vt:variant>
        <vt:i4>5</vt:i4>
      </vt:variant>
      <vt:variant>
        <vt:lpwstr/>
      </vt:variant>
      <vt:variant>
        <vt:lpwstr>_Toc415012080</vt:lpwstr>
      </vt:variant>
      <vt:variant>
        <vt:i4>1638459</vt:i4>
      </vt:variant>
      <vt:variant>
        <vt:i4>428</vt:i4>
      </vt:variant>
      <vt:variant>
        <vt:i4>0</vt:i4>
      </vt:variant>
      <vt:variant>
        <vt:i4>5</vt:i4>
      </vt:variant>
      <vt:variant>
        <vt:lpwstr/>
      </vt:variant>
      <vt:variant>
        <vt:lpwstr>_Toc222588318</vt:lpwstr>
      </vt:variant>
      <vt:variant>
        <vt:i4>1638459</vt:i4>
      </vt:variant>
      <vt:variant>
        <vt:i4>422</vt:i4>
      </vt:variant>
      <vt:variant>
        <vt:i4>0</vt:i4>
      </vt:variant>
      <vt:variant>
        <vt:i4>5</vt:i4>
      </vt:variant>
      <vt:variant>
        <vt:lpwstr/>
      </vt:variant>
      <vt:variant>
        <vt:lpwstr>_Toc71135985</vt:lpwstr>
      </vt:variant>
      <vt:variant>
        <vt:i4>1441851</vt:i4>
      </vt:variant>
      <vt:variant>
        <vt:i4>416</vt:i4>
      </vt:variant>
      <vt:variant>
        <vt:i4>0</vt:i4>
      </vt:variant>
      <vt:variant>
        <vt:i4>5</vt:i4>
      </vt:variant>
      <vt:variant>
        <vt:lpwstr/>
      </vt:variant>
      <vt:variant>
        <vt:lpwstr>_Toc932432344</vt:lpwstr>
      </vt:variant>
      <vt:variant>
        <vt:i4>2883586</vt:i4>
      </vt:variant>
      <vt:variant>
        <vt:i4>410</vt:i4>
      </vt:variant>
      <vt:variant>
        <vt:i4>0</vt:i4>
      </vt:variant>
      <vt:variant>
        <vt:i4>5</vt:i4>
      </vt:variant>
      <vt:variant>
        <vt:lpwstr/>
      </vt:variant>
      <vt:variant>
        <vt:lpwstr>_Toc1409465424</vt:lpwstr>
      </vt:variant>
      <vt:variant>
        <vt:i4>2555919</vt:i4>
      </vt:variant>
      <vt:variant>
        <vt:i4>404</vt:i4>
      </vt:variant>
      <vt:variant>
        <vt:i4>0</vt:i4>
      </vt:variant>
      <vt:variant>
        <vt:i4>5</vt:i4>
      </vt:variant>
      <vt:variant>
        <vt:lpwstr/>
      </vt:variant>
      <vt:variant>
        <vt:lpwstr>_Toc1174870113</vt:lpwstr>
      </vt:variant>
      <vt:variant>
        <vt:i4>1310768</vt:i4>
      </vt:variant>
      <vt:variant>
        <vt:i4>398</vt:i4>
      </vt:variant>
      <vt:variant>
        <vt:i4>0</vt:i4>
      </vt:variant>
      <vt:variant>
        <vt:i4>5</vt:i4>
      </vt:variant>
      <vt:variant>
        <vt:lpwstr/>
      </vt:variant>
      <vt:variant>
        <vt:lpwstr>_Toc926562967</vt:lpwstr>
      </vt:variant>
      <vt:variant>
        <vt:i4>1310775</vt:i4>
      </vt:variant>
      <vt:variant>
        <vt:i4>392</vt:i4>
      </vt:variant>
      <vt:variant>
        <vt:i4>0</vt:i4>
      </vt:variant>
      <vt:variant>
        <vt:i4>5</vt:i4>
      </vt:variant>
      <vt:variant>
        <vt:lpwstr/>
      </vt:variant>
      <vt:variant>
        <vt:lpwstr>_Toc524405601</vt:lpwstr>
      </vt:variant>
      <vt:variant>
        <vt:i4>1376309</vt:i4>
      </vt:variant>
      <vt:variant>
        <vt:i4>386</vt:i4>
      </vt:variant>
      <vt:variant>
        <vt:i4>0</vt:i4>
      </vt:variant>
      <vt:variant>
        <vt:i4>5</vt:i4>
      </vt:variant>
      <vt:variant>
        <vt:lpwstr/>
      </vt:variant>
      <vt:variant>
        <vt:lpwstr>_Toc81894319</vt:lpwstr>
      </vt:variant>
      <vt:variant>
        <vt:i4>1572919</vt:i4>
      </vt:variant>
      <vt:variant>
        <vt:i4>380</vt:i4>
      </vt:variant>
      <vt:variant>
        <vt:i4>0</vt:i4>
      </vt:variant>
      <vt:variant>
        <vt:i4>5</vt:i4>
      </vt:variant>
      <vt:variant>
        <vt:lpwstr/>
      </vt:variant>
      <vt:variant>
        <vt:lpwstr>_Toc438226984</vt:lpwstr>
      </vt:variant>
      <vt:variant>
        <vt:i4>1900603</vt:i4>
      </vt:variant>
      <vt:variant>
        <vt:i4>374</vt:i4>
      </vt:variant>
      <vt:variant>
        <vt:i4>0</vt:i4>
      </vt:variant>
      <vt:variant>
        <vt:i4>5</vt:i4>
      </vt:variant>
      <vt:variant>
        <vt:lpwstr/>
      </vt:variant>
      <vt:variant>
        <vt:lpwstr>_Toc242681392</vt:lpwstr>
      </vt:variant>
      <vt:variant>
        <vt:i4>2162694</vt:i4>
      </vt:variant>
      <vt:variant>
        <vt:i4>368</vt:i4>
      </vt:variant>
      <vt:variant>
        <vt:i4>0</vt:i4>
      </vt:variant>
      <vt:variant>
        <vt:i4>5</vt:i4>
      </vt:variant>
      <vt:variant>
        <vt:lpwstr/>
      </vt:variant>
      <vt:variant>
        <vt:lpwstr>_Toc1601371056</vt:lpwstr>
      </vt:variant>
      <vt:variant>
        <vt:i4>1769532</vt:i4>
      </vt:variant>
      <vt:variant>
        <vt:i4>362</vt:i4>
      </vt:variant>
      <vt:variant>
        <vt:i4>0</vt:i4>
      </vt:variant>
      <vt:variant>
        <vt:i4>5</vt:i4>
      </vt:variant>
      <vt:variant>
        <vt:lpwstr/>
      </vt:variant>
      <vt:variant>
        <vt:lpwstr>_Toc625984733</vt:lpwstr>
      </vt:variant>
      <vt:variant>
        <vt:i4>1572921</vt:i4>
      </vt:variant>
      <vt:variant>
        <vt:i4>356</vt:i4>
      </vt:variant>
      <vt:variant>
        <vt:i4>0</vt:i4>
      </vt:variant>
      <vt:variant>
        <vt:i4>5</vt:i4>
      </vt:variant>
      <vt:variant>
        <vt:lpwstr/>
      </vt:variant>
      <vt:variant>
        <vt:lpwstr>_Toc272814840</vt:lpwstr>
      </vt:variant>
      <vt:variant>
        <vt:i4>2883596</vt:i4>
      </vt:variant>
      <vt:variant>
        <vt:i4>350</vt:i4>
      </vt:variant>
      <vt:variant>
        <vt:i4>0</vt:i4>
      </vt:variant>
      <vt:variant>
        <vt:i4>5</vt:i4>
      </vt:variant>
      <vt:variant>
        <vt:lpwstr/>
      </vt:variant>
      <vt:variant>
        <vt:lpwstr>_Toc2135399375</vt:lpwstr>
      </vt:variant>
      <vt:variant>
        <vt:i4>1703996</vt:i4>
      </vt:variant>
      <vt:variant>
        <vt:i4>344</vt:i4>
      </vt:variant>
      <vt:variant>
        <vt:i4>0</vt:i4>
      </vt:variant>
      <vt:variant>
        <vt:i4>5</vt:i4>
      </vt:variant>
      <vt:variant>
        <vt:lpwstr/>
      </vt:variant>
      <vt:variant>
        <vt:lpwstr>_Toc856515387</vt:lpwstr>
      </vt:variant>
      <vt:variant>
        <vt:i4>1048628</vt:i4>
      </vt:variant>
      <vt:variant>
        <vt:i4>338</vt:i4>
      </vt:variant>
      <vt:variant>
        <vt:i4>0</vt:i4>
      </vt:variant>
      <vt:variant>
        <vt:i4>5</vt:i4>
      </vt:variant>
      <vt:variant>
        <vt:lpwstr/>
      </vt:variant>
      <vt:variant>
        <vt:lpwstr>_Toc737211573</vt:lpwstr>
      </vt:variant>
      <vt:variant>
        <vt:i4>2031673</vt:i4>
      </vt:variant>
      <vt:variant>
        <vt:i4>332</vt:i4>
      </vt:variant>
      <vt:variant>
        <vt:i4>0</vt:i4>
      </vt:variant>
      <vt:variant>
        <vt:i4>5</vt:i4>
      </vt:variant>
      <vt:variant>
        <vt:lpwstr/>
      </vt:variant>
      <vt:variant>
        <vt:lpwstr>_Toc719926562</vt:lpwstr>
      </vt:variant>
      <vt:variant>
        <vt:i4>3014671</vt:i4>
      </vt:variant>
      <vt:variant>
        <vt:i4>326</vt:i4>
      </vt:variant>
      <vt:variant>
        <vt:i4>0</vt:i4>
      </vt:variant>
      <vt:variant>
        <vt:i4>5</vt:i4>
      </vt:variant>
      <vt:variant>
        <vt:lpwstr/>
      </vt:variant>
      <vt:variant>
        <vt:lpwstr>_Toc1487592714</vt:lpwstr>
      </vt:variant>
      <vt:variant>
        <vt:i4>2359306</vt:i4>
      </vt:variant>
      <vt:variant>
        <vt:i4>320</vt:i4>
      </vt:variant>
      <vt:variant>
        <vt:i4>0</vt:i4>
      </vt:variant>
      <vt:variant>
        <vt:i4>5</vt:i4>
      </vt:variant>
      <vt:variant>
        <vt:lpwstr/>
      </vt:variant>
      <vt:variant>
        <vt:lpwstr>_Toc1724458653</vt:lpwstr>
      </vt:variant>
      <vt:variant>
        <vt:i4>3014671</vt:i4>
      </vt:variant>
      <vt:variant>
        <vt:i4>314</vt:i4>
      </vt:variant>
      <vt:variant>
        <vt:i4>0</vt:i4>
      </vt:variant>
      <vt:variant>
        <vt:i4>5</vt:i4>
      </vt:variant>
      <vt:variant>
        <vt:lpwstr/>
      </vt:variant>
      <vt:variant>
        <vt:lpwstr>_Toc1909799000</vt:lpwstr>
      </vt:variant>
      <vt:variant>
        <vt:i4>1835063</vt:i4>
      </vt:variant>
      <vt:variant>
        <vt:i4>308</vt:i4>
      </vt:variant>
      <vt:variant>
        <vt:i4>0</vt:i4>
      </vt:variant>
      <vt:variant>
        <vt:i4>5</vt:i4>
      </vt:variant>
      <vt:variant>
        <vt:lpwstr/>
      </vt:variant>
      <vt:variant>
        <vt:lpwstr>_Toc895586216</vt:lpwstr>
      </vt:variant>
      <vt:variant>
        <vt:i4>2162699</vt:i4>
      </vt:variant>
      <vt:variant>
        <vt:i4>302</vt:i4>
      </vt:variant>
      <vt:variant>
        <vt:i4>0</vt:i4>
      </vt:variant>
      <vt:variant>
        <vt:i4>5</vt:i4>
      </vt:variant>
      <vt:variant>
        <vt:lpwstr/>
      </vt:variant>
      <vt:variant>
        <vt:lpwstr>_Toc1195315053</vt:lpwstr>
      </vt:variant>
      <vt:variant>
        <vt:i4>2818063</vt:i4>
      </vt:variant>
      <vt:variant>
        <vt:i4>296</vt:i4>
      </vt:variant>
      <vt:variant>
        <vt:i4>0</vt:i4>
      </vt:variant>
      <vt:variant>
        <vt:i4>5</vt:i4>
      </vt:variant>
      <vt:variant>
        <vt:lpwstr/>
      </vt:variant>
      <vt:variant>
        <vt:lpwstr>_Toc1719641680</vt:lpwstr>
      </vt:variant>
      <vt:variant>
        <vt:i4>1769535</vt:i4>
      </vt:variant>
      <vt:variant>
        <vt:i4>290</vt:i4>
      </vt:variant>
      <vt:variant>
        <vt:i4>0</vt:i4>
      </vt:variant>
      <vt:variant>
        <vt:i4>5</vt:i4>
      </vt:variant>
      <vt:variant>
        <vt:lpwstr/>
      </vt:variant>
      <vt:variant>
        <vt:lpwstr>_Toc982307409</vt:lpwstr>
      </vt:variant>
      <vt:variant>
        <vt:i4>2686980</vt:i4>
      </vt:variant>
      <vt:variant>
        <vt:i4>284</vt:i4>
      </vt:variant>
      <vt:variant>
        <vt:i4>0</vt:i4>
      </vt:variant>
      <vt:variant>
        <vt:i4>5</vt:i4>
      </vt:variant>
      <vt:variant>
        <vt:lpwstr/>
      </vt:variant>
      <vt:variant>
        <vt:lpwstr>_Toc1830430326</vt:lpwstr>
      </vt:variant>
      <vt:variant>
        <vt:i4>2490369</vt:i4>
      </vt:variant>
      <vt:variant>
        <vt:i4>278</vt:i4>
      </vt:variant>
      <vt:variant>
        <vt:i4>0</vt:i4>
      </vt:variant>
      <vt:variant>
        <vt:i4>5</vt:i4>
      </vt:variant>
      <vt:variant>
        <vt:lpwstr/>
      </vt:variant>
      <vt:variant>
        <vt:lpwstr>_Toc1781000681</vt:lpwstr>
      </vt:variant>
      <vt:variant>
        <vt:i4>1900597</vt:i4>
      </vt:variant>
      <vt:variant>
        <vt:i4>272</vt:i4>
      </vt:variant>
      <vt:variant>
        <vt:i4>0</vt:i4>
      </vt:variant>
      <vt:variant>
        <vt:i4>5</vt:i4>
      </vt:variant>
      <vt:variant>
        <vt:lpwstr/>
      </vt:variant>
      <vt:variant>
        <vt:lpwstr>_Toc780072508</vt:lpwstr>
      </vt:variant>
      <vt:variant>
        <vt:i4>2752519</vt:i4>
      </vt:variant>
      <vt:variant>
        <vt:i4>266</vt:i4>
      </vt:variant>
      <vt:variant>
        <vt:i4>0</vt:i4>
      </vt:variant>
      <vt:variant>
        <vt:i4>5</vt:i4>
      </vt:variant>
      <vt:variant>
        <vt:lpwstr/>
      </vt:variant>
      <vt:variant>
        <vt:lpwstr>_Toc1381119668</vt:lpwstr>
      </vt:variant>
      <vt:variant>
        <vt:i4>1441853</vt:i4>
      </vt:variant>
      <vt:variant>
        <vt:i4>260</vt:i4>
      </vt:variant>
      <vt:variant>
        <vt:i4>0</vt:i4>
      </vt:variant>
      <vt:variant>
        <vt:i4>5</vt:i4>
      </vt:variant>
      <vt:variant>
        <vt:lpwstr/>
      </vt:variant>
      <vt:variant>
        <vt:lpwstr>_Toc364886299</vt:lpwstr>
      </vt:variant>
      <vt:variant>
        <vt:i4>2228232</vt:i4>
      </vt:variant>
      <vt:variant>
        <vt:i4>254</vt:i4>
      </vt:variant>
      <vt:variant>
        <vt:i4>0</vt:i4>
      </vt:variant>
      <vt:variant>
        <vt:i4>5</vt:i4>
      </vt:variant>
      <vt:variant>
        <vt:lpwstr/>
      </vt:variant>
      <vt:variant>
        <vt:lpwstr>_Toc1665940260</vt:lpwstr>
      </vt:variant>
      <vt:variant>
        <vt:i4>1703994</vt:i4>
      </vt:variant>
      <vt:variant>
        <vt:i4>248</vt:i4>
      </vt:variant>
      <vt:variant>
        <vt:i4>0</vt:i4>
      </vt:variant>
      <vt:variant>
        <vt:i4>5</vt:i4>
      </vt:variant>
      <vt:variant>
        <vt:lpwstr/>
      </vt:variant>
      <vt:variant>
        <vt:lpwstr>_Toc22519846</vt:lpwstr>
      </vt:variant>
      <vt:variant>
        <vt:i4>1441850</vt:i4>
      </vt:variant>
      <vt:variant>
        <vt:i4>242</vt:i4>
      </vt:variant>
      <vt:variant>
        <vt:i4>0</vt:i4>
      </vt:variant>
      <vt:variant>
        <vt:i4>5</vt:i4>
      </vt:variant>
      <vt:variant>
        <vt:lpwstr/>
      </vt:variant>
      <vt:variant>
        <vt:lpwstr>_Toc668061264</vt:lpwstr>
      </vt:variant>
      <vt:variant>
        <vt:i4>2686991</vt:i4>
      </vt:variant>
      <vt:variant>
        <vt:i4>236</vt:i4>
      </vt:variant>
      <vt:variant>
        <vt:i4>0</vt:i4>
      </vt:variant>
      <vt:variant>
        <vt:i4>5</vt:i4>
      </vt:variant>
      <vt:variant>
        <vt:lpwstr/>
      </vt:variant>
      <vt:variant>
        <vt:lpwstr>_Toc2017692484</vt:lpwstr>
      </vt:variant>
      <vt:variant>
        <vt:i4>2097164</vt:i4>
      </vt:variant>
      <vt:variant>
        <vt:i4>230</vt:i4>
      </vt:variant>
      <vt:variant>
        <vt:i4>0</vt:i4>
      </vt:variant>
      <vt:variant>
        <vt:i4>5</vt:i4>
      </vt:variant>
      <vt:variant>
        <vt:lpwstr/>
      </vt:variant>
      <vt:variant>
        <vt:lpwstr>_Toc1042535593</vt:lpwstr>
      </vt:variant>
      <vt:variant>
        <vt:i4>2031671</vt:i4>
      </vt:variant>
      <vt:variant>
        <vt:i4>224</vt:i4>
      </vt:variant>
      <vt:variant>
        <vt:i4>0</vt:i4>
      </vt:variant>
      <vt:variant>
        <vt:i4>5</vt:i4>
      </vt:variant>
      <vt:variant>
        <vt:lpwstr/>
      </vt:variant>
      <vt:variant>
        <vt:lpwstr>_Toc878953258</vt:lpwstr>
      </vt:variant>
      <vt:variant>
        <vt:i4>2359310</vt:i4>
      </vt:variant>
      <vt:variant>
        <vt:i4>218</vt:i4>
      </vt:variant>
      <vt:variant>
        <vt:i4>0</vt:i4>
      </vt:variant>
      <vt:variant>
        <vt:i4>5</vt:i4>
      </vt:variant>
      <vt:variant>
        <vt:lpwstr/>
      </vt:variant>
      <vt:variant>
        <vt:lpwstr>_Toc2090426372</vt:lpwstr>
      </vt:variant>
      <vt:variant>
        <vt:i4>2424844</vt:i4>
      </vt:variant>
      <vt:variant>
        <vt:i4>212</vt:i4>
      </vt:variant>
      <vt:variant>
        <vt:i4>0</vt:i4>
      </vt:variant>
      <vt:variant>
        <vt:i4>5</vt:i4>
      </vt:variant>
      <vt:variant>
        <vt:lpwstr/>
      </vt:variant>
      <vt:variant>
        <vt:lpwstr>_Toc1580522124</vt:lpwstr>
      </vt:variant>
      <vt:variant>
        <vt:i4>1114164</vt:i4>
      </vt:variant>
      <vt:variant>
        <vt:i4>206</vt:i4>
      </vt:variant>
      <vt:variant>
        <vt:i4>0</vt:i4>
      </vt:variant>
      <vt:variant>
        <vt:i4>5</vt:i4>
      </vt:variant>
      <vt:variant>
        <vt:lpwstr/>
      </vt:variant>
      <vt:variant>
        <vt:lpwstr>_Toc367622249</vt:lpwstr>
      </vt:variant>
      <vt:variant>
        <vt:i4>2621445</vt:i4>
      </vt:variant>
      <vt:variant>
        <vt:i4>200</vt:i4>
      </vt:variant>
      <vt:variant>
        <vt:i4>0</vt:i4>
      </vt:variant>
      <vt:variant>
        <vt:i4>5</vt:i4>
      </vt:variant>
      <vt:variant>
        <vt:lpwstr/>
      </vt:variant>
      <vt:variant>
        <vt:lpwstr>_Toc1374401860</vt:lpwstr>
      </vt:variant>
      <vt:variant>
        <vt:i4>2228227</vt:i4>
      </vt:variant>
      <vt:variant>
        <vt:i4>194</vt:i4>
      </vt:variant>
      <vt:variant>
        <vt:i4>0</vt:i4>
      </vt:variant>
      <vt:variant>
        <vt:i4>5</vt:i4>
      </vt:variant>
      <vt:variant>
        <vt:lpwstr/>
      </vt:variant>
      <vt:variant>
        <vt:lpwstr>_Toc1590902303</vt:lpwstr>
      </vt:variant>
      <vt:variant>
        <vt:i4>1507378</vt:i4>
      </vt:variant>
      <vt:variant>
        <vt:i4>188</vt:i4>
      </vt:variant>
      <vt:variant>
        <vt:i4>0</vt:i4>
      </vt:variant>
      <vt:variant>
        <vt:i4>5</vt:i4>
      </vt:variant>
      <vt:variant>
        <vt:lpwstr/>
      </vt:variant>
      <vt:variant>
        <vt:lpwstr>_Toc749393549</vt:lpwstr>
      </vt:variant>
      <vt:variant>
        <vt:i4>1703995</vt:i4>
      </vt:variant>
      <vt:variant>
        <vt:i4>182</vt:i4>
      </vt:variant>
      <vt:variant>
        <vt:i4>0</vt:i4>
      </vt:variant>
      <vt:variant>
        <vt:i4>5</vt:i4>
      </vt:variant>
      <vt:variant>
        <vt:lpwstr/>
      </vt:variant>
      <vt:variant>
        <vt:lpwstr>_Toc760688456</vt:lpwstr>
      </vt:variant>
      <vt:variant>
        <vt:i4>1114165</vt:i4>
      </vt:variant>
      <vt:variant>
        <vt:i4>176</vt:i4>
      </vt:variant>
      <vt:variant>
        <vt:i4>0</vt:i4>
      </vt:variant>
      <vt:variant>
        <vt:i4>5</vt:i4>
      </vt:variant>
      <vt:variant>
        <vt:lpwstr/>
      </vt:variant>
      <vt:variant>
        <vt:lpwstr>_Toc358660850</vt:lpwstr>
      </vt:variant>
      <vt:variant>
        <vt:i4>2228231</vt:i4>
      </vt:variant>
      <vt:variant>
        <vt:i4>170</vt:i4>
      </vt:variant>
      <vt:variant>
        <vt:i4>0</vt:i4>
      </vt:variant>
      <vt:variant>
        <vt:i4>5</vt:i4>
      </vt:variant>
      <vt:variant>
        <vt:lpwstr/>
      </vt:variant>
      <vt:variant>
        <vt:lpwstr>_Toc1335436272</vt:lpwstr>
      </vt:variant>
      <vt:variant>
        <vt:i4>2359302</vt:i4>
      </vt:variant>
      <vt:variant>
        <vt:i4>164</vt:i4>
      </vt:variant>
      <vt:variant>
        <vt:i4>0</vt:i4>
      </vt:variant>
      <vt:variant>
        <vt:i4>5</vt:i4>
      </vt:variant>
      <vt:variant>
        <vt:lpwstr/>
      </vt:variant>
      <vt:variant>
        <vt:lpwstr>_Toc1615755742</vt:lpwstr>
      </vt:variant>
      <vt:variant>
        <vt:i4>1703991</vt:i4>
      </vt:variant>
      <vt:variant>
        <vt:i4>158</vt:i4>
      </vt:variant>
      <vt:variant>
        <vt:i4>0</vt:i4>
      </vt:variant>
      <vt:variant>
        <vt:i4>5</vt:i4>
      </vt:variant>
      <vt:variant>
        <vt:lpwstr/>
      </vt:variant>
      <vt:variant>
        <vt:lpwstr>_Toc70720877</vt:lpwstr>
      </vt:variant>
      <vt:variant>
        <vt:i4>2490372</vt:i4>
      </vt:variant>
      <vt:variant>
        <vt:i4>152</vt:i4>
      </vt:variant>
      <vt:variant>
        <vt:i4>0</vt:i4>
      </vt:variant>
      <vt:variant>
        <vt:i4>5</vt:i4>
      </vt:variant>
      <vt:variant>
        <vt:lpwstr/>
      </vt:variant>
      <vt:variant>
        <vt:lpwstr>_Toc1021266630</vt:lpwstr>
      </vt:variant>
      <vt:variant>
        <vt:i4>2555919</vt:i4>
      </vt:variant>
      <vt:variant>
        <vt:i4>146</vt:i4>
      </vt:variant>
      <vt:variant>
        <vt:i4>0</vt:i4>
      </vt:variant>
      <vt:variant>
        <vt:i4>5</vt:i4>
      </vt:variant>
      <vt:variant>
        <vt:lpwstr/>
      </vt:variant>
      <vt:variant>
        <vt:lpwstr>_Toc2004733790</vt:lpwstr>
      </vt:variant>
      <vt:variant>
        <vt:i4>1114166</vt:i4>
      </vt:variant>
      <vt:variant>
        <vt:i4>140</vt:i4>
      </vt:variant>
      <vt:variant>
        <vt:i4>0</vt:i4>
      </vt:variant>
      <vt:variant>
        <vt:i4>5</vt:i4>
      </vt:variant>
      <vt:variant>
        <vt:lpwstr/>
      </vt:variant>
      <vt:variant>
        <vt:lpwstr>_Toc642437112</vt:lpwstr>
      </vt:variant>
      <vt:variant>
        <vt:i4>1900592</vt:i4>
      </vt:variant>
      <vt:variant>
        <vt:i4>134</vt:i4>
      </vt:variant>
      <vt:variant>
        <vt:i4>0</vt:i4>
      </vt:variant>
      <vt:variant>
        <vt:i4>5</vt:i4>
      </vt:variant>
      <vt:variant>
        <vt:lpwstr/>
      </vt:variant>
      <vt:variant>
        <vt:lpwstr>_Toc290929034</vt:lpwstr>
      </vt:variant>
      <vt:variant>
        <vt:i4>1441844</vt:i4>
      </vt:variant>
      <vt:variant>
        <vt:i4>128</vt:i4>
      </vt:variant>
      <vt:variant>
        <vt:i4>0</vt:i4>
      </vt:variant>
      <vt:variant>
        <vt:i4>5</vt:i4>
      </vt:variant>
      <vt:variant>
        <vt:lpwstr/>
      </vt:variant>
      <vt:variant>
        <vt:lpwstr>_Toc571383866</vt:lpwstr>
      </vt:variant>
      <vt:variant>
        <vt:i4>1376310</vt:i4>
      </vt:variant>
      <vt:variant>
        <vt:i4>122</vt:i4>
      </vt:variant>
      <vt:variant>
        <vt:i4>0</vt:i4>
      </vt:variant>
      <vt:variant>
        <vt:i4>5</vt:i4>
      </vt:variant>
      <vt:variant>
        <vt:lpwstr/>
      </vt:variant>
      <vt:variant>
        <vt:lpwstr>_Toc635074251</vt:lpwstr>
      </vt:variant>
      <vt:variant>
        <vt:i4>2752514</vt:i4>
      </vt:variant>
      <vt:variant>
        <vt:i4>116</vt:i4>
      </vt:variant>
      <vt:variant>
        <vt:i4>0</vt:i4>
      </vt:variant>
      <vt:variant>
        <vt:i4>5</vt:i4>
      </vt:variant>
      <vt:variant>
        <vt:lpwstr/>
      </vt:variant>
      <vt:variant>
        <vt:lpwstr>_Toc1576347309</vt:lpwstr>
      </vt:variant>
      <vt:variant>
        <vt:i4>2359305</vt:i4>
      </vt:variant>
      <vt:variant>
        <vt:i4>110</vt:i4>
      </vt:variant>
      <vt:variant>
        <vt:i4>0</vt:i4>
      </vt:variant>
      <vt:variant>
        <vt:i4>5</vt:i4>
      </vt:variant>
      <vt:variant>
        <vt:lpwstr/>
      </vt:variant>
      <vt:variant>
        <vt:lpwstr>_Toc1599336549</vt:lpwstr>
      </vt:variant>
      <vt:variant>
        <vt:i4>1900596</vt:i4>
      </vt:variant>
      <vt:variant>
        <vt:i4>104</vt:i4>
      </vt:variant>
      <vt:variant>
        <vt:i4>0</vt:i4>
      </vt:variant>
      <vt:variant>
        <vt:i4>5</vt:i4>
      </vt:variant>
      <vt:variant>
        <vt:lpwstr/>
      </vt:variant>
      <vt:variant>
        <vt:lpwstr>_Toc49701162</vt:lpwstr>
      </vt:variant>
      <vt:variant>
        <vt:i4>1310773</vt:i4>
      </vt:variant>
      <vt:variant>
        <vt:i4>98</vt:i4>
      </vt:variant>
      <vt:variant>
        <vt:i4>0</vt:i4>
      </vt:variant>
      <vt:variant>
        <vt:i4>5</vt:i4>
      </vt:variant>
      <vt:variant>
        <vt:lpwstr/>
      </vt:variant>
      <vt:variant>
        <vt:lpwstr>_Toc135153426</vt:lpwstr>
      </vt:variant>
      <vt:variant>
        <vt:i4>2228237</vt:i4>
      </vt:variant>
      <vt:variant>
        <vt:i4>92</vt:i4>
      </vt:variant>
      <vt:variant>
        <vt:i4>0</vt:i4>
      </vt:variant>
      <vt:variant>
        <vt:i4>5</vt:i4>
      </vt:variant>
      <vt:variant>
        <vt:lpwstr/>
      </vt:variant>
      <vt:variant>
        <vt:lpwstr>_Toc1701854701</vt:lpwstr>
      </vt:variant>
      <vt:variant>
        <vt:i4>2162688</vt:i4>
      </vt:variant>
      <vt:variant>
        <vt:i4>86</vt:i4>
      </vt:variant>
      <vt:variant>
        <vt:i4>0</vt:i4>
      </vt:variant>
      <vt:variant>
        <vt:i4>5</vt:i4>
      </vt:variant>
      <vt:variant>
        <vt:lpwstr/>
      </vt:variant>
      <vt:variant>
        <vt:lpwstr>_Toc1567668795</vt:lpwstr>
      </vt:variant>
      <vt:variant>
        <vt:i4>2162697</vt:i4>
      </vt:variant>
      <vt:variant>
        <vt:i4>80</vt:i4>
      </vt:variant>
      <vt:variant>
        <vt:i4>0</vt:i4>
      </vt:variant>
      <vt:variant>
        <vt:i4>5</vt:i4>
      </vt:variant>
      <vt:variant>
        <vt:lpwstr/>
      </vt:variant>
      <vt:variant>
        <vt:lpwstr>_Toc1170810076</vt:lpwstr>
      </vt:variant>
      <vt:variant>
        <vt:i4>2490370</vt:i4>
      </vt:variant>
      <vt:variant>
        <vt:i4>74</vt:i4>
      </vt:variant>
      <vt:variant>
        <vt:i4>0</vt:i4>
      </vt:variant>
      <vt:variant>
        <vt:i4>5</vt:i4>
      </vt:variant>
      <vt:variant>
        <vt:lpwstr/>
      </vt:variant>
      <vt:variant>
        <vt:lpwstr>_Toc1134537621</vt:lpwstr>
      </vt:variant>
      <vt:variant>
        <vt:i4>2031665</vt:i4>
      </vt:variant>
      <vt:variant>
        <vt:i4>68</vt:i4>
      </vt:variant>
      <vt:variant>
        <vt:i4>0</vt:i4>
      </vt:variant>
      <vt:variant>
        <vt:i4>5</vt:i4>
      </vt:variant>
      <vt:variant>
        <vt:lpwstr/>
      </vt:variant>
      <vt:variant>
        <vt:lpwstr>_Toc791041307</vt:lpwstr>
      </vt:variant>
      <vt:variant>
        <vt:i4>2490369</vt:i4>
      </vt:variant>
      <vt:variant>
        <vt:i4>62</vt:i4>
      </vt:variant>
      <vt:variant>
        <vt:i4>0</vt:i4>
      </vt:variant>
      <vt:variant>
        <vt:i4>5</vt:i4>
      </vt:variant>
      <vt:variant>
        <vt:lpwstr/>
      </vt:variant>
      <vt:variant>
        <vt:lpwstr>_Toc1177454674</vt:lpwstr>
      </vt:variant>
      <vt:variant>
        <vt:i4>2818048</vt:i4>
      </vt:variant>
      <vt:variant>
        <vt:i4>56</vt:i4>
      </vt:variant>
      <vt:variant>
        <vt:i4>0</vt:i4>
      </vt:variant>
      <vt:variant>
        <vt:i4>5</vt:i4>
      </vt:variant>
      <vt:variant>
        <vt:lpwstr/>
      </vt:variant>
      <vt:variant>
        <vt:lpwstr>_Toc1815562572</vt:lpwstr>
      </vt:variant>
      <vt:variant>
        <vt:i4>1507386</vt:i4>
      </vt:variant>
      <vt:variant>
        <vt:i4>50</vt:i4>
      </vt:variant>
      <vt:variant>
        <vt:i4>0</vt:i4>
      </vt:variant>
      <vt:variant>
        <vt:i4>5</vt:i4>
      </vt:variant>
      <vt:variant>
        <vt:lpwstr/>
      </vt:variant>
      <vt:variant>
        <vt:lpwstr>_Toc801516233</vt:lpwstr>
      </vt:variant>
      <vt:variant>
        <vt:i4>1114166</vt:i4>
      </vt:variant>
      <vt:variant>
        <vt:i4>44</vt:i4>
      </vt:variant>
      <vt:variant>
        <vt:i4>0</vt:i4>
      </vt:variant>
      <vt:variant>
        <vt:i4>5</vt:i4>
      </vt:variant>
      <vt:variant>
        <vt:lpwstr/>
      </vt:variant>
      <vt:variant>
        <vt:lpwstr>_Toc314939274</vt:lpwstr>
      </vt:variant>
      <vt:variant>
        <vt:i4>1048639</vt:i4>
      </vt:variant>
      <vt:variant>
        <vt:i4>38</vt:i4>
      </vt:variant>
      <vt:variant>
        <vt:i4>0</vt:i4>
      </vt:variant>
      <vt:variant>
        <vt:i4>5</vt:i4>
      </vt:variant>
      <vt:variant>
        <vt:lpwstr/>
      </vt:variant>
      <vt:variant>
        <vt:lpwstr>_Toc876422365</vt:lpwstr>
      </vt:variant>
      <vt:variant>
        <vt:i4>2621445</vt:i4>
      </vt:variant>
      <vt:variant>
        <vt:i4>32</vt:i4>
      </vt:variant>
      <vt:variant>
        <vt:i4>0</vt:i4>
      </vt:variant>
      <vt:variant>
        <vt:i4>5</vt:i4>
      </vt:variant>
      <vt:variant>
        <vt:lpwstr/>
      </vt:variant>
      <vt:variant>
        <vt:lpwstr>_Toc1914114704</vt:lpwstr>
      </vt:variant>
      <vt:variant>
        <vt:i4>2293765</vt:i4>
      </vt:variant>
      <vt:variant>
        <vt:i4>26</vt:i4>
      </vt:variant>
      <vt:variant>
        <vt:i4>0</vt:i4>
      </vt:variant>
      <vt:variant>
        <vt:i4>5</vt:i4>
      </vt:variant>
      <vt:variant>
        <vt:lpwstr/>
      </vt:variant>
      <vt:variant>
        <vt:lpwstr>_Toc1216553732</vt:lpwstr>
      </vt:variant>
      <vt:variant>
        <vt:i4>1048630</vt:i4>
      </vt:variant>
      <vt:variant>
        <vt:i4>20</vt:i4>
      </vt:variant>
      <vt:variant>
        <vt:i4>0</vt:i4>
      </vt:variant>
      <vt:variant>
        <vt:i4>5</vt:i4>
      </vt:variant>
      <vt:variant>
        <vt:lpwstr/>
      </vt:variant>
      <vt:variant>
        <vt:lpwstr>_Toc396279454</vt:lpwstr>
      </vt:variant>
      <vt:variant>
        <vt:i4>2686985</vt:i4>
      </vt:variant>
      <vt:variant>
        <vt:i4>14</vt:i4>
      </vt:variant>
      <vt:variant>
        <vt:i4>0</vt:i4>
      </vt:variant>
      <vt:variant>
        <vt:i4>5</vt:i4>
      </vt:variant>
      <vt:variant>
        <vt:lpwstr/>
      </vt:variant>
      <vt:variant>
        <vt:lpwstr>_Toc1048569303</vt:lpwstr>
      </vt:variant>
      <vt:variant>
        <vt:i4>2162692</vt:i4>
      </vt:variant>
      <vt:variant>
        <vt:i4>8</vt:i4>
      </vt:variant>
      <vt:variant>
        <vt:i4>0</vt:i4>
      </vt:variant>
      <vt:variant>
        <vt:i4>5</vt:i4>
      </vt:variant>
      <vt:variant>
        <vt:lpwstr/>
      </vt:variant>
      <vt:variant>
        <vt:lpwstr>_Toc1000333257</vt:lpwstr>
      </vt:variant>
      <vt:variant>
        <vt:i4>1376307</vt:i4>
      </vt:variant>
      <vt:variant>
        <vt:i4>2</vt:i4>
      </vt:variant>
      <vt:variant>
        <vt:i4>0</vt:i4>
      </vt:variant>
      <vt:variant>
        <vt:i4>5</vt:i4>
      </vt:variant>
      <vt:variant>
        <vt:lpwstr/>
      </vt:variant>
      <vt:variant>
        <vt:lpwstr>_Toc869236107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Workstation User</dc:creator>
  <cp:keywords/>
  <cp:lastModifiedBy>Damon Kenny</cp:lastModifiedBy>
  <cp:revision>2</cp:revision>
  <cp:lastPrinted>2024-10-25T05:44:00Z</cp:lastPrinted>
  <dcterms:created xsi:type="dcterms:W3CDTF">2025-08-27T01:48:00Z</dcterms:created>
  <dcterms:modified xsi:type="dcterms:W3CDTF">2025-08-27T01:48:00Z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134554121/v1</vt:lpwstr>
  </property>
  <property fmtid="{D5CDD505-2E9C-101B-9397-08002B2CF9AE}" pid="3" name="DWDocPrecis">
    <vt:lpwstr>Standard Conditions of Development Consent (adopted 23.9.13).docx</vt:lpwstr>
  </property>
  <property fmtid="{D5CDD505-2E9C-101B-9397-08002B2CF9AE}" pid="4" name="DWDocClass">
    <vt:lpwstr>TEMPLAT</vt:lpwstr>
  </property>
  <property fmtid="{D5CDD505-2E9C-101B-9397-08002B2CF9AE}" pid="5" name="DWDocType">
    <vt:lpwstr>MS Word 2007 Document</vt:lpwstr>
  </property>
  <property fmtid="{D5CDD505-2E9C-101B-9397-08002B2CF9AE}" pid="6" name="DWDocAuthor">
    <vt:lpwstr/>
  </property>
  <property fmtid="{D5CDD505-2E9C-101B-9397-08002B2CF9AE}" pid="7" name="DWDocNo">
    <vt:i4>7451193</vt:i4>
  </property>
  <property fmtid="{D5CDD505-2E9C-101B-9397-08002B2CF9AE}" pid="8" name="DWDocSetID">
    <vt:i4>5659855</vt:i4>
  </property>
  <property fmtid="{D5CDD505-2E9C-101B-9397-08002B2CF9AE}" pid="9" name="DWDocVersion">
    <vt:i4>34</vt:i4>
  </property>
  <property fmtid="{D5CDD505-2E9C-101B-9397-08002B2CF9AE}" pid="10" name="ContentTypeId">
    <vt:lpwstr>0x010100E6607418EAF59E47BE575073C359D966</vt:lpwstr>
  </property>
</Properties>
</file>